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346C" w14:textId="77777777" w:rsidR="0048271D" w:rsidRPr="008E6599" w:rsidRDefault="00000000">
      <w:pPr>
        <w:ind w:left="0" w:hanging="2"/>
        <w:jc w:val="right"/>
        <w:rPr>
          <w:lang w:val="ro-RO"/>
        </w:rPr>
      </w:pPr>
      <w:r w:rsidRPr="008E6599">
        <w:rPr>
          <w:b/>
          <w:lang w:val="ro-RO"/>
        </w:rPr>
        <w:t>Anexa 10.</w:t>
      </w:r>
      <w:r w:rsidRPr="008E6599">
        <w:rPr>
          <w:b/>
          <w:sz w:val="22"/>
          <w:szCs w:val="22"/>
          <w:lang w:val="ro-RO"/>
        </w:rPr>
        <w:t xml:space="preserve"> </w:t>
      </w:r>
      <w:r w:rsidRPr="008E6599">
        <w:rPr>
          <w:b/>
          <w:lang w:val="ro-RO"/>
        </w:rPr>
        <w:t>R14 – F09</w:t>
      </w:r>
    </w:p>
    <w:p w14:paraId="21AAD061" w14:textId="77777777" w:rsidR="0048271D" w:rsidRPr="008E6599" w:rsidRDefault="0048271D">
      <w:pPr>
        <w:ind w:left="0" w:hanging="2"/>
        <w:rPr>
          <w:lang w:val="ro-RO"/>
        </w:rPr>
      </w:pPr>
    </w:p>
    <w:p w14:paraId="3108D51B" w14:textId="77777777" w:rsidR="0048271D" w:rsidRPr="008E6599" w:rsidRDefault="00000000">
      <w:pPr>
        <w:ind w:left="0" w:hanging="2"/>
        <w:jc w:val="center"/>
        <w:rPr>
          <w:lang w:val="ro-RO"/>
        </w:rPr>
      </w:pPr>
      <w:r w:rsidRPr="008E6599">
        <w:rPr>
          <w:b/>
          <w:lang w:val="ro-RO"/>
        </w:rPr>
        <w:t>Informaţii post</w:t>
      </w:r>
    </w:p>
    <w:p w14:paraId="3AE44BAB" w14:textId="77777777" w:rsidR="0048271D" w:rsidRPr="008E6599" w:rsidRDefault="0048271D">
      <w:pPr>
        <w:ind w:left="0" w:hanging="2"/>
        <w:rPr>
          <w:rFonts w:ascii="Arial" w:eastAsia="Arial" w:hAnsi="Arial" w:cs="Arial"/>
          <w:sz w:val="20"/>
          <w:szCs w:val="20"/>
          <w:lang w:val="ro-RO"/>
        </w:rPr>
      </w:pPr>
    </w:p>
    <w:tbl>
      <w:tblPr>
        <w:tblStyle w:val="a0"/>
        <w:tblW w:w="973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6"/>
        <w:gridCol w:w="7232"/>
      </w:tblGrid>
      <w:tr w:rsidR="0048271D" w:rsidRPr="008E6599" w14:paraId="339F4A6E" w14:textId="77777777">
        <w:tc>
          <w:tcPr>
            <w:tcW w:w="2506" w:type="dxa"/>
            <w:tcMar>
              <w:top w:w="28" w:type="dxa"/>
              <w:left w:w="28" w:type="dxa"/>
              <w:bottom w:w="28" w:type="dxa"/>
              <w:right w:w="28" w:type="dxa"/>
            </w:tcMar>
            <w:vAlign w:val="center"/>
          </w:tcPr>
          <w:p w14:paraId="6337B74F" w14:textId="77777777" w:rsidR="0048271D" w:rsidRPr="008E6599" w:rsidRDefault="00000000">
            <w:pPr>
              <w:ind w:left="0" w:hanging="2"/>
              <w:rPr>
                <w:sz w:val="20"/>
                <w:szCs w:val="20"/>
                <w:lang w:val="ro-RO"/>
              </w:rPr>
            </w:pPr>
            <w:r w:rsidRPr="008E6599">
              <w:rPr>
                <w:b/>
                <w:sz w:val="20"/>
                <w:szCs w:val="20"/>
                <w:lang w:val="ro-RO"/>
              </w:rPr>
              <w:t>Universitatea</w:t>
            </w:r>
          </w:p>
        </w:tc>
        <w:tc>
          <w:tcPr>
            <w:tcW w:w="7232" w:type="dxa"/>
            <w:tcMar>
              <w:top w:w="28" w:type="dxa"/>
              <w:left w:w="28" w:type="dxa"/>
              <w:bottom w:w="28" w:type="dxa"/>
              <w:right w:w="28" w:type="dxa"/>
            </w:tcMar>
            <w:vAlign w:val="center"/>
          </w:tcPr>
          <w:p w14:paraId="6B8049E2" w14:textId="77777777" w:rsidR="0048271D" w:rsidRPr="008E6599" w:rsidRDefault="00000000">
            <w:pPr>
              <w:ind w:left="0" w:hanging="2"/>
              <w:rPr>
                <w:sz w:val="20"/>
                <w:szCs w:val="20"/>
                <w:lang w:val="ro-RO"/>
              </w:rPr>
            </w:pPr>
            <w:r w:rsidRPr="008E6599">
              <w:rPr>
                <w:sz w:val="20"/>
                <w:szCs w:val="20"/>
                <w:lang w:val="ro-RO"/>
              </w:rPr>
              <w:t>"ŞTEFAN CEL MARE" DIN SUCEAVA</w:t>
            </w:r>
          </w:p>
        </w:tc>
      </w:tr>
      <w:tr w:rsidR="0048271D" w:rsidRPr="008E6599" w14:paraId="067782B3" w14:textId="77777777">
        <w:tc>
          <w:tcPr>
            <w:tcW w:w="2506" w:type="dxa"/>
            <w:tcMar>
              <w:top w:w="28" w:type="dxa"/>
              <w:left w:w="28" w:type="dxa"/>
              <w:bottom w:w="28" w:type="dxa"/>
              <w:right w:w="28" w:type="dxa"/>
            </w:tcMar>
            <w:vAlign w:val="center"/>
          </w:tcPr>
          <w:p w14:paraId="00F72406" w14:textId="77777777" w:rsidR="0048271D" w:rsidRPr="008E6599" w:rsidRDefault="00000000">
            <w:pPr>
              <w:ind w:left="0" w:hanging="2"/>
              <w:rPr>
                <w:sz w:val="20"/>
                <w:szCs w:val="20"/>
                <w:lang w:val="ro-RO"/>
              </w:rPr>
            </w:pPr>
            <w:r w:rsidRPr="008E6599">
              <w:rPr>
                <w:b/>
                <w:sz w:val="20"/>
                <w:szCs w:val="20"/>
                <w:lang w:val="ro-RO"/>
              </w:rPr>
              <w:t>Facultatea</w:t>
            </w:r>
          </w:p>
        </w:tc>
        <w:tc>
          <w:tcPr>
            <w:tcW w:w="7232" w:type="dxa"/>
            <w:tcMar>
              <w:top w:w="28" w:type="dxa"/>
              <w:left w:w="28" w:type="dxa"/>
              <w:bottom w:w="28" w:type="dxa"/>
              <w:right w:w="28" w:type="dxa"/>
            </w:tcMar>
            <w:vAlign w:val="center"/>
          </w:tcPr>
          <w:p w14:paraId="242DA74A" w14:textId="77777777" w:rsidR="0048271D" w:rsidRPr="008E6599" w:rsidRDefault="00000000">
            <w:pPr>
              <w:ind w:left="0" w:hanging="2"/>
              <w:rPr>
                <w:sz w:val="20"/>
                <w:szCs w:val="20"/>
                <w:lang w:val="ro-RO"/>
              </w:rPr>
            </w:pPr>
            <w:r w:rsidRPr="008E6599">
              <w:rPr>
                <w:sz w:val="20"/>
                <w:szCs w:val="20"/>
                <w:lang w:val="ro-RO"/>
              </w:rPr>
              <w:t xml:space="preserve"> Economie, Administrație și Afaceri</w:t>
            </w:r>
          </w:p>
        </w:tc>
      </w:tr>
      <w:tr w:rsidR="0048271D" w:rsidRPr="008E6599" w14:paraId="3F4EA8B5" w14:textId="77777777">
        <w:tc>
          <w:tcPr>
            <w:tcW w:w="2506" w:type="dxa"/>
            <w:tcMar>
              <w:top w:w="28" w:type="dxa"/>
              <w:left w:w="28" w:type="dxa"/>
              <w:bottom w:w="28" w:type="dxa"/>
              <w:right w:w="28" w:type="dxa"/>
            </w:tcMar>
            <w:vAlign w:val="center"/>
          </w:tcPr>
          <w:p w14:paraId="31DDD094" w14:textId="77777777" w:rsidR="0048271D" w:rsidRPr="008E6599" w:rsidRDefault="00000000">
            <w:pPr>
              <w:ind w:left="0" w:hanging="2"/>
              <w:rPr>
                <w:sz w:val="20"/>
                <w:szCs w:val="20"/>
                <w:lang w:val="ro-RO"/>
              </w:rPr>
            </w:pPr>
            <w:r w:rsidRPr="008E6599">
              <w:rPr>
                <w:b/>
                <w:sz w:val="20"/>
                <w:szCs w:val="20"/>
                <w:lang w:val="ro-RO"/>
              </w:rPr>
              <w:t>Departament</w:t>
            </w:r>
          </w:p>
        </w:tc>
        <w:tc>
          <w:tcPr>
            <w:tcW w:w="7232" w:type="dxa"/>
            <w:tcMar>
              <w:top w:w="28" w:type="dxa"/>
              <w:left w:w="28" w:type="dxa"/>
              <w:bottom w:w="28" w:type="dxa"/>
              <w:right w:w="28" w:type="dxa"/>
            </w:tcMar>
            <w:vAlign w:val="center"/>
          </w:tcPr>
          <w:p w14:paraId="25977ACC" w14:textId="77777777" w:rsidR="0048271D" w:rsidRPr="008E6599" w:rsidRDefault="00000000">
            <w:pPr>
              <w:ind w:left="0" w:hanging="2"/>
              <w:rPr>
                <w:sz w:val="20"/>
                <w:szCs w:val="20"/>
                <w:lang w:val="ro-RO"/>
              </w:rPr>
            </w:pPr>
            <w:r w:rsidRPr="008E6599">
              <w:rPr>
                <w:i/>
                <w:sz w:val="20"/>
                <w:szCs w:val="20"/>
                <w:lang w:val="ro-RO"/>
              </w:rPr>
              <w:t xml:space="preserve"> </w:t>
            </w:r>
            <w:r w:rsidRPr="008E6599">
              <w:rPr>
                <w:sz w:val="20"/>
                <w:szCs w:val="20"/>
                <w:lang w:val="ro-RO"/>
              </w:rPr>
              <w:t>Management, Administrarea Afacerilor și Turism</w:t>
            </w:r>
          </w:p>
        </w:tc>
      </w:tr>
      <w:tr w:rsidR="0048271D" w:rsidRPr="008E6599" w14:paraId="236467CD" w14:textId="77777777">
        <w:tc>
          <w:tcPr>
            <w:tcW w:w="2506" w:type="dxa"/>
            <w:tcMar>
              <w:top w:w="28" w:type="dxa"/>
              <w:left w:w="28" w:type="dxa"/>
              <w:bottom w:w="28" w:type="dxa"/>
              <w:right w:w="28" w:type="dxa"/>
            </w:tcMar>
            <w:vAlign w:val="center"/>
          </w:tcPr>
          <w:p w14:paraId="47AAF99D" w14:textId="77777777" w:rsidR="0048271D" w:rsidRPr="008E6599" w:rsidRDefault="00000000">
            <w:pPr>
              <w:ind w:left="0" w:hanging="2"/>
              <w:rPr>
                <w:sz w:val="20"/>
                <w:szCs w:val="20"/>
                <w:lang w:val="ro-RO"/>
              </w:rPr>
            </w:pPr>
            <w:r w:rsidRPr="008E6599">
              <w:rPr>
                <w:b/>
                <w:sz w:val="20"/>
                <w:szCs w:val="20"/>
                <w:lang w:val="ro-RO"/>
              </w:rPr>
              <w:t>Poziţia în statul de funcţii</w:t>
            </w:r>
          </w:p>
        </w:tc>
        <w:tc>
          <w:tcPr>
            <w:tcW w:w="7232" w:type="dxa"/>
            <w:tcMar>
              <w:top w:w="28" w:type="dxa"/>
              <w:left w:w="28" w:type="dxa"/>
              <w:bottom w:w="28" w:type="dxa"/>
              <w:right w:w="28" w:type="dxa"/>
            </w:tcMar>
            <w:vAlign w:val="center"/>
          </w:tcPr>
          <w:p w14:paraId="0536D3B5" w14:textId="77777777" w:rsidR="0048271D" w:rsidRPr="008E6599" w:rsidRDefault="00000000">
            <w:pPr>
              <w:ind w:left="0" w:hanging="2"/>
              <w:rPr>
                <w:sz w:val="20"/>
                <w:szCs w:val="20"/>
                <w:lang w:val="ro-RO"/>
              </w:rPr>
            </w:pPr>
            <w:r w:rsidRPr="008E6599">
              <w:rPr>
                <w:sz w:val="20"/>
                <w:szCs w:val="20"/>
                <w:lang w:val="ro-RO"/>
              </w:rPr>
              <w:t xml:space="preserve"> 21</w:t>
            </w:r>
          </w:p>
        </w:tc>
      </w:tr>
      <w:tr w:rsidR="0048271D" w:rsidRPr="008E6599" w14:paraId="5DEDA4DF" w14:textId="77777777">
        <w:tc>
          <w:tcPr>
            <w:tcW w:w="2506" w:type="dxa"/>
            <w:tcMar>
              <w:top w:w="28" w:type="dxa"/>
              <w:left w:w="28" w:type="dxa"/>
              <w:bottom w:w="28" w:type="dxa"/>
              <w:right w:w="28" w:type="dxa"/>
            </w:tcMar>
            <w:vAlign w:val="center"/>
          </w:tcPr>
          <w:p w14:paraId="5DEEDAEB" w14:textId="77777777" w:rsidR="0048271D" w:rsidRPr="008E6599" w:rsidRDefault="00000000">
            <w:pPr>
              <w:ind w:left="0" w:hanging="2"/>
              <w:rPr>
                <w:sz w:val="20"/>
                <w:szCs w:val="20"/>
                <w:lang w:val="ro-RO"/>
              </w:rPr>
            </w:pPr>
            <w:r w:rsidRPr="008E6599">
              <w:rPr>
                <w:b/>
                <w:sz w:val="20"/>
                <w:szCs w:val="20"/>
                <w:lang w:val="ro-RO"/>
              </w:rPr>
              <w:t>Funcţie</w:t>
            </w:r>
          </w:p>
        </w:tc>
        <w:tc>
          <w:tcPr>
            <w:tcW w:w="7232" w:type="dxa"/>
            <w:tcMar>
              <w:top w:w="28" w:type="dxa"/>
              <w:left w:w="28" w:type="dxa"/>
              <w:bottom w:w="28" w:type="dxa"/>
              <w:right w:w="28" w:type="dxa"/>
            </w:tcMar>
            <w:vAlign w:val="center"/>
          </w:tcPr>
          <w:p w14:paraId="2F515319" w14:textId="77777777" w:rsidR="0048271D" w:rsidRPr="008E6599" w:rsidRDefault="00000000">
            <w:pPr>
              <w:ind w:left="0" w:hanging="2"/>
              <w:rPr>
                <w:sz w:val="20"/>
                <w:szCs w:val="20"/>
                <w:lang w:val="ro-RO"/>
              </w:rPr>
            </w:pPr>
            <w:r w:rsidRPr="008E6599">
              <w:rPr>
                <w:b/>
                <w:sz w:val="20"/>
                <w:szCs w:val="20"/>
                <w:lang w:val="ro-RO"/>
              </w:rPr>
              <w:t xml:space="preserve"> Lector universitar</w:t>
            </w:r>
          </w:p>
        </w:tc>
      </w:tr>
      <w:tr w:rsidR="0048271D" w:rsidRPr="008E6599" w14:paraId="3353657B" w14:textId="77777777">
        <w:tc>
          <w:tcPr>
            <w:tcW w:w="2506" w:type="dxa"/>
            <w:tcMar>
              <w:top w:w="28" w:type="dxa"/>
              <w:left w:w="28" w:type="dxa"/>
              <w:bottom w:w="28" w:type="dxa"/>
              <w:right w:w="28" w:type="dxa"/>
            </w:tcMar>
            <w:vAlign w:val="center"/>
          </w:tcPr>
          <w:p w14:paraId="00DAE119" w14:textId="77777777" w:rsidR="0048271D" w:rsidRPr="008E6599" w:rsidRDefault="00000000">
            <w:pPr>
              <w:ind w:left="0" w:hanging="2"/>
              <w:rPr>
                <w:sz w:val="20"/>
                <w:szCs w:val="20"/>
                <w:lang w:val="ro-RO"/>
              </w:rPr>
            </w:pPr>
            <w:r w:rsidRPr="008E6599">
              <w:rPr>
                <w:b/>
                <w:sz w:val="20"/>
                <w:szCs w:val="20"/>
                <w:lang w:val="ro-RO"/>
              </w:rPr>
              <w:t>Disciplinele din planul de învăţământ</w:t>
            </w:r>
          </w:p>
        </w:tc>
        <w:tc>
          <w:tcPr>
            <w:tcW w:w="7232" w:type="dxa"/>
            <w:tcMar>
              <w:top w:w="28" w:type="dxa"/>
              <w:left w:w="28" w:type="dxa"/>
              <w:bottom w:w="28" w:type="dxa"/>
              <w:right w:w="28" w:type="dxa"/>
            </w:tcMar>
            <w:vAlign w:val="center"/>
          </w:tcPr>
          <w:p w14:paraId="67FA26A4" w14:textId="77777777" w:rsidR="0048271D" w:rsidRPr="008E6599" w:rsidRDefault="00000000">
            <w:pPr>
              <w:ind w:left="0" w:hanging="2"/>
              <w:rPr>
                <w:sz w:val="20"/>
                <w:szCs w:val="20"/>
                <w:lang w:val="ro-RO"/>
              </w:rPr>
            </w:pPr>
            <w:r w:rsidRPr="008E6599">
              <w:rPr>
                <w:sz w:val="20"/>
                <w:szCs w:val="20"/>
                <w:lang w:val="ro-RO"/>
              </w:rPr>
              <w:t xml:space="preserve"> Statistica afacerilor</w:t>
            </w:r>
          </w:p>
          <w:p w14:paraId="02A94204" w14:textId="77777777" w:rsidR="0048271D" w:rsidRPr="008E6599" w:rsidRDefault="00000000">
            <w:pPr>
              <w:ind w:left="0" w:hanging="2"/>
              <w:rPr>
                <w:sz w:val="20"/>
                <w:szCs w:val="20"/>
                <w:lang w:val="ro-RO"/>
              </w:rPr>
            </w:pPr>
            <w:r w:rsidRPr="008E6599">
              <w:rPr>
                <w:sz w:val="20"/>
                <w:szCs w:val="20"/>
                <w:lang w:val="ro-RO"/>
              </w:rPr>
              <w:t xml:space="preserve"> Economia întreprinderii</w:t>
            </w:r>
          </w:p>
          <w:p w14:paraId="325649A1" w14:textId="77777777" w:rsidR="0048271D" w:rsidRPr="008E6599" w:rsidRDefault="00000000">
            <w:pPr>
              <w:ind w:left="0" w:hanging="2"/>
              <w:rPr>
                <w:sz w:val="20"/>
                <w:szCs w:val="20"/>
                <w:lang w:val="ro-RO"/>
              </w:rPr>
            </w:pPr>
            <w:r w:rsidRPr="008E6599">
              <w:rPr>
                <w:sz w:val="20"/>
                <w:szCs w:val="20"/>
                <w:lang w:val="ro-RO"/>
              </w:rPr>
              <w:t xml:space="preserve"> Metode și tehnici statistice pentru studiul pieței</w:t>
            </w:r>
          </w:p>
        </w:tc>
      </w:tr>
      <w:tr w:rsidR="0048271D" w:rsidRPr="008E6599" w14:paraId="411D3EB8" w14:textId="77777777">
        <w:tc>
          <w:tcPr>
            <w:tcW w:w="2506" w:type="dxa"/>
            <w:tcMar>
              <w:top w:w="28" w:type="dxa"/>
              <w:left w:w="28" w:type="dxa"/>
              <w:bottom w:w="28" w:type="dxa"/>
              <w:right w:w="28" w:type="dxa"/>
            </w:tcMar>
            <w:vAlign w:val="center"/>
          </w:tcPr>
          <w:p w14:paraId="2168EECF" w14:textId="77777777" w:rsidR="0048271D" w:rsidRPr="008E6599" w:rsidRDefault="00000000">
            <w:pPr>
              <w:ind w:left="0" w:hanging="2"/>
              <w:rPr>
                <w:sz w:val="20"/>
                <w:szCs w:val="20"/>
                <w:lang w:val="ro-RO"/>
              </w:rPr>
            </w:pPr>
            <w:r w:rsidRPr="008E6599">
              <w:rPr>
                <w:b/>
                <w:sz w:val="20"/>
                <w:szCs w:val="20"/>
                <w:lang w:val="ro-RO"/>
              </w:rPr>
              <w:t>Domeniu ştiinţific*</w:t>
            </w:r>
          </w:p>
        </w:tc>
        <w:tc>
          <w:tcPr>
            <w:tcW w:w="7232" w:type="dxa"/>
            <w:tcMar>
              <w:top w:w="28" w:type="dxa"/>
              <w:left w:w="28" w:type="dxa"/>
              <w:bottom w:w="28" w:type="dxa"/>
              <w:right w:w="28" w:type="dxa"/>
            </w:tcMar>
            <w:vAlign w:val="center"/>
          </w:tcPr>
          <w:p w14:paraId="519E4DD8" w14:textId="77777777" w:rsidR="0048271D" w:rsidRPr="008E6599" w:rsidRDefault="00000000">
            <w:pPr>
              <w:ind w:left="0" w:hanging="2"/>
              <w:rPr>
                <w:sz w:val="20"/>
                <w:szCs w:val="20"/>
                <w:lang w:val="ro-RO"/>
              </w:rPr>
            </w:pPr>
            <w:r w:rsidRPr="008E6599">
              <w:rPr>
                <w:sz w:val="20"/>
                <w:szCs w:val="20"/>
                <w:lang w:val="ro-RO"/>
              </w:rPr>
              <w:t xml:space="preserve"> Economie</w:t>
            </w:r>
          </w:p>
        </w:tc>
      </w:tr>
      <w:tr w:rsidR="0048271D" w:rsidRPr="008E6599" w14:paraId="63D6F051" w14:textId="77777777">
        <w:tc>
          <w:tcPr>
            <w:tcW w:w="2506" w:type="dxa"/>
            <w:tcMar>
              <w:top w:w="28" w:type="dxa"/>
              <w:left w:w="28" w:type="dxa"/>
              <w:bottom w:w="28" w:type="dxa"/>
              <w:right w:w="28" w:type="dxa"/>
            </w:tcMar>
            <w:vAlign w:val="center"/>
          </w:tcPr>
          <w:p w14:paraId="19FBFE39" w14:textId="77777777" w:rsidR="0048271D" w:rsidRPr="008E6599" w:rsidRDefault="00000000">
            <w:pPr>
              <w:ind w:left="0" w:hanging="2"/>
              <w:rPr>
                <w:sz w:val="20"/>
                <w:szCs w:val="20"/>
                <w:lang w:val="ro-RO"/>
              </w:rPr>
            </w:pPr>
            <w:r w:rsidRPr="008E6599">
              <w:rPr>
                <w:b/>
                <w:sz w:val="20"/>
                <w:szCs w:val="20"/>
                <w:lang w:val="ro-RO"/>
              </w:rPr>
              <w:t>Condiţiile de participare la concurs</w:t>
            </w:r>
          </w:p>
        </w:tc>
        <w:tc>
          <w:tcPr>
            <w:tcW w:w="7232" w:type="dxa"/>
            <w:tcMar>
              <w:top w:w="28" w:type="dxa"/>
              <w:left w:w="28" w:type="dxa"/>
              <w:bottom w:w="28" w:type="dxa"/>
              <w:right w:w="28" w:type="dxa"/>
            </w:tcMar>
            <w:vAlign w:val="center"/>
          </w:tcPr>
          <w:p w14:paraId="7354A154" w14:textId="77777777" w:rsidR="0048271D" w:rsidRPr="008E6599" w:rsidRDefault="00000000">
            <w:pPr>
              <w:ind w:left="0" w:hanging="2"/>
              <w:rPr>
                <w:sz w:val="20"/>
                <w:szCs w:val="20"/>
                <w:lang w:val="ro-RO"/>
              </w:rPr>
            </w:pPr>
            <w:r w:rsidRPr="008E6599">
              <w:rPr>
                <w:sz w:val="20"/>
                <w:szCs w:val="20"/>
                <w:lang w:val="ro-RO"/>
              </w:rPr>
              <w:t>Doctorat în domeniul Economie:</w:t>
            </w:r>
          </w:p>
          <w:p w14:paraId="10BDFE71" w14:textId="77777777" w:rsidR="0048271D" w:rsidRPr="008E6599" w:rsidRDefault="00000000">
            <w:pPr>
              <w:ind w:left="0" w:hanging="2"/>
              <w:rPr>
                <w:sz w:val="20"/>
                <w:szCs w:val="20"/>
                <w:lang w:val="ro-RO"/>
              </w:rPr>
            </w:pPr>
            <w:r w:rsidRPr="008E6599">
              <w:rPr>
                <w:sz w:val="20"/>
                <w:szCs w:val="20"/>
                <w:lang w:val="ro-RO"/>
              </w:rPr>
              <w:t>Condițiile din Legea 199/2023, Ordinul MEN nr. 6129/2016, Regulamentul USV - R14</w:t>
            </w:r>
          </w:p>
        </w:tc>
      </w:tr>
      <w:tr w:rsidR="0048271D" w:rsidRPr="008E6599" w14:paraId="165C8062" w14:textId="77777777">
        <w:tc>
          <w:tcPr>
            <w:tcW w:w="2506" w:type="dxa"/>
            <w:tcMar>
              <w:top w:w="28" w:type="dxa"/>
              <w:left w:w="28" w:type="dxa"/>
              <w:bottom w:w="28" w:type="dxa"/>
              <w:right w:w="28" w:type="dxa"/>
            </w:tcMar>
          </w:tcPr>
          <w:p w14:paraId="47CE4744" w14:textId="77777777" w:rsidR="0048271D" w:rsidRPr="008E6599" w:rsidRDefault="00000000">
            <w:pPr>
              <w:ind w:left="0" w:hanging="2"/>
              <w:rPr>
                <w:sz w:val="20"/>
                <w:szCs w:val="20"/>
                <w:lang w:val="ro-RO"/>
              </w:rPr>
            </w:pPr>
            <w:r w:rsidRPr="008E6599">
              <w:rPr>
                <w:b/>
                <w:sz w:val="20"/>
                <w:szCs w:val="20"/>
                <w:lang w:val="ro-RO"/>
              </w:rPr>
              <w:t>Descriere post</w:t>
            </w:r>
          </w:p>
        </w:tc>
        <w:tc>
          <w:tcPr>
            <w:tcW w:w="7232" w:type="dxa"/>
            <w:tcMar>
              <w:top w:w="28" w:type="dxa"/>
              <w:left w:w="28" w:type="dxa"/>
              <w:bottom w:w="28" w:type="dxa"/>
              <w:right w:w="28" w:type="dxa"/>
            </w:tcMar>
            <w:vAlign w:val="center"/>
          </w:tcPr>
          <w:p w14:paraId="4F90CE80" w14:textId="77777777" w:rsidR="0048271D" w:rsidRPr="008E6599" w:rsidRDefault="00000000">
            <w:pPr>
              <w:ind w:left="0" w:hanging="2"/>
              <w:rPr>
                <w:sz w:val="20"/>
                <w:szCs w:val="20"/>
                <w:lang w:val="ro-RO"/>
              </w:rPr>
            </w:pPr>
            <w:r w:rsidRPr="008E6599">
              <w:rPr>
                <w:sz w:val="20"/>
                <w:szCs w:val="20"/>
                <w:lang w:val="ro-RO"/>
              </w:rPr>
              <w:t xml:space="preserve"> Postul conţine o normă universitară de 40 ore / săptămână cu o normă didactică de 12 ore convenționale, din care: 5,75 ore predare curs şi 6,25 ore de lucrări practice cu următoarea distribuţie semestrială pe discipline a orelor fizice:</w:t>
            </w:r>
          </w:p>
          <w:p w14:paraId="014ED354" w14:textId="77777777" w:rsidR="0048271D" w:rsidRPr="008E6599" w:rsidRDefault="00000000">
            <w:pPr>
              <w:numPr>
                <w:ilvl w:val="0"/>
                <w:numId w:val="6"/>
              </w:numPr>
              <w:ind w:left="0" w:hanging="2"/>
              <w:rPr>
                <w:sz w:val="20"/>
                <w:szCs w:val="20"/>
                <w:lang w:val="ro-RO"/>
              </w:rPr>
            </w:pPr>
            <w:r w:rsidRPr="008E6599">
              <w:rPr>
                <w:sz w:val="20"/>
                <w:szCs w:val="20"/>
                <w:lang w:val="ro-RO"/>
              </w:rPr>
              <w:t xml:space="preserve">disciplina: </w:t>
            </w:r>
            <w:r w:rsidRPr="008E6599">
              <w:rPr>
                <w:i/>
                <w:sz w:val="20"/>
                <w:szCs w:val="20"/>
                <w:lang w:val="ro-RO"/>
              </w:rPr>
              <w:t>Statistica afacerilor</w:t>
            </w:r>
            <w:r w:rsidRPr="008E6599">
              <w:rPr>
                <w:sz w:val="20"/>
                <w:szCs w:val="20"/>
                <w:lang w:val="ro-RO"/>
              </w:rPr>
              <w:t>, efectuată în semestrul 1 cu studenții din anul I de la programul de studii Management și Administrarea Afacerilor (MAAF):</w:t>
            </w:r>
          </w:p>
          <w:p w14:paraId="480DF44A" w14:textId="77777777" w:rsidR="0048271D" w:rsidRPr="008E6599" w:rsidRDefault="00000000">
            <w:pPr>
              <w:numPr>
                <w:ilvl w:val="1"/>
                <w:numId w:val="6"/>
              </w:numPr>
              <w:ind w:left="0" w:hanging="2"/>
              <w:rPr>
                <w:sz w:val="20"/>
                <w:szCs w:val="20"/>
                <w:lang w:val="ro-RO"/>
              </w:rPr>
            </w:pPr>
            <w:r w:rsidRPr="008E6599">
              <w:rPr>
                <w:sz w:val="20"/>
                <w:szCs w:val="20"/>
                <w:lang w:val="ro-RO"/>
              </w:rPr>
              <w:t>2 ore curs semestrul 1;</w:t>
            </w:r>
          </w:p>
          <w:p w14:paraId="5A618C41" w14:textId="77777777" w:rsidR="0048271D" w:rsidRPr="008E6599" w:rsidRDefault="00000000">
            <w:pPr>
              <w:numPr>
                <w:ilvl w:val="1"/>
                <w:numId w:val="6"/>
              </w:numPr>
              <w:ind w:left="0" w:hanging="2"/>
              <w:rPr>
                <w:sz w:val="20"/>
                <w:szCs w:val="20"/>
                <w:lang w:val="ro-RO"/>
              </w:rPr>
            </w:pPr>
            <w:r w:rsidRPr="008E6599">
              <w:rPr>
                <w:sz w:val="20"/>
                <w:szCs w:val="20"/>
                <w:lang w:val="ro-RO"/>
              </w:rPr>
              <w:t>2 ore seminar efectuate în semestrul 1 cu 2 formații de studiu.</w:t>
            </w:r>
          </w:p>
          <w:p w14:paraId="6B4E88F4" w14:textId="77777777" w:rsidR="0048271D" w:rsidRPr="008E6599" w:rsidRDefault="00000000">
            <w:pPr>
              <w:numPr>
                <w:ilvl w:val="0"/>
                <w:numId w:val="6"/>
              </w:numPr>
              <w:ind w:left="0" w:hanging="2"/>
              <w:rPr>
                <w:sz w:val="20"/>
                <w:szCs w:val="20"/>
                <w:lang w:val="ro-RO"/>
              </w:rPr>
            </w:pPr>
            <w:r w:rsidRPr="008E6599">
              <w:rPr>
                <w:sz w:val="20"/>
                <w:szCs w:val="20"/>
                <w:lang w:val="ro-RO"/>
              </w:rPr>
              <w:t xml:space="preserve">disciplina: </w:t>
            </w:r>
            <w:r w:rsidRPr="008E6599">
              <w:rPr>
                <w:i/>
                <w:sz w:val="20"/>
                <w:szCs w:val="20"/>
                <w:lang w:val="ro-RO"/>
              </w:rPr>
              <w:t>Economia întreprinderii</w:t>
            </w:r>
            <w:r w:rsidRPr="008E6599">
              <w:rPr>
                <w:sz w:val="20"/>
                <w:szCs w:val="20"/>
                <w:lang w:val="ro-RO"/>
              </w:rPr>
              <w:t>, efectuată în semestrul 1 cu studenții din anul I de la programul de studii Economia, Comerțului, Turismului și Serviciilor (ECTS).</w:t>
            </w:r>
          </w:p>
          <w:p w14:paraId="3EE8F5B2" w14:textId="77777777" w:rsidR="0048271D" w:rsidRPr="008E6599" w:rsidRDefault="00000000">
            <w:pPr>
              <w:numPr>
                <w:ilvl w:val="1"/>
                <w:numId w:val="6"/>
              </w:numPr>
              <w:ind w:left="0" w:hanging="2"/>
              <w:rPr>
                <w:sz w:val="20"/>
                <w:szCs w:val="20"/>
                <w:lang w:val="ro-RO"/>
              </w:rPr>
            </w:pPr>
            <w:r w:rsidRPr="008E6599">
              <w:rPr>
                <w:sz w:val="20"/>
                <w:szCs w:val="20"/>
                <w:lang w:val="ro-RO"/>
              </w:rPr>
              <w:t>2 ore curs semestrul 1;</w:t>
            </w:r>
          </w:p>
          <w:p w14:paraId="0A268DA7" w14:textId="77777777" w:rsidR="0048271D" w:rsidRPr="008E6599" w:rsidRDefault="00000000">
            <w:pPr>
              <w:numPr>
                <w:ilvl w:val="1"/>
                <w:numId w:val="6"/>
              </w:numPr>
              <w:ind w:left="0" w:hanging="2"/>
              <w:rPr>
                <w:sz w:val="20"/>
                <w:szCs w:val="20"/>
                <w:lang w:val="ro-RO"/>
              </w:rPr>
            </w:pPr>
            <w:r w:rsidRPr="008E6599">
              <w:rPr>
                <w:sz w:val="20"/>
                <w:szCs w:val="20"/>
                <w:lang w:val="ro-RO"/>
              </w:rPr>
              <w:t>2 ore seminar efectuate în semestrul 1 cu 2 formații de studiu</w:t>
            </w:r>
          </w:p>
          <w:p w14:paraId="0414E6EF" w14:textId="77777777" w:rsidR="0048271D" w:rsidRPr="008E6599" w:rsidRDefault="00000000">
            <w:pPr>
              <w:numPr>
                <w:ilvl w:val="0"/>
                <w:numId w:val="6"/>
              </w:numPr>
              <w:ind w:left="0" w:hanging="2"/>
              <w:rPr>
                <w:sz w:val="20"/>
                <w:szCs w:val="20"/>
                <w:lang w:val="ro-RO"/>
              </w:rPr>
            </w:pPr>
            <w:r w:rsidRPr="008E6599">
              <w:rPr>
                <w:sz w:val="20"/>
                <w:szCs w:val="20"/>
                <w:lang w:val="ro-RO"/>
              </w:rPr>
              <w:t xml:space="preserve">disciplina: </w:t>
            </w:r>
            <w:r w:rsidRPr="008E6599">
              <w:rPr>
                <w:i/>
                <w:sz w:val="20"/>
                <w:szCs w:val="20"/>
                <w:lang w:val="ro-RO"/>
              </w:rPr>
              <w:t>Economia întreprinderii</w:t>
            </w:r>
            <w:r w:rsidRPr="008E6599">
              <w:rPr>
                <w:sz w:val="20"/>
                <w:szCs w:val="20"/>
                <w:lang w:val="ro-RO"/>
              </w:rPr>
              <w:t>, efectuată în semestrul 1 cu studenții din anul II de la programul de studii Economie Generală și Comunicare Economică (EGCE).</w:t>
            </w:r>
          </w:p>
          <w:p w14:paraId="30EC1932" w14:textId="77777777" w:rsidR="0048271D" w:rsidRPr="008E6599" w:rsidRDefault="00000000">
            <w:pPr>
              <w:numPr>
                <w:ilvl w:val="1"/>
                <w:numId w:val="6"/>
              </w:numPr>
              <w:ind w:left="0" w:hanging="2"/>
              <w:rPr>
                <w:sz w:val="20"/>
                <w:szCs w:val="20"/>
                <w:lang w:val="ro-RO"/>
              </w:rPr>
            </w:pPr>
            <w:r w:rsidRPr="008E6599">
              <w:rPr>
                <w:sz w:val="20"/>
                <w:szCs w:val="20"/>
                <w:lang w:val="ro-RO"/>
              </w:rPr>
              <w:t>2 ore seminar efectuate în semestrul 1 cu 2 formații de studiu</w:t>
            </w:r>
          </w:p>
          <w:p w14:paraId="6C8F59BE" w14:textId="77777777" w:rsidR="0048271D" w:rsidRPr="008E6599" w:rsidRDefault="00000000">
            <w:pPr>
              <w:numPr>
                <w:ilvl w:val="0"/>
                <w:numId w:val="6"/>
              </w:numPr>
              <w:ind w:left="0" w:hanging="2"/>
              <w:rPr>
                <w:sz w:val="20"/>
                <w:szCs w:val="20"/>
                <w:lang w:val="ro-RO"/>
              </w:rPr>
            </w:pPr>
            <w:r w:rsidRPr="008E6599">
              <w:rPr>
                <w:sz w:val="20"/>
                <w:szCs w:val="20"/>
                <w:lang w:val="ro-RO"/>
              </w:rPr>
              <w:t xml:space="preserve">disciplina: </w:t>
            </w:r>
            <w:r w:rsidRPr="008E6599">
              <w:rPr>
                <w:i/>
                <w:sz w:val="20"/>
                <w:szCs w:val="20"/>
                <w:lang w:val="ro-RO"/>
              </w:rPr>
              <w:t>Metode și tehnici statistice pentru studiul pieței</w:t>
            </w:r>
            <w:r w:rsidRPr="008E6599">
              <w:rPr>
                <w:sz w:val="20"/>
                <w:szCs w:val="20"/>
                <w:lang w:val="ro-RO"/>
              </w:rPr>
              <w:t>, efectuată în semestrul 2 cu studenții din anul I de la programul de studii Managementul Firmelor de Comerț, Turism și Servicii (MFCTS):</w:t>
            </w:r>
          </w:p>
          <w:p w14:paraId="5272D245" w14:textId="77777777" w:rsidR="0048271D" w:rsidRPr="008E6599" w:rsidRDefault="00000000">
            <w:pPr>
              <w:numPr>
                <w:ilvl w:val="1"/>
                <w:numId w:val="6"/>
              </w:numPr>
              <w:ind w:left="0" w:hanging="2"/>
              <w:rPr>
                <w:sz w:val="20"/>
                <w:szCs w:val="20"/>
                <w:lang w:val="ro-RO"/>
              </w:rPr>
            </w:pPr>
            <w:r w:rsidRPr="008E6599">
              <w:rPr>
                <w:sz w:val="20"/>
                <w:szCs w:val="20"/>
                <w:lang w:val="ro-RO"/>
              </w:rPr>
              <w:t>1 oră curs efectuată în semestrul 2;</w:t>
            </w:r>
          </w:p>
          <w:p w14:paraId="19F991D6" w14:textId="77777777" w:rsidR="0048271D" w:rsidRPr="008E6599" w:rsidRDefault="00000000">
            <w:pPr>
              <w:numPr>
                <w:ilvl w:val="1"/>
                <w:numId w:val="6"/>
              </w:numPr>
              <w:ind w:left="0" w:hanging="2"/>
              <w:rPr>
                <w:sz w:val="20"/>
                <w:szCs w:val="20"/>
                <w:lang w:val="ro-RO"/>
              </w:rPr>
            </w:pPr>
            <w:r w:rsidRPr="008E6599">
              <w:rPr>
                <w:sz w:val="20"/>
                <w:szCs w:val="20"/>
                <w:lang w:val="ro-RO"/>
              </w:rPr>
              <w:t>1 oră seminar efectuată în semestrul 2 cu o formație de studiu.</w:t>
            </w:r>
          </w:p>
        </w:tc>
      </w:tr>
      <w:tr w:rsidR="0048271D" w:rsidRPr="008E6599" w14:paraId="24E2913C" w14:textId="77777777">
        <w:tc>
          <w:tcPr>
            <w:tcW w:w="2506" w:type="dxa"/>
            <w:tcMar>
              <w:top w:w="28" w:type="dxa"/>
              <w:left w:w="28" w:type="dxa"/>
              <w:bottom w:w="28" w:type="dxa"/>
              <w:right w:w="28" w:type="dxa"/>
            </w:tcMar>
          </w:tcPr>
          <w:p w14:paraId="75B5E792" w14:textId="77777777" w:rsidR="0048271D" w:rsidRPr="008E6599" w:rsidRDefault="00000000">
            <w:pPr>
              <w:ind w:left="0" w:hanging="2"/>
              <w:rPr>
                <w:sz w:val="20"/>
                <w:szCs w:val="20"/>
                <w:lang w:val="ro-RO"/>
              </w:rPr>
            </w:pPr>
            <w:r w:rsidRPr="008E6599">
              <w:rPr>
                <w:b/>
                <w:sz w:val="20"/>
                <w:szCs w:val="20"/>
                <w:lang w:val="ro-RO"/>
              </w:rPr>
              <w:t>Atribuţiile / activităţile aferente</w:t>
            </w:r>
          </w:p>
        </w:tc>
        <w:tc>
          <w:tcPr>
            <w:tcW w:w="7232" w:type="dxa"/>
            <w:tcMar>
              <w:top w:w="28" w:type="dxa"/>
              <w:left w:w="28" w:type="dxa"/>
              <w:bottom w:w="28" w:type="dxa"/>
              <w:right w:w="28" w:type="dxa"/>
            </w:tcMar>
            <w:vAlign w:val="center"/>
          </w:tcPr>
          <w:p w14:paraId="5E81C02D" w14:textId="77777777" w:rsidR="0048271D" w:rsidRPr="008E6599" w:rsidRDefault="00000000">
            <w:pPr>
              <w:ind w:left="0" w:hanging="2"/>
              <w:rPr>
                <w:sz w:val="20"/>
                <w:szCs w:val="20"/>
                <w:lang w:val="ro-RO"/>
              </w:rPr>
            </w:pPr>
            <w:r w:rsidRPr="008E6599">
              <w:rPr>
                <w:sz w:val="20"/>
                <w:szCs w:val="20"/>
                <w:lang w:val="ro-RO"/>
              </w:rPr>
              <w:t>Activităţi de predare</w:t>
            </w:r>
          </w:p>
          <w:p w14:paraId="32B66D2B" w14:textId="77777777" w:rsidR="0048271D" w:rsidRPr="008E6599" w:rsidRDefault="00000000">
            <w:pPr>
              <w:ind w:left="0" w:hanging="2"/>
              <w:rPr>
                <w:sz w:val="20"/>
                <w:szCs w:val="20"/>
                <w:lang w:val="ro-RO"/>
              </w:rPr>
            </w:pPr>
            <w:r w:rsidRPr="008E6599">
              <w:rPr>
                <w:sz w:val="20"/>
                <w:szCs w:val="20"/>
                <w:lang w:val="ro-RO"/>
              </w:rPr>
              <w:t>Activităţi de seminar / proiecte de an / lucrări de laborator / lucrări practice</w:t>
            </w:r>
          </w:p>
          <w:p w14:paraId="1B86D6E7" w14:textId="77777777" w:rsidR="0048271D" w:rsidRPr="008E6599" w:rsidRDefault="00000000">
            <w:pPr>
              <w:ind w:left="0" w:hanging="2"/>
              <w:rPr>
                <w:sz w:val="20"/>
                <w:szCs w:val="20"/>
                <w:lang w:val="ro-RO"/>
              </w:rPr>
            </w:pPr>
            <w:r w:rsidRPr="008E6599">
              <w:rPr>
                <w:sz w:val="20"/>
                <w:szCs w:val="20"/>
                <w:lang w:val="ro-RO"/>
              </w:rPr>
              <w:t>Activităţi de evaluare</w:t>
            </w:r>
          </w:p>
          <w:p w14:paraId="1EEF0BF3" w14:textId="77777777" w:rsidR="0048271D" w:rsidRPr="008E6599" w:rsidRDefault="00000000">
            <w:pPr>
              <w:ind w:left="0" w:hanging="2"/>
              <w:rPr>
                <w:sz w:val="20"/>
                <w:szCs w:val="20"/>
                <w:lang w:val="ro-RO"/>
              </w:rPr>
            </w:pPr>
            <w:r w:rsidRPr="008E6599">
              <w:rPr>
                <w:sz w:val="20"/>
                <w:szCs w:val="20"/>
                <w:lang w:val="ro-RO"/>
              </w:rPr>
              <w:t>Alte activităţi:</w:t>
            </w:r>
          </w:p>
          <w:p w14:paraId="53AA2D50" w14:textId="77777777" w:rsidR="0048271D" w:rsidRPr="008E6599" w:rsidRDefault="00000000">
            <w:pPr>
              <w:ind w:left="0" w:hanging="2"/>
              <w:rPr>
                <w:sz w:val="20"/>
                <w:szCs w:val="20"/>
                <w:lang w:val="ro-RO"/>
              </w:rPr>
            </w:pPr>
            <w:r w:rsidRPr="008E6599">
              <w:rPr>
                <w:sz w:val="20"/>
                <w:szCs w:val="20"/>
                <w:lang w:val="ro-RO"/>
              </w:rPr>
              <w:t>Coordonarea lucrărilor de licenţă / disertaţie</w:t>
            </w:r>
          </w:p>
          <w:p w14:paraId="42992D34" w14:textId="77777777" w:rsidR="0048271D" w:rsidRPr="008E6599" w:rsidRDefault="00000000">
            <w:pPr>
              <w:ind w:left="0" w:hanging="2"/>
              <w:rPr>
                <w:sz w:val="20"/>
                <w:szCs w:val="20"/>
                <w:lang w:val="ro-RO"/>
              </w:rPr>
            </w:pPr>
            <w:r w:rsidRPr="008E6599">
              <w:rPr>
                <w:sz w:val="20"/>
                <w:szCs w:val="20"/>
                <w:lang w:val="ro-RO"/>
              </w:rPr>
              <w:t>Activitate practică şi practică pedagogică</w:t>
            </w:r>
          </w:p>
          <w:p w14:paraId="09680740" w14:textId="77777777" w:rsidR="0048271D" w:rsidRPr="008E6599" w:rsidRDefault="00000000">
            <w:pPr>
              <w:ind w:left="0" w:hanging="2"/>
              <w:rPr>
                <w:sz w:val="20"/>
                <w:szCs w:val="20"/>
                <w:lang w:val="ro-RO"/>
              </w:rPr>
            </w:pPr>
            <w:r w:rsidRPr="008E6599">
              <w:rPr>
                <w:sz w:val="20"/>
                <w:szCs w:val="20"/>
                <w:lang w:val="ro-RO"/>
              </w:rPr>
              <w:t>Participare în comisii de doctorat: referate, examene, susţinere</w:t>
            </w:r>
          </w:p>
          <w:p w14:paraId="76EAD02E" w14:textId="77777777" w:rsidR="0048271D" w:rsidRPr="008E6599" w:rsidRDefault="00000000">
            <w:pPr>
              <w:ind w:left="0" w:hanging="2"/>
              <w:rPr>
                <w:sz w:val="20"/>
                <w:szCs w:val="20"/>
                <w:lang w:val="ro-RO"/>
              </w:rPr>
            </w:pPr>
            <w:r w:rsidRPr="008E6599">
              <w:rPr>
                <w:sz w:val="20"/>
                <w:szCs w:val="20"/>
                <w:lang w:val="ro-RO"/>
              </w:rPr>
              <w:t>Consultaţii</w:t>
            </w:r>
          </w:p>
          <w:p w14:paraId="29415BD0" w14:textId="77777777" w:rsidR="0048271D" w:rsidRPr="008E6599" w:rsidRDefault="00000000">
            <w:pPr>
              <w:ind w:left="0" w:hanging="2"/>
              <w:rPr>
                <w:sz w:val="20"/>
                <w:szCs w:val="20"/>
                <w:lang w:val="ro-RO"/>
              </w:rPr>
            </w:pPr>
            <w:r w:rsidRPr="008E6599">
              <w:rPr>
                <w:sz w:val="20"/>
                <w:szCs w:val="20"/>
                <w:lang w:val="ro-RO"/>
              </w:rPr>
              <w:t>Participare în comisie examen de absolvire</w:t>
            </w:r>
          </w:p>
          <w:p w14:paraId="4B6C1201" w14:textId="77777777" w:rsidR="0048271D" w:rsidRPr="008E6599" w:rsidRDefault="00000000">
            <w:pPr>
              <w:ind w:left="0" w:hanging="2"/>
              <w:rPr>
                <w:sz w:val="20"/>
                <w:szCs w:val="20"/>
                <w:lang w:val="ro-RO"/>
              </w:rPr>
            </w:pPr>
            <w:r w:rsidRPr="008E6599">
              <w:rPr>
                <w:sz w:val="20"/>
                <w:szCs w:val="20"/>
                <w:lang w:val="ro-RO"/>
              </w:rPr>
              <w:t>Participare în comisii de admitere</w:t>
            </w:r>
          </w:p>
          <w:p w14:paraId="0BFB893B" w14:textId="77777777" w:rsidR="0048271D" w:rsidRPr="008E6599" w:rsidRDefault="00000000">
            <w:pPr>
              <w:ind w:left="0" w:hanging="2"/>
              <w:rPr>
                <w:sz w:val="20"/>
                <w:szCs w:val="20"/>
                <w:lang w:val="ro-RO"/>
              </w:rPr>
            </w:pPr>
            <w:r w:rsidRPr="008E6599">
              <w:rPr>
                <w:sz w:val="20"/>
                <w:szCs w:val="20"/>
                <w:lang w:val="ro-RO"/>
              </w:rPr>
              <w:t>Participare la programe internaţionale</w:t>
            </w:r>
          </w:p>
          <w:p w14:paraId="4BCC603E" w14:textId="77777777" w:rsidR="0048271D" w:rsidRPr="008E6599" w:rsidRDefault="00000000">
            <w:pPr>
              <w:ind w:left="0" w:hanging="2"/>
              <w:rPr>
                <w:sz w:val="20"/>
                <w:szCs w:val="20"/>
                <w:lang w:val="ro-RO"/>
              </w:rPr>
            </w:pPr>
            <w:r w:rsidRPr="008E6599">
              <w:rPr>
                <w:sz w:val="20"/>
                <w:szCs w:val="20"/>
                <w:lang w:val="ro-RO"/>
              </w:rPr>
              <w:t>Coordonare cercuri ştiinţifice studenţeşti</w:t>
            </w:r>
          </w:p>
          <w:p w14:paraId="7A95131F" w14:textId="77777777" w:rsidR="0048271D" w:rsidRPr="008E6599" w:rsidRDefault="00000000">
            <w:pPr>
              <w:ind w:left="0" w:hanging="2"/>
              <w:rPr>
                <w:sz w:val="20"/>
                <w:szCs w:val="20"/>
                <w:lang w:val="ro-RO"/>
              </w:rPr>
            </w:pPr>
            <w:r w:rsidRPr="008E6599">
              <w:rPr>
                <w:sz w:val="20"/>
                <w:szCs w:val="20"/>
                <w:lang w:val="ro-RO"/>
              </w:rPr>
              <w:t>Activităţi de pregătire ştiinţifică şi metodică şi alte activităţi în interesul învăţământului</w:t>
            </w:r>
          </w:p>
          <w:p w14:paraId="440B7BFB" w14:textId="77777777" w:rsidR="0048271D" w:rsidRPr="008E6599" w:rsidRDefault="00000000">
            <w:pPr>
              <w:ind w:left="0" w:hanging="2"/>
              <w:rPr>
                <w:sz w:val="20"/>
                <w:szCs w:val="20"/>
                <w:lang w:val="ro-RO"/>
              </w:rPr>
            </w:pPr>
            <w:r w:rsidRPr="008E6599">
              <w:rPr>
                <w:sz w:val="20"/>
                <w:szCs w:val="20"/>
                <w:lang w:val="ro-RO"/>
              </w:rPr>
              <w:t>Activităţi de cercetare ştiinţifică, de dezvoltare tehnologică, activităţi de proiectare, de creaţie potrivit specificului</w:t>
            </w:r>
          </w:p>
          <w:p w14:paraId="07A01F6F" w14:textId="77777777" w:rsidR="0048271D" w:rsidRPr="008E6599" w:rsidRDefault="00000000">
            <w:pPr>
              <w:ind w:left="0" w:hanging="2"/>
              <w:rPr>
                <w:sz w:val="20"/>
                <w:szCs w:val="20"/>
                <w:lang w:val="ro-RO"/>
              </w:rPr>
            </w:pPr>
            <w:r w:rsidRPr="008E6599">
              <w:rPr>
                <w:sz w:val="20"/>
                <w:szCs w:val="20"/>
                <w:lang w:val="ro-RO"/>
              </w:rPr>
              <w:t>Activităţi administrative</w:t>
            </w:r>
          </w:p>
        </w:tc>
      </w:tr>
      <w:tr w:rsidR="0048271D" w:rsidRPr="008E6599" w14:paraId="037890CC" w14:textId="77777777">
        <w:tc>
          <w:tcPr>
            <w:tcW w:w="2506" w:type="dxa"/>
            <w:tcMar>
              <w:top w:w="28" w:type="dxa"/>
              <w:left w:w="28" w:type="dxa"/>
              <w:bottom w:w="28" w:type="dxa"/>
              <w:right w:w="28" w:type="dxa"/>
            </w:tcMar>
          </w:tcPr>
          <w:p w14:paraId="22EA6F35" w14:textId="77777777" w:rsidR="0048271D" w:rsidRPr="008E6599" w:rsidRDefault="00000000">
            <w:pPr>
              <w:ind w:left="0" w:hanging="2"/>
              <w:rPr>
                <w:sz w:val="20"/>
                <w:szCs w:val="20"/>
                <w:lang w:val="ro-RO"/>
              </w:rPr>
            </w:pPr>
            <w:r w:rsidRPr="008E6599">
              <w:rPr>
                <w:b/>
                <w:sz w:val="20"/>
                <w:szCs w:val="20"/>
                <w:lang w:val="ro-RO"/>
              </w:rPr>
              <w:t>Salariul minim de încadrare</w:t>
            </w:r>
            <w:bookmarkStart w:id="0" w:name="bookmark=id.gjdgxs" w:colFirst="0" w:colLast="0"/>
            <w:bookmarkEnd w:id="0"/>
          </w:p>
        </w:tc>
        <w:tc>
          <w:tcPr>
            <w:tcW w:w="7232" w:type="dxa"/>
            <w:tcMar>
              <w:top w:w="28" w:type="dxa"/>
              <w:left w:w="28" w:type="dxa"/>
              <w:bottom w:w="28" w:type="dxa"/>
              <w:right w:w="28" w:type="dxa"/>
            </w:tcMar>
            <w:vAlign w:val="center"/>
          </w:tcPr>
          <w:p w14:paraId="16B917E0" w14:textId="77777777" w:rsidR="0048271D" w:rsidRPr="008E6599" w:rsidRDefault="00000000">
            <w:pPr>
              <w:ind w:left="0" w:hanging="2"/>
              <w:rPr>
                <w:sz w:val="20"/>
                <w:szCs w:val="20"/>
                <w:lang w:val="ro-RO"/>
              </w:rPr>
            </w:pPr>
            <w:r w:rsidRPr="008E6599">
              <w:rPr>
                <w:sz w:val="20"/>
                <w:szCs w:val="20"/>
                <w:lang w:val="ro-RO"/>
              </w:rPr>
              <w:t>minim  ____________ lei – maxim ___________ lei</w:t>
            </w:r>
          </w:p>
          <w:p w14:paraId="55D5BB20" w14:textId="77777777" w:rsidR="0048271D" w:rsidRPr="008E6599" w:rsidRDefault="00000000">
            <w:pPr>
              <w:ind w:left="0" w:hanging="2"/>
              <w:rPr>
                <w:sz w:val="20"/>
                <w:szCs w:val="20"/>
                <w:lang w:val="ro-RO"/>
              </w:rPr>
            </w:pPr>
            <w:r w:rsidRPr="008E6599">
              <w:rPr>
                <w:sz w:val="20"/>
                <w:szCs w:val="20"/>
                <w:lang w:val="ro-RO"/>
              </w:rPr>
              <w:t>(Salariul va fi stabilit în limitele minime – maxime în funcţie de vechimea şi  performanţa candidatului)</w:t>
            </w:r>
          </w:p>
        </w:tc>
      </w:tr>
      <w:tr w:rsidR="0048271D" w:rsidRPr="008E6599" w14:paraId="6BFEBFFD" w14:textId="77777777">
        <w:tc>
          <w:tcPr>
            <w:tcW w:w="2506" w:type="dxa"/>
            <w:tcMar>
              <w:top w:w="28" w:type="dxa"/>
              <w:left w:w="28" w:type="dxa"/>
              <w:bottom w:w="28" w:type="dxa"/>
              <w:right w:w="28" w:type="dxa"/>
            </w:tcMar>
            <w:vAlign w:val="center"/>
          </w:tcPr>
          <w:p w14:paraId="4357913D" w14:textId="77777777" w:rsidR="0048271D" w:rsidRPr="008E6599" w:rsidRDefault="00000000">
            <w:pPr>
              <w:ind w:left="0" w:hanging="2"/>
              <w:rPr>
                <w:sz w:val="20"/>
                <w:szCs w:val="20"/>
                <w:lang w:val="ro-RO"/>
              </w:rPr>
            </w:pPr>
            <w:r w:rsidRPr="008E6599">
              <w:rPr>
                <w:b/>
                <w:sz w:val="20"/>
                <w:szCs w:val="20"/>
                <w:lang w:val="ro-RO"/>
              </w:rPr>
              <w:t>Calendarul concursului</w:t>
            </w:r>
          </w:p>
        </w:tc>
        <w:tc>
          <w:tcPr>
            <w:tcW w:w="7232" w:type="dxa"/>
            <w:tcMar>
              <w:top w:w="28" w:type="dxa"/>
              <w:left w:w="28" w:type="dxa"/>
              <w:bottom w:w="28" w:type="dxa"/>
              <w:right w:w="28" w:type="dxa"/>
            </w:tcMar>
            <w:vAlign w:val="center"/>
          </w:tcPr>
          <w:p w14:paraId="116BB4AB" w14:textId="77777777" w:rsidR="0048271D" w:rsidRPr="008E6599" w:rsidRDefault="0048271D">
            <w:pPr>
              <w:ind w:left="0" w:hanging="2"/>
              <w:rPr>
                <w:sz w:val="20"/>
                <w:szCs w:val="20"/>
                <w:lang w:val="ro-RO"/>
              </w:rPr>
            </w:pPr>
          </w:p>
        </w:tc>
      </w:tr>
      <w:tr w:rsidR="0048271D" w:rsidRPr="008E6599" w14:paraId="621A300A" w14:textId="77777777">
        <w:tc>
          <w:tcPr>
            <w:tcW w:w="2506" w:type="dxa"/>
            <w:tcMar>
              <w:top w:w="28" w:type="dxa"/>
              <w:left w:w="28" w:type="dxa"/>
              <w:bottom w:w="28" w:type="dxa"/>
              <w:right w:w="28" w:type="dxa"/>
            </w:tcMar>
            <w:vAlign w:val="center"/>
          </w:tcPr>
          <w:p w14:paraId="27182BC5" w14:textId="77777777" w:rsidR="0048271D" w:rsidRPr="008E6599" w:rsidRDefault="00000000">
            <w:pPr>
              <w:ind w:left="0" w:hanging="2"/>
              <w:rPr>
                <w:sz w:val="20"/>
                <w:szCs w:val="20"/>
                <w:lang w:val="ro-RO"/>
              </w:rPr>
            </w:pPr>
            <w:r w:rsidRPr="008E6599">
              <w:rPr>
                <w:sz w:val="20"/>
                <w:szCs w:val="20"/>
                <w:lang w:val="ro-RO"/>
              </w:rPr>
              <w:t>Data publicării anunţului în Monitorul Oficial</w:t>
            </w:r>
          </w:p>
        </w:tc>
        <w:tc>
          <w:tcPr>
            <w:tcW w:w="7232" w:type="dxa"/>
            <w:tcMar>
              <w:top w:w="28" w:type="dxa"/>
              <w:left w:w="28" w:type="dxa"/>
              <w:bottom w:w="28" w:type="dxa"/>
              <w:right w:w="28" w:type="dxa"/>
            </w:tcMar>
            <w:vAlign w:val="center"/>
          </w:tcPr>
          <w:p w14:paraId="6553FCE8" w14:textId="77777777" w:rsidR="0048271D" w:rsidRPr="008E6599" w:rsidRDefault="0048271D">
            <w:pPr>
              <w:ind w:left="0" w:hanging="2"/>
              <w:rPr>
                <w:sz w:val="20"/>
                <w:szCs w:val="20"/>
                <w:lang w:val="ro-RO"/>
              </w:rPr>
            </w:pPr>
          </w:p>
        </w:tc>
      </w:tr>
      <w:tr w:rsidR="0048271D" w:rsidRPr="008E6599" w14:paraId="339A760A" w14:textId="77777777">
        <w:tc>
          <w:tcPr>
            <w:tcW w:w="2506" w:type="dxa"/>
            <w:tcMar>
              <w:top w:w="28" w:type="dxa"/>
              <w:left w:w="28" w:type="dxa"/>
              <w:bottom w:w="28" w:type="dxa"/>
              <w:right w:w="28" w:type="dxa"/>
            </w:tcMar>
            <w:vAlign w:val="center"/>
          </w:tcPr>
          <w:p w14:paraId="21B1CEB8" w14:textId="77777777" w:rsidR="0048271D" w:rsidRPr="008E6599" w:rsidRDefault="00000000">
            <w:pPr>
              <w:ind w:left="0" w:hanging="2"/>
              <w:rPr>
                <w:sz w:val="20"/>
                <w:szCs w:val="20"/>
                <w:lang w:val="ro-RO"/>
              </w:rPr>
            </w:pPr>
            <w:r w:rsidRPr="008E6599">
              <w:rPr>
                <w:sz w:val="20"/>
                <w:szCs w:val="20"/>
                <w:lang w:val="ro-RO"/>
              </w:rPr>
              <w:t>Perioadă înscriere</w:t>
            </w:r>
          </w:p>
        </w:tc>
        <w:tc>
          <w:tcPr>
            <w:tcW w:w="7232" w:type="dxa"/>
            <w:tcMar>
              <w:top w:w="28" w:type="dxa"/>
              <w:left w:w="28" w:type="dxa"/>
              <w:bottom w:w="28" w:type="dxa"/>
              <w:right w:w="28" w:type="dxa"/>
            </w:tcMar>
            <w:vAlign w:val="center"/>
          </w:tcPr>
          <w:p w14:paraId="3D542F94" w14:textId="77777777" w:rsidR="0048271D" w:rsidRPr="008E6599" w:rsidRDefault="0048271D">
            <w:pPr>
              <w:widowControl w:val="0"/>
              <w:pBdr>
                <w:top w:val="nil"/>
                <w:left w:val="nil"/>
                <w:bottom w:val="nil"/>
                <w:right w:val="nil"/>
                <w:between w:val="nil"/>
              </w:pBdr>
              <w:spacing w:line="276" w:lineRule="auto"/>
              <w:ind w:left="0" w:hanging="2"/>
              <w:rPr>
                <w:sz w:val="20"/>
                <w:szCs w:val="20"/>
                <w:lang w:val="ro-RO"/>
              </w:rPr>
            </w:pPr>
          </w:p>
          <w:tbl>
            <w:tblPr>
              <w:tblStyle w:val="a1"/>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293"/>
            </w:tblGrid>
            <w:tr w:rsidR="0048271D" w:rsidRPr="008E6599" w14:paraId="3E245D50" w14:textId="77777777">
              <w:tc>
                <w:tcPr>
                  <w:tcW w:w="1292" w:type="dxa"/>
                  <w:tcMar>
                    <w:top w:w="0" w:type="dxa"/>
                    <w:left w:w="0" w:type="dxa"/>
                    <w:bottom w:w="0" w:type="dxa"/>
                    <w:right w:w="0" w:type="dxa"/>
                  </w:tcMar>
                  <w:vAlign w:val="center"/>
                </w:tcPr>
                <w:p w14:paraId="61B20639" w14:textId="77777777" w:rsidR="0048271D" w:rsidRPr="008E6599" w:rsidRDefault="00000000">
                  <w:pPr>
                    <w:ind w:left="0" w:hanging="2"/>
                    <w:jc w:val="center"/>
                    <w:rPr>
                      <w:sz w:val="20"/>
                      <w:szCs w:val="20"/>
                      <w:lang w:val="ro-RO"/>
                    </w:rPr>
                  </w:pPr>
                  <w:r w:rsidRPr="008E6599">
                    <w:rPr>
                      <w:sz w:val="20"/>
                      <w:szCs w:val="20"/>
                      <w:lang w:val="ro-RO"/>
                    </w:rPr>
                    <w:t>Început</w:t>
                  </w:r>
                </w:p>
              </w:tc>
              <w:tc>
                <w:tcPr>
                  <w:tcW w:w="1293" w:type="dxa"/>
                  <w:tcMar>
                    <w:top w:w="0" w:type="dxa"/>
                    <w:left w:w="0" w:type="dxa"/>
                    <w:bottom w:w="0" w:type="dxa"/>
                    <w:right w:w="0" w:type="dxa"/>
                  </w:tcMar>
                  <w:vAlign w:val="center"/>
                </w:tcPr>
                <w:p w14:paraId="05A5A129" w14:textId="77777777" w:rsidR="0048271D" w:rsidRPr="008E6599" w:rsidRDefault="00000000">
                  <w:pPr>
                    <w:ind w:left="0" w:hanging="2"/>
                    <w:jc w:val="center"/>
                    <w:rPr>
                      <w:sz w:val="20"/>
                      <w:szCs w:val="20"/>
                      <w:lang w:val="ro-RO"/>
                    </w:rPr>
                  </w:pPr>
                  <w:r w:rsidRPr="008E6599">
                    <w:rPr>
                      <w:sz w:val="20"/>
                      <w:szCs w:val="20"/>
                      <w:lang w:val="ro-RO"/>
                    </w:rPr>
                    <w:t>Sfârşit</w:t>
                  </w:r>
                </w:p>
              </w:tc>
            </w:tr>
            <w:tr w:rsidR="0048271D" w:rsidRPr="008E6599" w14:paraId="1E7B53F4" w14:textId="77777777">
              <w:tc>
                <w:tcPr>
                  <w:tcW w:w="1292" w:type="dxa"/>
                  <w:tcMar>
                    <w:top w:w="0" w:type="dxa"/>
                    <w:left w:w="0" w:type="dxa"/>
                    <w:bottom w:w="0" w:type="dxa"/>
                    <w:right w:w="0" w:type="dxa"/>
                  </w:tcMar>
                </w:tcPr>
                <w:p w14:paraId="141CA17A" w14:textId="77777777" w:rsidR="0048271D" w:rsidRPr="008E6599" w:rsidRDefault="0048271D">
                  <w:pPr>
                    <w:ind w:left="0" w:hanging="2"/>
                    <w:rPr>
                      <w:sz w:val="20"/>
                      <w:szCs w:val="20"/>
                      <w:lang w:val="ro-RO"/>
                    </w:rPr>
                  </w:pPr>
                </w:p>
              </w:tc>
              <w:tc>
                <w:tcPr>
                  <w:tcW w:w="1293" w:type="dxa"/>
                  <w:tcMar>
                    <w:top w:w="0" w:type="dxa"/>
                    <w:left w:w="0" w:type="dxa"/>
                    <w:bottom w:w="0" w:type="dxa"/>
                    <w:right w:w="0" w:type="dxa"/>
                  </w:tcMar>
                </w:tcPr>
                <w:p w14:paraId="296B8FE0" w14:textId="77777777" w:rsidR="0048271D" w:rsidRPr="008E6599" w:rsidRDefault="0048271D">
                  <w:pPr>
                    <w:ind w:left="0" w:hanging="2"/>
                    <w:rPr>
                      <w:sz w:val="20"/>
                      <w:szCs w:val="20"/>
                      <w:lang w:val="ro-RO"/>
                    </w:rPr>
                  </w:pPr>
                </w:p>
              </w:tc>
            </w:tr>
          </w:tbl>
          <w:p w14:paraId="7C50675E" w14:textId="77777777" w:rsidR="0048271D" w:rsidRPr="008E6599" w:rsidRDefault="0048271D">
            <w:pPr>
              <w:ind w:left="0" w:hanging="2"/>
              <w:rPr>
                <w:sz w:val="20"/>
                <w:szCs w:val="20"/>
                <w:lang w:val="ro-RO"/>
              </w:rPr>
            </w:pPr>
          </w:p>
        </w:tc>
      </w:tr>
      <w:tr w:rsidR="0048271D" w:rsidRPr="008E6599" w14:paraId="706AC3BD" w14:textId="77777777">
        <w:tc>
          <w:tcPr>
            <w:tcW w:w="2506" w:type="dxa"/>
            <w:tcMar>
              <w:top w:w="28" w:type="dxa"/>
              <w:left w:w="28" w:type="dxa"/>
              <w:bottom w:w="28" w:type="dxa"/>
              <w:right w:w="28" w:type="dxa"/>
            </w:tcMar>
            <w:vAlign w:val="center"/>
          </w:tcPr>
          <w:p w14:paraId="47AF1EE5" w14:textId="77777777" w:rsidR="0048271D" w:rsidRPr="008E6599" w:rsidRDefault="00000000">
            <w:pPr>
              <w:ind w:left="0" w:hanging="2"/>
              <w:rPr>
                <w:sz w:val="20"/>
                <w:szCs w:val="20"/>
                <w:lang w:val="ro-RO"/>
              </w:rPr>
            </w:pPr>
            <w:r w:rsidRPr="008E6599">
              <w:rPr>
                <w:sz w:val="20"/>
                <w:szCs w:val="20"/>
                <w:lang w:val="ro-RO"/>
              </w:rPr>
              <w:lastRenderedPageBreak/>
              <w:t>Data susţinerii prelegerii</w:t>
            </w:r>
          </w:p>
        </w:tc>
        <w:tc>
          <w:tcPr>
            <w:tcW w:w="7232" w:type="dxa"/>
            <w:tcMar>
              <w:top w:w="28" w:type="dxa"/>
              <w:left w:w="28" w:type="dxa"/>
              <w:bottom w:w="28" w:type="dxa"/>
              <w:right w:w="28" w:type="dxa"/>
            </w:tcMar>
            <w:vAlign w:val="center"/>
          </w:tcPr>
          <w:p w14:paraId="2441190D" w14:textId="77777777" w:rsidR="0048271D" w:rsidRPr="008E6599" w:rsidRDefault="0048271D">
            <w:pPr>
              <w:ind w:left="0" w:hanging="2"/>
              <w:rPr>
                <w:sz w:val="20"/>
                <w:szCs w:val="20"/>
                <w:lang w:val="ro-RO"/>
              </w:rPr>
            </w:pPr>
          </w:p>
        </w:tc>
      </w:tr>
      <w:tr w:rsidR="0048271D" w:rsidRPr="008E6599" w14:paraId="118772B7" w14:textId="77777777">
        <w:tc>
          <w:tcPr>
            <w:tcW w:w="2506" w:type="dxa"/>
            <w:tcMar>
              <w:top w:w="28" w:type="dxa"/>
              <w:left w:w="28" w:type="dxa"/>
              <w:bottom w:w="28" w:type="dxa"/>
              <w:right w:w="28" w:type="dxa"/>
            </w:tcMar>
            <w:vAlign w:val="center"/>
          </w:tcPr>
          <w:p w14:paraId="4AE41675" w14:textId="77777777" w:rsidR="0048271D" w:rsidRPr="008E6599" w:rsidRDefault="00000000">
            <w:pPr>
              <w:ind w:left="0" w:hanging="2"/>
              <w:rPr>
                <w:sz w:val="20"/>
                <w:szCs w:val="20"/>
                <w:lang w:val="ro-RO"/>
              </w:rPr>
            </w:pPr>
            <w:r w:rsidRPr="008E6599">
              <w:rPr>
                <w:sz w:val="20"/>
                <w:szCs w:val="20"/>
                <w:lang w:val="ro-RO"/>
              </w:rPr>
              <w:t>Ora susţinerii prelegerii</w:t>
            </w:r>
          </w:p>
        </w:tc>
        <w:tc>
          <w:tcPr>
            <w:tcW w:w="7232" w:type="dxa"/>
            <w:tcMar>
              <w:top w:w="28" w:type="dxa"/>
              <w:left w:w="28" w:type="dxa"/>
              <w:bottom w:w="28" w:type="dxa"/>
              <w:right w:w="28" w:type="dxa"/>
            </w:tcMar>
            <w:vAlign w:val="center"/>
          </w:tcPr>
          <w:p w14:paraId="2B3E5674" w14:textId="77777777" w:rsidR="0048271D" w:rsidRPr="008E6599" w:rsidRDefault="0048271D">
            <w:pPr>
              <w:ind w:left="0" w:hanging="2"/>
              <w:rPr>
                <w:sz w:val="20"/>
                <w:szCs w:val="20"/>
                <w:lang w:val="ro-RO"/>
              </w:rPr>
            </w:pPr>
          </w:p>
        </w:tc>
      </w:tr>
      <w:tr w:rsidR="0048271D" w:rsidRPr="008E6599" w14:paraId="131551D6" w14:textId="77777777">
        <w:tc>
          <w:tcPr>
            <w:tcW w:w="2506" w:type="dxa"/>
            <w:tcMar>
              <w:top w:w="28" w:type="dxa"/>
              <w:left w:w="28" w:type="dxa"/>
              <w:bottom w:w="28" w:type="dxa"/>
              <w:right w:w="28" w:type="dxa"/>
            </w:tcMar>
            <w:vAlign w:val="center"/>
          </w:tcPr>
          <w:p w14:paraId="14489067" w14:textId="77777777" w:rsidR="0048271D" w:rsidRPr="008E6599" w:rsidRDefault="00000000">
            <w:pPr>
              <w:ind w:left="0" w:hanging="2"/>
              <w:rPr>
                <w:sz w:val="20"/>
                <w:szCs w:val="20"/>
                <w:lang w:val="ro-RO"/>
              </w:rPr>
            </w:pPr>
            <w:r w:rsidRPr="008E6599">
              <w:rPr>
                <w:sz w:val="20"/>
                <w:szCs w:val="20"/>
                <w:lang w:val="ro-RO"/>
              </w:rPr>
              <w:t>Locul susţinerii prelegerii</w:t>
            </w:r>
          </w:p>
        </w:tc>
        <w:tc>
          <w:tcPr>
            <w:tcW w:w="7232" w:type="dxa"/>
            <w:tcMar>
              <w:top w:w="28" w:type="dxa"/>
              <w:left w:w="28" w:type="dxa"/>
              <w:bottom w:w="28" w:type="dxa"/>
              <w:right w:w="28" w:type="dxa"/>
            </w:tcMar>
            <w:vAlign w:val="center"/>
          </w:tcPr>
          <w:p w14:paraId="3ED8828E" w14:textId="77777777" w:rsidR="0048271D" w:rsidRPr="008E6599" w:rsidRDefault="0048271D">
            <w:pPr>
              <w:ind w:left="0" w:hanging="2"/>
              <w:rPr>
                <w:sz w:val="20"/>
                <w:szCs w:val="20"/>
                <w:lang w:val="ro-RO"/>
              </w:rPr>
            </w:pPr>
          </w:p>
        </w:tc>
      </w:tr>
      <w:tr w:rsidR="0048271D" w:rsidRPr="008E6599" w14:paraId="1039C0C3" w14:textId="77777777">
        <w:tc>
          <w:tcPr>
            <w:tcW w:w="2506" w:type="dxa"/>
            <w:tcMar>
              <w:top w:w="28" w:type="dxa"/>
              <w:left w:w="28" w:type="dxa"/>
              <w:bottom w:w="28" w:type="dxa"/>
              <w:right w:w="28" w:type="dxa"/>
            </w:tcMar>
            <w:vAlign w:val="center"/>
          </w:tcPr>
          <w:p w14:paraId="33F146D3" w14:textId="77777777" w:rsidR="0048271D" w:rsidRPr="008E6599" w:rsidRDefault="00000000">
            <w:pPr>
              <w:ind w:left="0" w:hanging="2"/>
              <w:rPr>
                <w:sz w:val="20"/>
                <w:szCs w:val="20"/>
                <w:lang w:val="ro-RO"/>
              </w:rPr>
            </w:pPr>
            <w:r w:rsidRPr="008E6599">
              <w:rPr>
                <w:sz w:val="20"/>
                <w:szCs w:val="20"/>
                <w:lang w:val="ro-RO"/>
              </w:rPr>
              <w:t>Perioadă susţinere a examenelor</w:t>
            </w:r>
          </w:p>
        </w:tc>
        <w:tc>
          <w:tcPr>
            <w:tcW w:w="7232" w:type="dxa"/>
            <w:tcMar>
              <w:top w:w="28" w:type="dxa"/>
              <w:left w:w="28" w:type="dxa"/>
              <w:bottom w:w="28" w:type="dxa"/>
              <w:right w:w="28" w:type="dxa"/>
            </w:tcMar>
            <w:vAlign w:val="center"/>
          </w:tcPr>
          <w:p w14:paraId="4A36DC73" w14:textId="77777777" w:rsidR="0048271D" w:rsidRPr="008E6599" w:rsidRDefault="0048271D">
            <w:pPr>
              <w:widowControl w:val="0"/>
              <w:pBdr>
                <w:top w:val="nil"/>
                <w:left w:val="nil"/>
                <w:bottom w:val="nil"/>
                <w:right w:val="nil"/>
                <w:between w:val="nil"/>
              </w:pBdr>
              <w:spacing w:line="276" w:lineRule="auto"/>
              <w:ind w:left="0" w:hanging="2"/>
              <w:rPr>
                <w:sz w:val="20"/>
                <w:szCs w:val="20"/>
                <w:lang w:val="ro-RO"/>
              </w:rPr>
            </w:pPr>
          </w:p>
          <w:tbl>
            <w:tblPr>
              <w:tblStyle w:val="a2"/>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293"/>
            </w:tblGrid>
            <w:tr w:rsidR="0048271D" w:rsidRPr="008E6599" w14:paraId="553A30E4" w14:textId="77777777">
              <w:tc>
                <w:tcPr>
                  <w:tcW w:w="1292" w:type="dxa"/>
                  <w:tcMar>
                    <w:top w:w="0" w:type="dxa"/>
                    <w:left w:w="0" w:type="dxa"/>
                    <w:bottom w:w="0" w:type="dxa"/>
                    <w:right w:w="0" w:type="dxa"/>
                  </w:tcMar>
                  <w:vAlign w:val="center"/>
                </w:tcPr>
                <w:p w14:paraId="35B412C7" w14:textId="77777777" w:rsidR="0048271D" w:rsidRPr="008E6599" w:rsidRDefault="00000000">
                  <w:pPr>
                    <w:ind w:left="0" w:hanging="2"/>
                    <w:jc w:val="center"/>
                    <w:rPr>
                      <w:sz w:val="20"/>
                      <w:szCs w:val="20"/>
                      <w:lang w:val="ro-RO"/>
                    </w:rPr>
                  </w:pPr>
                  <w:r w:rsidRPr="008E6599">
                    <w:rPr>
                      <w:sz w:val="20"/>
                      <w:szCs w:val="20"/>
                      <w:lang w:val="ro-RO"/>
                    </w:rPr>
                    <w:t>Început</w:t>
                  </w:r>
                </w:p>
              </w:tc>
              <w:tc>
                <w:tcPr>
                  <w:tcW w:w="1293" w:type="dxa"/>
                  <w:tcMar>
                    <w:top w:w="0" w:type="dxa"/>
                    <w:left w:w="0" w:type="dxa"/>
                    <w:bottom w:w="0" w:type="dxa"/>
                    <w:right w:w="0" w:type="dxa"/>
                  </w:tcMar>
                  <w:vAlign w:val="center"/>
                </w:tcPr>
                <w:p w14:paraId="58411E74" w14:textId="77777777" w:rsidR="0048271D" w:rsidRPr="008E6599" w:rsidRDefault="00000000">
                  <w:pPr>
                    <w:ind w:left="0" w:hanging="2"/>
                    <w:jc w:val="center"/>
                    <w:rPr>
                      <w:sz w:val="20"/>
                      <w:szCs w:val="20"/>
                      <w:lang w:val="ro-RO"/>
                    </w:rPr>
                  </w:pPr>
                  <w:r w:rsidRPr="008E6599">
                    <w:rPr>
                      <w:sz w:val="20"/>
                      <w:szCs w:val="20"/>
                      <w:lang w:val="ro-RO"/>
                    </w:rPr>
                    <w:t>Sfârşit</w:t>
                  </w:r>
                </w:p>
              </w:tc>
            </w:tr>
            <w:tr w:rsidR="0048271D" w:rsidRPr="008E6599" w14:paraId="410F55DA" w14:textId="77777777">
              <w:tc>
                <w:tcPr>
                  <w:tcW w:w="1292" w:type="dxa"/>
                  <w:tcMar>
                    <w:top w:w="0" w:type="dxa"/>
                    <w:left w:w="0" w:type="dxa"/>
                    <w:bottom w:w="0" w:type="dxa"/>
                    <w:right w:w="0" w:type="dxa"/>
                  </w:tcMar>
                  <w:vAlign w:val="center"/>
                </w:tcPr>
                <w:p w14:paraId="3472721F" w14:textId="77777777" w:rsidR="0048271D" w:rsidRPr="008E6599" w:rsidRDefault="0048271D">
                  <w:pPr>
                    <w:ind w:left="0" w:hanging="2"/>
                    <w:rPr>
                      <w:sz w:val="20"/>
                      <w:szCs w:val="20"/>
                      <w:lang w:val="ro-RO"/>
                    </w:rPr>
                  </w:pPr>
                </w:p>
              </w:tc>
              <w:tc>
                <w:tcPr>
                  <w:tcW w:w="1293" w:type="dxa"/>
                  <w:tcMar>
                    <w:top w:w="0" w:type="dxa"/>
                    <w:left w:w="0" w:type="dxa"/>
                    <w:bottom w:w="0" w:type="dxa"/>
                    <w:right w:w="0" w:type="dxa"/>
                  </w:tcMar>
                  <w:vAlign w:val="center"/>
                </w:tcPr>
                <w:p w14:paraId="2590DA31" w14:textId="77777777" w:rsidR="0048271D" w:rsidRPr="008E6599" w:rsidRDefault="0048271D">
                  <w:pPr>
                    <w:ind w:left="0" w:hanging="2"/>
                    <w:rPr>
                      <w:sz w:val="20"/>
                      <w:szCs w:val="20"/>
                      <w:lang w:val="ro-RO"/>
                    </w:rPr>
                  </w:pPr>
                </w:p>
              </w:tc>
            </w:tr>
          </w:tbl>
          <w:p w14:paraId="045D740D" w14:textId="77777777" w:rsidR="0048271D" w:rsidRPr="008E6599" w:rsidRDefault="0048271D">
            <w:pPr>
              <w:ind w:left="0" w:hanging="2"/>
              <w:rPr>
                <w:sz w:val="20"/>
                <w:szCs w:val="20"/>
                <w:lang w:val="ro-RO"/>
              </w:rPr>
            </w:pPr>
          </w:p>
        </w:tc>
      </w:tr>
      <w:tr w:rsidR="0048271D" w:rsidRPr="008E6599" w14:paraId="1747D3FC" w14:textId="77777777">
        <w:tc>
          <w:tcPr>
            <w:tcW w:w="2506" w:type="dxa"/>
            <w:tcMar>
              <w:top w:w="28" w:type="dxa"/>
              <w:left w:w="28" w:type="dxa"/>
              <w:bottom w:w="28" w:type="dxa"/>
              <w:right w:w="28" w:type="dxa"/>
            </w:tcMar>
            <w:vAlign w:val="center"/>
          </w:tcPr>
          <w:p w14:paraId="12A4A87F" w14:textId="77777777" w:rsidR="0048271D" w:rsidRPr="008E6599" w:rsidRDefault="00000000">
            <w:pPr>
              <w:ind w:left="0" w:hanging="2"/>
              <w:rPr>
                <w:sz w:val="20"/>
                <w:szCs w:val="20"/>
                <w:lang w:val="ro-RO"/>
              </w:rPr>
            </w:pPr>
            <w:r w:rsidRPr="008E6599">
              <w:rPr>
                <w:sz w:val="20"/>
                <w:szCs w:val="20"/>
                <w:lang w:val="ro-RO"/>
              </w:rPr>
              <w:t>Perioadă comunicare a rezultatelor</w:t>
            </w:r>
          </w:p>
        </w:tc>
        <w:tc>
          <w:tcPr>
            <w:tcW w:w="7232" w:type="dxa"/>
            <w:tcMar>
              <w:top w:w="28" w:type="dxa"/>
              <w:left w:w="28" w:type="dxa"/>
              <w:bottom w:w="28" w:type="dxa"/>
              <w:right w:w="28" w:type="dxa"/>
            </w:tcMar>
            <w:vAlign w:val="center"/>
          </w:tcPr>
          <w:p w14:paraId="51E0D7B1" w14:textId="77777777" w:rsidR="0048271D" w:rsidRPr="008E6599" w:rsidRDefault="0048271D">
            <w:pPr>
              <w:widowControl w:val="0"/>
              <w:pBdr>
                <w:top w:val="nil"/>
                <w:left w:val="nil"/>
                <w:bottom w:val="nil"/>
                <w:right w:val="nil"/>
                <w:between w:val="nil"/>
              </w:pBdr>
              <w:spacing w:line="276" w:lineRule="auto"/>
              <w:ind w:left="0" w:hanging="2"/>
              <w:rPr>
                <w:sz w:val="20"/>
                <w:szCs w:val="20"/>
                <w:lang w:val="ro-RO"/>
              </w:rPr>
            </w:pPr>
          </w:p>
          <w:tbl>
            <w:tblPr>
              <w:tblStyle w:val="a3"/>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275"/>
            </w:tblGrid>
            <w:tr w:rsidR="0048271D" w:rsidRPr="008E6599" w14:paraId="12AEAC03" w14:textId="77777777">
              <w:tc>
                <w:tcPr>
                  <w:tcW w:w="1310" w:type="dxa"/>
                  <w:tcMar>
                    <w:top w:w="0" w:type="dxa"/>
                    <w:left w:w="0" w:type="dxa"/>
                    <w:bottom w:w="0" w:type="dxa"/>
                    <w:right w:w="0" w:type="dxa"/>
                  </w:tcMar>
                  <w:vAlign w:val="center"/>
                </w:tcPr>
                <w:p w14:paraId="39BF8D0C" w14:textId="77777777" w:rsidR="0048271D" w:rsidRPr="008E6599" w:rsidRDefault="00000000">
                  <w:pPr>
                    <w:ind w:left="0" w:hanging="2"/>
                    <w:jc w:val="center"/>
                    <w:rPr>
                      <w:sz w:val="20"/>
                      <w:szCs w:val="20"/>
                      <w:lang w:val="ro-RO"/>
                    </w:rPr>
                  </w:pPr>
                  <w:r w:rsidRPr="008E6599">
                    <w:rPr>
                      <w:sz w:val="20"/>
                      <w:szCs w:val="20"/>
                      <w:lang w:val="ro-RO"/>
                    </w:rPr>
                    <w:t>Început</w:t>
                  </w:r>
                </w:p>
              </w:tc>
              <w:tc>
                <w:tcPr>
                  <w:tcW w:w="1275" w:type="dxa"/>
                  <w:tcMar>
                    <w:top w:w="0" w:type="dxa"/>
                    <w:left w:w="0" w:type="dxa"/>
                    <w:bottom w:w="0" w:type="dxa"/>
                    <w:right w:w="0" w:type="dxa"/>
                  </w:tcMar>
                  <w:vAlign w:val="center"/>
                </w:tcPr>
                <w:p w14:paraId="0492E6D8" w14:textId="77777777" w:rsidR="0048271D" w:rsidRPr="008E6599" w:rsidRDefault="00000000">
                  <w:pPr>
                    <w:ind w:left="0" w:hanging="2"/>
                    <w:jc w:val="center"/>
                    <w:rPr>
                      <w:sz w:val="20"/>
                      <w:szCs w:val="20"/>
                      <w:lang w:val="ro-RO"/>
                    </w:rPr>
                  </w:pPr>
                  <w:r w:rsidRPr="008E6599">
                    <w:rPr>
                      <w:sz w:val="20"/>
                      <w:szCs w:val="20"/>
                      <w:lang w:val="ro-RO"/>
                    </w:rPr>
                    <w:t>Sfârşit</w:t>
                  </w:r>
                </w:p>
              </w:tc>
            </w:tr>
            <w:tr w:rsidR="0048271D" w:rsidRPr="008E6599" w14:paraId="5FFFDBF8" w14:textId="77777777">
              <w:tc>
                <w:tcPr>
                  <w:tcW w:w="1310" w:type="dxa"/>
                  <w:tcMar>
                    <w:top w:w="0" w:type="dxa"/>
                    <w:left w:w="0" w:type="dxa"/>
                    <w:bottom w:w="0" w:type="dxa"/>
                    <w:right w:w="0" w:type="dxa"/>
                  </w:tcMar>
                  <w:vAlign w:val="center"/>
                </w:tcPr>
                <w:p w14:paraId="5209A3C3" w14:textId="77777777" w:rsidR="0048271D" w:rsidRPr="008E6599" w:rsidRDefault="0048271D">
                  <w:pPr>
                    <w:ind w:left="0" w:hanging="2"/>
                    <w:rPr>
                      <w:sz w:val="20"/>
                      <w:szCs w:val="20"/>
                      <w:lang w:val="ro-RO"/>
                    </w:rPr>
                  </w:pPr>
                </w:p>
              </w:tc>
              <w:tc>
                <w:tcPr>
                  <w:tcW w:w="1275" w:type="dxa"/>
                  <w:tcMar>
                    <w:top w:w="0" w:type="dxa"/>
                    <w:left w:w="0" w:type="dxa"/>
                    <w:bottom w:w="0" w:type="dxa"/>
                    <w:right w:w="0" w:type="dxa"/>
                  </w:tcMar>
                  <w:vAlign w:val="center"/>
                </w:tcPr>
                <w:p w14:paraId="56DC6447" w14:textId="77777777" w:rsidR="0048271D" w:rsidRPr="008E6599" w:rsidRDefault="0048271D">
                  <w:pPr>
                    <w:ind w:left="0" w:hanging="2"/>
                    <w:rPr>
                      <w:sz w:val="20"/>
                      <w:szCs w:val="20"/>
                      <w:lang w:val="ro-RO"/>
                    </w:rPr>
                  </w:pPr>
                </w:p>
              </w:tc>
            </w:tr>
          </w:tbl>
          <w:p w14:paraId="75A6B3AC" w14:textId="77777777" w:rsidR="0048271D" w:rsidRPr="008E6599" w:rsidRDefault="0048271D">
            <w:pPr>
              <w:ind w:left="0" w:hanging="2"/>
              <w:rPr>
                <w:sz w:val="20"/>
                <w:szCs w:val="20"/>
                <w:lang w:val="ro-RO"/>
              </w:rPr>
            </w:pPr>
          </w:p>
        </w:tc>
      </w:tr>
      <w:tr w:rsidR="0048271D" w:rsidRPr="008E6599" w14:paraId="0922596D" w14:textId="77777777">
        <w:tc>
          <w:tcPr>
            <w:tcW w:w="2506" w:type="dxa"/>
            <w:tcMar>
              <w:top w:w="28" w:type="dxa"/>
              <w:left w:w="28" w:type="dxa"/>
              <w:bottom w:w="28" w:type="dxa"/>
              <w:right w:w="28" w:type="dxa"/>
            </w:tcMar>
            <w:vAlign w:val="center"/>
          </w:tcPr>
          <w:p w14:paraId="399C1FD2" w14:textId="77777777" w:rsidR="0048271D" w:rsidRPr="008E6599" w:rsidRDefault="00000000">
            <w:pPr>
              <w:ind w:left="0" w:hanging="2"/>
              <w:rPr>
                <w:sz w:val="20"/>
                <w:szCs w:val="20"/>
                <w:lang w:val="ro-RO"/>
              </w:rPr>
            </w:pPr>
            <w:r w:rsidRPr="008E6599">
              <w:rPr>
                <w:sz w:val="20"/>
                <w:szCs w:val="20"/>
                <w:lang w:val="ro-RO"/>
              </w:rPr>
              <w:t>Perioadă de contestaţii</w:t>
            </w:r>
          </w:p>
        </w:tc>
        <w:tc>
          <w:tcPr>
            <w:tcW w:w="7232" w:type="dxa"/>
            <w:tcMar>
              <w:top w:w="28" w:type="dxa"/>
              <w:left w:w="28" w:type="dxa"/>
              <w:bottom w:w="28" w:type="dxa"/>
              <w:right w:w="28" w:type="dxa"/>
            </w:tcMar>
            <w:vAlign w:val="center"/>
          </w:tcPr>
          <w:p w14:paraId="357D9AC0" w14:textId="77777777" w:rsidR="0048271D" w:rsidRPr="008E6599" w:rsidRDefault="0048271D">
            <w:pPr>
              <w:widowControl w:val="0"/>
              <w:pBdr>
                <w:top w:val="nil"/>
                <w:left w:val="nil"/>
                <w:bottom w:val="nil"/>
                <w:right w:val="nil"/>
                <w:between w:val="nil"/>
              </w:pBdr>
              <w:spacing w:line="276" w:lineRule="auto"/>
              <w:ind w:left="0" w:hanging="2"/>
              <w:rPr>
                <w:sz w:val="20"/>
                <w:szCs w:val="20"/>
                <w:lang w:val="ro-RO"/>
              </w:rPr>
            </w:pPr>
          </w:p>
          <w:tbl>
            <w:tblPr>
              <w:tblStyle w:val="a4"/>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275"/>
            </w:tblGrid>
            <w:tr w:rsidR="0048271D" w:rsidRPr="008E6599" w14:paraId="6BB16C73" w14:textId="77777777">
              <w:tc>
                <w:tcPr>
                  <w:tcW w:w="1310" w:type="dxa"/>
                  <w:tcMar>
                    <w:top w:w="0" w:type="dxa"/>
                    <w:left w:w="0" w:type="dxa"/>
                    <w:bottom w:w="0" w:type="dxa"/>
                    <w:right w:w="0" w:type="dxa"/>
                  </w:tcMar>
                  <w:vAlign w:val="center"/>
                </w:tcPr>
                <w:p w14:paraId="2EA67AF6" w14:textId="77777777" w:rsidR="0048271D" w:rsidRPr="008E6599" w:rsidRDefault="00000000">
                  <w:pPr>
                    <w:ind w:left="0" w:hanging="2"/>
                    <w:jc w:val="center"/>
                    <w:rPr>
                      <w:sz w:val="20"/>
                      <w:szCs w:val="20"/>
                      <w:lang w:val="ro-RO"/>
                    </w:rPr>
                  </w:pPr>
                  <w:r w:rsidRPr="008E6599">
                    <w:rPr>
                      <w:sz w:val="20"/>
                      <w:szCs w:val="20"/>
                      <w:lang w:val="ro-RO"/>
                    </w:rPr>
                    <w:t>Început</w:t>
                  </w:r>
                </w:p>
              </w:tc>
              <w:tc>
                <w:tcPr>
                  <w:tcW w:w="1275" w:type="dxa"/>
                  <w:tcMar>
                    <w:top w:w="0" w:type="dxa"/>
                    <w:left w:w="0" w:type="dxa"/>
                    <w:bottom w:w="0" w:type="dxa"/>
                    <w:right w:w="0" w:type="dxa"/>
                  </w:tcMar>
                  <w:vAlign w:val="center"/>
                </w:tcPr>
                <w:p w14:paraId="43C80695" w14:textId="77777777" w:rsidR="0048271D" w:rsidRPr="008E6599" w:rsidRDefault="00000000">
                  <w:pPr>
                    <w:ind w:left="0" w:hanging="2"/>
                    <w:jc w:val="center"/>
                    <w:rPr>
                      <w:sz w:val="20"/>
                      <w:szCs w:val="20"/>
                      <w:lang w:val="ro-RO"/>
                    </w:rPr>
                  </w:pPr>
                  <w:r w:rsidRPr="008E6599">
                    <w:rPr>
                      <w:sz w:val="20"/>
                      <w:szCs w:val="20"/>
                      <w:lang w:val="ro-RO"/>
                    </w:rPr>
                    <w:t>Sfârşit</w:t>
                  </w:r>
                </w:p>
              </w:tc>
            </w:tr>
            <w:tr w:rsidR="0048271D" w:rsidRPr="008E6599" w14:paraId="438073CB" w14:textId="77777777">
              <w:tc>
                <w:tcPr>
                  <w:tcW w:w="1310" w:type="dxa"/>
                  <w:tcMar>
                    <w:top w:w="0" w:type="dxa"/>
                    <w:left w:w="0" w:type="dxa"/>
                    <w:bottom w:w="0" w:type="dxa"/>
                    <w:right w:w="0" w:type="dxa"/>
                  </w:tcMar>
                  <w:vAlign w:val="center"/>
                </w:tcPr>
                <w:p w14:paraId="109A6E51" w14:textId="77777777" w:rsidR="0048271D" w:rsidRPr="008E6599" w:rsidRDefault="0048271D">
                  <w:pPr>
                    <w:ind w:left="0" w:hanging="2"/>
                    <w:rPr>
                      <w:sz w:val="20"/>
                      <w:szCs w:val="20"/>
                      <w:lang w:val="ro-RO"/>
                    </w:rPr>
                  </w:pPr>
                </w:p>
              </w:tc>
              <w:tc>
                <w:tcPr>
                  <w:tcW w:w="1275" w:type="dxa"/>
                  <w:tcMar>
                    <w:top w:w="0" w:type="dxa"/>
                    <w:left w:w="0" w:type="dxa"/>
                    <w:bottom w:w="0" w:type="dxa"/>
                    <w:right w:w="0" w:type="dxa"/>
                  </w:tcMar>
                  <w:vAlign w:val="center"/>
                </w:tcPr>
                <w:p w14:paraId="0F86DAB1" w14:textId="77777777" w:rsidR="0048271D" w:rsidRPr="008E6599" w:rsidRDefault="0048271D">
                  <w:pPr>
                    <w:ind w:left="0" w:hanging="2"/>
                    <w:rPr>
                      <w:sz w:val="20"/>
                      <w:szCs w:val="20"/>
                      <w:lang w:val="ro-RO"/>
                    </w:rPr>
                  </w:pPr>
                </w:p>
              </w:tc>
            </w:tr>
          </w:tbl>
          <w:p w14:paraId="31E71521" w14:textId="77777777" w:rsidR="0048271D" w:rsidRPr="008E6599" w:rsidRDefault="0048271D">
            <w:pPr>
              <w:ind w:left="0" w:hanging="2"/>
              <w:rPr>
                <w:sz w:val="20"/>
                <w:szCs w:val="20"/>
                <w:lang w:val="ro-RO"/>
              </w:rPr>
            </w:pPr>
          </w:p>
        </w:tc>
      </w:tr>
      <w:tr w:rsidR="0048271D" w:rsidRPr="008E6599" w14:paraId="06F8A47B" w14:textId="77777777">
        <w:tc>
          <w:tcPr>
            <w:tcW w:w="2506" w:type="dxa"/>
            <w:tcMar>
              <w:top w:w="28" w:type="dxa"/>
              <w:left w:w="28" w:type="dxa"/>
              <w:bottom w:w="28" w:type="dxa"/>
              <w:right w:w="28" w:type="dxa"/>
            </w:tcMar>
            <w:vAlign w:val="center"/>
          </w:tcPr>
          <w:p w14:paraId="05CD5430" w14:textId="77777777" w:rsidR="0048271D" w:rsidRPr="008E6599" w:rsidRDefault="00000000">
            <w:pPr>
              <w:ind w:left="0" w:hanging="2"/>
              <w:rPr>
                <w:sz w:val="20"/>
                <w:szCs w:val="20"/>
                <w:lang w:val="ro-RO"/>
              </w:rPr>
            </w:pPr>
            <w:r w:rsidRPr="008E6599">
              <w:rPr>
                <w:b/>
                <w:sz w:val="20"/>
                <w:szCs w:val="20"/>
                <w:lang w:val="ro-RO"/>
              </w:rPr>
              <w:t>Tematica probelor de concurs</w:t>
            </w:r>
          </w:p>
        </w:tc>
        <w:tc>
          <w:tcPr>
            <w:tcW w:w="7232" w:type="dxa"/>
            <w:tcMar>
              <w:top w:w="28" w:type="dxa"/>
              <w:left w:w="28" w:type="dxa"/>
              <w:bottom w:w="28" w:type="dxa"/>
              <w:right w:w="28" w:type="dxa"/>
            </w:tcMar>
            <w:vAlign w:val="center"/>
          </w:tcPr>
          <w:p w14:paraId="3565D73A" w14:textId="77777777" w:rsidR="0048271D" w:rsidRPr="008E6599" w:rsidRDefault="00000000" w:rsidP="008E6599">
            <w:pPr>
              <w:spacing w:before="120" w:line="240" w:lineRule="auto"/>
              <w:ind w:left="0" w:hanging="2"/>
              <w:rPr>
                <w:b/>
                <w:sz w:val="20"/>
                <w:szCs w:val="20"/>
                <w:lang w:val="ro-RO"/>
              </w:rPr>
            </w:pPr>
            <w:r w:rsidRPr="008E6599">
              <w:rPr>
                <w:b/>
                <w:sz w:val="20"/>
                <w:szCs w:val="20"/>
                <w:lang w:val="ro-RO"/>
              </w:rPr>
              <w:t>STATISTICA AFACERILOR</w:t>
            </w:r>
          </w:p>
          <w:p w14:paraId="42EE3485" w14:textId="77777777" w:rsidR="008E6599" w:rsidRPr="008E6599" w:rsidRDefault="008E6599">
            <w:pPr>
              <w:ind w:left="0" w:hanging="2"/>
              <w:rPr>
                <w:b/>
                <w:sz w:val="20"/>
                <w:szCs w:val="20"/>
                <w:lang w:val="ro-RO"/>
              </w:rPr>
            </w:pPr>
          </w:p>
          <w:p w14:paraId="28D9F8EA" w14:textId="64BA5DDF" w:rsidR="008E6599" w:rsidRPr="008E6599" w:rsidRDefault="008E6599" w:rsidP="008E6599">
            <w:pPr>
              <w:ind w:left="0" w:hanging="2"/>
              <w:jc w:val="both"/>
              <w:rPr>
                <w:b/>
                <w:bCs/>
                <w:sz w:val="22"/>
                <w:szCs w:val="22"/>
                <w:lang w:val="ro-RO"/>
              </w:rPr>
            </w:pPr>
            <w:r w:rsidRPr="008E6599">
              <w:rPr>
                <w:b/>
                <w:bCs/>
                <w:sz w:val="22"/>
                <w:szCs w:val="22"/>
                <w:lang w:val="ro-RO"/>
              </w:rPr>
              <w:t>Tematică:</w:t>
            </w:r>
          </w:p>
          <w:p w14:paraId="1EFE8F35"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Concept, forme de legătură existente între fenomene și procese economice</w:t>
            </w:r>
          </w:p>
          <w:p w14:paraId="26C8B481"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Metoda analizei dispersionale</w:t>
            </w:r>
          </w:p>
          <w:p w14:paraId="7CC180F1"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 xml:space="preserve">Metoda regresiei unifactorială </w:t>
            </w:r>
          </w:p>
          <w:p w14:paraId="267C93B7"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 xml:space="preserve">Metoda regresiei multifactorială </w:t>
            </w:r>
          </w:p>
          <w:p w14:paraId="143B9831"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 xml:space="preserve">Metoda corelației: covarianța, coeficientul de corelație simplă, raportul de corelație, coeficientul de corelație multiplă </w:t>
            </w:r>
          </w:p>
          <w:p w14:paraId="4D4A58EE"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Metode neparametrice de măsurare a intensității legăturilor dintre fenomene</w:t>
            </w:r>
          </w:p>
          <w:p w14:paraId="38428717"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Indicatorii seriilor cronologice</w:t>
            </w:r>
          </w:p>
          <w:p w14:paraId="6B455505"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Modelarea statistică a seriilor cronologice</w:t>
            </w:r>
          </w:p>
          <w:p w14:paraId="5DDB8E96"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Sisteme de ponderare folosite în construirea indicilor de grup</w:t>
            </w:r>
          </w:p>
          <w:p w14:paraId="4AF9EE61" w14:textId="77777777" w:rsidR="0048271D" w:rsidRPr="008E6599" w:rsidRDefault="00000000" w:rsidP="008E6599">
            <w:pPr>
              <w:numPr>
                <w:ilvl w:val="0"/>
                <w:numId w:val="2"/>
              </w:numPr>
              <w:ind w:leftChars="130" w:left="742" w:hangingChars="215" w:hanging="430"/>
              <w:rPr>
                <w:sz w:val="20"/>
                <w:szCs w:val="20"/>
                <w:lang w:val="ro-RO"/>
              </w:rPr>
            </w:pPr>
            <w:r w:rsidRPr="008E6599">
              <w:rPr>
                <w:sz w:val="20"/>
                <w:szCs w:val="20"/>
                <w:lang w:val="ro-RO"/>
              </w:rPr>
              <w:t>Determinarea contribuției factorilor la variația unui fenomen complex prin metoda indicilor</w:t>
            </w:r>
          </w:p>
          <w:p w14:paraId="32A412BD" w14:textId="77777777" w:rsidR="008E6599" w:rsidRPr="008E6599" w:rsidRDefault="008E6599">
            <w:pPr>
              <w:ind w:left="0" w:hanging="2"/>
              <w:jc w:val="both"/>
              <w:rPr>
                <w:b/>
                <w:sz w:val="20"/>
                <w:szCs w:val="20"/>
                <w:lang w:val="ro-RO"/>
              </w:rPr>
            </w:pPr>
          </w:p>
          <w:p w14:paraId="713AC991" w14:textId="7D532D48" w:rsidR="0048271D" w:rsidRPr="008E6599" w:rsidRDefault="00000000">
            <w:pPr>
              <w:ind w:left="0" w:hanging="2"/>
              <w:jc w:val="both"/>
              <w:rPr>
                <w:sz w:val="20"/>
                <w:szCs w:val="20"/>
                <w:lang w:val="ro-RO"/>
              </w:rPr>
            </w:pPr>
            <w:r w:rsidRPr="008E6599">
              <w:rPr>
                <w:b/>
                <w:sz w:val="20"/>
                <w:szCs w:val="20"/>
                <w:lang w:val="ro-RO"/>
              </w:rPr>
              <w:t>Bibliografie</w:t>
            </w:r>
            <w:r w:rsidR="008E6599" w:rsidRPr="008E6599">
              <w:rPr>
                <w:b/>
                <w:sz w:val="20"/>
                <w:szCs w:val="20"/>
                <w:lang w:val="ro-RO"/>
              </w:rPr>
              <w:t>:</w:t>
            </w:r>
          </w:p>
          <w:p w14:paraId="7753A0B4"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Andrei, T., Stancu, S., Pele, D.T. Statistica. Teorie și aplicații, Ediția a 2-a. Editura Economica, Bucureşti, 2009</w:t>
            </w:r>
          </w:p>
          <w:p w14:paraId="5E492248"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Anghelache, C., Bugudui, E., Gresoi, S., Niculescu, E. Statistică aplicată. Editura Economică, Bucuresti, 2006</w:t>
            </w:r>
          </w:p>
          <w:p w14:paraId="36B51EF7"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Bădiță M., Baron, T., Korka, M., Statistica pentru afaceri. Editura Eficient, București, 1998</w:t>
            </w:r>
          </w:p>
          <w:p w14:paraId="5D71B867"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Buzilă, A. Statistică. interdependențe, dinamică și contribuția factorilor. Editura Alma Mater, Sibiu, 2007</w:t>
            </w:r>
          </w:p>
          <w:p w14:paraId="6EBC3CFA"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Cristache, S. E., Șerban, D., Lucrări aplicative de statistică și econometrie pentru administrarea afacerilor. Editura ASE București, 2007</w:t>
            </w:r>
          </w:p>
          <w:p w14:paraId="467C42CC"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Isaic – Maniu, A. (coord.), Pecican, E., Ștefănescu, D, Voda, V., Gh., Wagner, P. Dicționar de statistică generală. Editura Economică, 2003</w:t>
            </w:r>
          </w:p>
          <w:p w14:paraId="281B6F3E"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Jaba E. Satistica. Ed. III-a; Editura Economica, București, 2002</w:t>
            </w:r>
          </w:p>
          <w:p w14:paraId="3F875CEA"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Lilea E. Statistica pentru economiști. Editura Economică București, 2010</w:t>
            </w:r>
          </w:p>
          <w:p w14:paraId="47044A1C"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 xml:space="preserve">Voineagu, V. Statistică Economică, Editura Tribuna Economică, București, 2004 </w:t>
            </w:r>
          </w:p>
          <w:p w14:paraId="0A9BEA7E" w14:textId="77777777" w:rsidR="0048271D" w:rsidRPr="008E6599" w:rsidRDefault="00000000" w:rsidP="008E6599">
            <w:pPr>
              <w:numPr>
                <w:ilvl w:val="0"/>
                <w:numId w:val="8"/>
              </w:numPr>
              <w:ind w:leftChars="0" w:firstLineChars="0"/>
              <w:rPr>
                <w:sz w:val="20"/>
                <w:szCs w:val="20"/>
                <w:lang w:val="ro-RO"/>
              </w:rPr>
            </w:pPr>
            <w:r w:rsidRPr="008E6599">
              <w:rPr>
                <w:sz w:val="20"/>
                <w:szCs w:val="20"/>
                <w:lang w:val="ro-RO"/>
              </w:rPr>
              <w:t>Isaic Maniu, Al., Mitruț, C., Voineagu, V., Săvoiu, G. Statistica afacerilor. Editura Independenţa Economică, Piteşti, 2002</w:t>
            </w:r>
          </w:p>
          <w:p w14:paraId="1A7FA0D8" w14:textId="77777777" w:rsidR="0048271D" w:rsidRPr="008E6599" w:rsidRDefault="0048271D">
            <w:pPr>
              <w:ind w:left="0" w:hanging="2"/>
              <w:rPr>
                <w:sz w:val="20"/>
                <w:szCs w:val="20"/>
                <w:lang w:val="ro-RO"/>
              </w:rPr>
            </w:pPr>
          </w:p>
          <w:p w14:paraId="2D4A335F" w14:textId="77777777" w:rsidR="0048271D" w:rsidRPr="008E6599" w:rsidRDefault="00000000" w:rsidP="008E6599">
            <w:pPr>
              <w:spacing w:before="120" w:after="120" w:line="240" w:lineRule="auto"/>
              <w:ind w:left="0" w:hanging="2"/>
              <w:rPr>
                <w:b/>
                <w:sz w:val="20"/>
                <w:szCs w:val="20"/>
                <w:lang w:val="ro-RO"/>
              </w:rPr>
            </w:pPr>
            <w:r w:rsidRPr="008E6599">
              <w:rPr>
                <w:b/>
                <w:sz w:val="20"/>
                <w:szCs w:val="20"/>
                <w:lang w:val="ro-RO"/>
              </w:rPr>
              <w:t>ECONOMIA ÎNTREPRINDERII</w:t>
            </w:r>
          </w:p>
          <w:p w14:paraId="5A5D6D62" w14:textId="11CCEAAA" w:rsidR="008E6599" w:rsidRPr="008E6599" w:rsidRDefault="008E6599" w:rsidP="008E6599">
            <w:pPr>
              <w:ind w:left="0" w:hanging="2"/>
              <w:jc w:val="both"/>
              <w:rPr>
                <w:b/>
                <w:bCs/>
                <w:sz w:val="22"/>
                <w:szCs w:val="22"/>
                <w:lang w:val="ro-RO"/>
              </w:rPr>
            </w:pPr>
            <w:r w:rsidRPr="008E6599">
              <w:rPr>
                <w:b/>
                <w:bCs/>
                <w:sz w:val="22"/>
                <w:szCs w:val="22"/>
                <w:lang w:val="ro-RO"/>
              </w:rPr>
              <w:t xml:space="preserve">Tematică: </w:t>
            </w:r>
          </w:p>
          <w:p w14:paraId="12A18022"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Rolul întreprinderii în cadrul economiei</w:t>
            </w:r>
          </w:p>
          <w:p w14:paraId="58BD49CE"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Formele de organizare juridică ale societăților comerciale</w:t>
            </w:r>
          </w:p>
          <w:p w14:paraId="70C5392D"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Pașii practici pentru crearea unei întreprinderi</w:t>
            </w:r>
          </w:p>
          <w:p w14:paraId="592F6F47"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Modalități alternative de a întreprinde</w:t>
            </w:r>
          </w:p>
          <w:p w14:paraId="0BCCE16B"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Relațiile întreprinderii cu mediul economico-social</w:t>
            </w:r>
          </w:p>
          <w:p w14:paraId="4DF08B8E"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Forme moderne de organizare a firmelor în economia de piață contemporană</w:t>
            </w:r>
          </w:p>
          <w:p w14:paraId="20269D94"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lastRenderedPageBreak/>
              <w:t>Activitatea de producție a întreprinderii</w:t>
            </w:r>
          </w:p>
          <w:p w14:paraId="04780C30"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Activitatea comercială a întreprinderii</w:t>
            </w:r>
          </w:p>
          <w:p w14:paraId="0C78439D"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Eficiența întreprinderii</w:t>
            </w:r>
          </w:p>
          <w:p w14:paraId="7CC69E05" w14:textId="77777777" w:rsidR="0048271D" w:rsidRPr="008E6599" w:rsidRDefault="00000000" w:rsidP="008E6599">
            <w:pPr>
              <w:numPr>
                <w:ilvl w:val="0"/>
                <w:numId w:val="4"/>
              </w:numPr>
              <w:ind w:leftChars="130" w:left="312" w:firstLineChars="1" w:firstLine="2"/>
              <w:rPr>
                <w:sz w:val="20"/>
                <w:szCs w:val="20"/>
                <w:lang w:val="ro-RO"/>
              </w:rPr>
            </w:pPr>
            <w:r w:rsidRPr="008E6599">
              <w:rPr>
                <w:sz w:val="20"/>
                <w:szCs w:val="20"/>
                <w:lang w:val="ro-RO"/>
              </w:rPr>
              <w:t>Strategiile întreprinderii</w:t>
            </w:r>
          </w:p>
          <w:p w14:paraId="6AA92AA9" w14:textId="77777777" w:rsidR="0048271D" w:rsidRPr="008E6599" w:rsidRDefault="0048271D">
            <w:pPr>
              <w:ind w:left="0" w:hanging="2"/>
              <w:rPr>
                <w:sz w:val="20"/>
                <w:szCs w:val="20"/>
                <w:lang w:val="ro-RO"/>
              </w:rPr>
            </w:pPr>
          </w:p>
          <w:p w14:paraId="76D6978B" w14:textId="2E67E294" w:rsidR="0048271D" w:rsidRPr="008E6599" w:rsidRDefault="00000000">
            <w:pPr>
              <w:ind w:left="0" w:hanging="2"/>
              <w:rPr>
                <w:b/>
                <w:bCs/>
                <w:sz w:val="20"/>
                <w:szCs w:val="20"/>
                <w:lang w:val="ro-RO"/>
              </w:rPr>
            </w:pPr>
            <w:r w:rsidRPr="008E6599">
              <w:rPr>
                <w:b/>
                <w:bCs/>
                <w:sz w:val="20"/>
                <w:szCs w:val="20"/>
                <w:lang w:val="ro-RO"/>
              </w:rPr>
              <w:t>Bibliografie</w:t>
            </w:r>
            <w:r w:rsidR="008E6599" w:rsidRPr="008E6599">
              <w:rPr>
                <w:b/>
                <w:bCs/>
                <w:sz w:val="20"/>
                <w:szCs w:val="20"/>
                <w:lang w:val="ro-RO"/>
              </w:rPr>
              <w:t>:</w:t>
            </w:r>
          </w:p>
          <w:p w14:paraId="21809CE5" w14:textId="77777777" w:rsidR="0048271D" w:rsidRPr="008E6599" w:rsidRDefault="00000000" w:rsidP="008E6599">
            <w:pPr>
              <w:numPr>
                <w:ilvl w:val="0"/>
                <w:numId w:val="9"/>
              </w:numPr>
              <w:ind w:leftChars="0" w:firstLineChars="0"/>
              <w:rPr>
                <w:sz w:val="20"/>
                <w:szCs w:val="20"/>
                <w:lang w:val="ro-RO"/>
              </w:rPr>
            </w:pPr>
            <w:r w:rsidRPr="008E6599">
              <w:rPr>
                <w:sz w:val="20"/>
                <w:szCs w:val="20"/>
                <w:lang w:val="ro-RO"/>
              </w:rPr>
              <w:t>Aaker D.A., Mascarenhas B. - The Need for Strategic Flexibility, Journal of Business Strategy,1984</w:t>
            </w:r>
          </w:p>
          <w:p w14:paraId="5E0FB829" w14:textId="77777777" w:rsidR="0048271D" w:rsidRPr="008E6599" w:rsidRDefault="00000000" w:rsidP="008E6599">
            <w:pPr>
              <w:numPr>
                <w:ilvl w:val="0"/>
                <w:numId w:val="9"/>
              </w:numPr>
              <w:ind w:leftChars="0" w:firstLineChars="0"/>
              <w:rPr>
                <w:sz w:val="20"/>
                <w:szCs w:val="20"/>
                <w:lang w:val="ro-RO"/>
              </w:rPr>
            </w:pPr>
            <w:r w:rsidRPr="008E6599">
              <w:rPr>
                <w:sz w:val="20"/>
                <w:szCs w:val="20"/>
                <w:lang w:val="ro-RO"/>
              </w:rPr>
              <w:t>Acs Z, Audretsch D. - Entrepreneurial Strategy and the Presence of Small Firms, Small Business Economics, 1, 1989</w:t>
            </w:r>
          </w:p>
          <w:p w14:paraId="1C18D4DD" w14:textId="77777777" w:rsidR="0048271D" w:rsidRPr="008E6599" w:rsidRDefault="00000000" w:rsidP="008E6599">
            <w:pPr>
              <w:numPr>
                <w:ilvl w:val="0"/>
                <w:numId w:val="9"/>
              </w:numPr>
              <w:ind w:leftChars="0" w:firstLineChars="0"/>
              <w:rPr>
                <w:sz w:val="20"/>
                <w:szCs w:val="20"/>
                <w:lang w:val="ro-RO"/>
              </w:rPr>
            </w:pPr>
            <w:r w:rsidRPr="008E6599">
              <w:rPr>
                <w:sz w:val="20"/>
                <w:szCs w:val="20"/>
                <w:lang w:val="ro-RO"/>
              </w:rPr>
              <w:t>Allen, J. (coordonator) - Ghidul întreprinzătorului particular, Editura Tehnică, Bucureşti, 1993</w:t>
            </w:r>
          </w:p>
          <w:p w14:paraId="7FAADF33" w14:textId="77777777" w:rsidR="0048271D" w:rsidRPr="008E6599" w:rsidRDefault="00000000" w:rsidP="008E6599">
            <w:pPr>
              <w:numPr>
                <w:ilvl w:val="0"/>
                <w:numId w:val="9"/>
              </w:numPr>
              <w:ind w:leftChars="0" w:firstLineChars="0"/>
              <w:rPr>
                <w:sz w:val="20"/>
                <w:szCs w:val="20"/>
                <w:lang w:val="ro-RO"/>
              </w:rPr>
            </w:pPr>
            <w:r w:rsidRPr="008E6599">
              <w:rPr>
                <w:sz w:val="20"/>
                <w:szCs w:val="20"/>
                <w:lang w:val="ro-RO"/>
              </w:rPr>
              <w:t>Ansoff I. - Implanting Strategic Management, Prentice-Hall, New York, 1990</w:t>
            </w:r>
          </w:p>
          <w:p w14:paraId="59419B37" w14:textId="77777777" w:rsidR="0048271D" w:rsidRPr="008E6599" w:rsidRDefault="00000000" w:rsidP="008E6599">
            <w:pPr>
              <w:numPr>
                <w:ilvl w:val="0"/>
                <w:numId w:val="9"/>
              </w:numPr>
              <w:ind w:leftChars="0" w:firstLineChars="0"/>
              <w:rPr>
                <w:sz w:val="20"/>
                <w:szCs w:val="20"/>
                <w:lang w:val="ro-RO"/>
              </w:rPr>
            </w:pPr>
            <w:r w:rsidRPr="008E6599">
              <w:rPr>
                <w:sz w:val="20"/>
                <w:szCs w:val="20"/>
                <w:lang w:val="ro-RO"/>
              </w:rPr>
              <w:t>Ansoff I. - Stratégie du développement de l’entreprise, les Ediţions d’Organisation, 1989</w:t>
            </w:r>
          </w:p>
          <w:p w14:paraId="44EC7834" w14:textId="77777777" w:rsidR="0048271D" w:rsidRPr="008E6599" w:rsidRDefault="00000000" w:rsidP="008E6599">
            <w:pPr>
              <w:numPr>
                <w:ilvl w:val="0"/>
                <w:numId w:val="9"/>
              </w:numPr>
              <w:ind w:leftChars="0" w:firstLineChars="0"/>
              <w:rPr>
                <w:sz w:val="20"/>
                <w:szCs w:val="20"/>
                <w:lang w:val="ro-RO"/>
              </w:rPr>
            </w:pPr>
            <w:r w:rsidRPr="008E6599">
              <w:rPr>
                <w:sz w:val="20"/>
                <w:szCs w:val="20"/>
                <w:lang w:val="ro-RO"/>
              </w:rPr>
              <w:t>Argenti J. - Corportare Collapse-The Causes and Symptoms, McGrow-Hill, New York, 1976</w:t>
            </w:r>
          </w:p>
          <w:p w14:paraId="0FAA70F3" w14:textId="77777777" w:rsidR="008E6599" w:rsidRPr="008E6599" w:rsidRDefault="00000000" w:rsidP="008E6599">
            <w:pPr>
              <w:numPr>
                <w:ilvl w:val="0"/>
                <w:numId w:val="9"/>
              </w:numPr>
              <w:ind w:leftChars="0" w:firstLineChars="0"/>
              <w:rPr>
                <w:sz w:val="20"/>
                <w:szCs w:val="20"/>
                <w:lang w:val="ro-RO"/>
              </w:rPr>
            </w:pPr>
            <w:r w:rsidRPr="008E6599">
              <w:rPr>
                <w:sz w:val="20"/>
                <w:szCs w:val="20"/>
                <w:lang w:val="ro-RO"/>
              </w:rPr>
              <w:t>Baranger P. - Gestion de la production, Vuibert entreprise, Paris, 1998</w:t>
            </w:r>
          </w:p>
          <w:p w14:paraId="26545924" w14:textId="77777777" w:rsidR="008E6599" w:rsidRPr="008E6599" w:rsidRDefault="00000000" w:rsidP="008E6599">
            <w:pPr>
              <w:numPr>
                <w:ilvl w:val="0"/>
                <w:numId w:val="9"/>
              </w:numPr>
              <w:ind w:leftChars="0" w:firstLineChars="0"/>
              <w:rPr>
                <w:sz w:val="20"/>
                <w:szCs w:val="20"/>
                <w:lang w:val="ro-RO"/>
              </w:rPr>
            </w:pPr>
            <w:r w:rsidRPr="008E6599">
              <w:rPr>
                <w:sz w:val="20"/>
                <w:szCs w:val="20"/>
                <w:lang w:val="ro-RO"/>
              </w:rPr>
              <w:t>*** Legea nr. 15/1990 privind reorganizarea unităţilor economice de stat ca regii</w:t>
            </w:r>
            <w:r w:rsidR="008E6599" w:rsidRPr="008E6599">
              <w:rPr>
                <w:sz w:val="20"/>
                <w:szCs w:val="20"/>
                <w:lang w:val="ro-RO"/>
              </w:rPr>
              <w:t xml:space="preserve"> </w:t>
            </w:r>
            <w:r w:rsidRPr="008E6599">
              <w:rPr>
                <w:sz w:val="20"/>
                <w:szCs w:val="20"/>
                <w:lang w:val="ro-RO"/>
              </w:rPr>
              <w:t>autonome şi societăţi comerciale (Monitorul Oficial nr. 98/8 august 1990)</w:t>
            </w:r>
          </w:p>
          <w:p w14:paraId="26445239" w14:textId="77777777" w:rsidR="008E6599" w:rsidRPr="008E6599" w:rsidRDefault="00000000" w:rsidP="008E6599">
            <w:pPr>
              <w:numPr>
                <w:ilvl w:val="0"/>
                <w:numId w:val="9"/>
              </w:numPr>
              <w:ind w:leftChars="0" w:firstLineChars="0"/>
              <w:rPr>
                <w:sz w:val="20"/>
                <w:szCs w:val="20"/>
                <w:lang w:val="ro-RO"/>
              </w:rPr>
            </w:pPr>
            <w:r w:rsidRPr="008E6599">
              <w:rPr>
                <w:sz w:val="20"/>
                <w:szCs w:val="20"/>
                <w:lang w:val="ro-RO"/>
              </w:rPr>
              <w:t xml:space="preserve">*** Decretul lege nr. 54/1990 privind organizarea şi desfăşurarea unor activităţi economice pe baza liberei </w:t>
            </w:r>
            <w:r w:rsidR="008E6599" w:rsidRPr="008E6599">
              <w:rPr>
                <w:sz w:val="20"/>
                <w:szCs w:val="20"/>
                <w:lang w:val="ro-RO"/>
              </w:rPr>
              <w:t>initiative</w:t>
            </w:r>
          </w:p>
          <w:p w14:paraId="46626694" w14:textId="77777777" w:rsidR="008E6599" w:rsidRPr="008E6599" w:rsidRDefault="00000000" w:rsidP="008E6599">
            <w:pPr>
              <w:numPr>
                <w:ilvl w:val="0"/>
                <w:numId w:val="9"/>
              </w:numPr>
              <w:ind w:leftChars="0" w:firstLineChars="0"/>
              <w:rPr>
                <w:sz w:val="20"/>
                <w:szCs w:val="20"/>
                <w:lang w:val="ro-RO"/>
              </w:rPr>
            </w:pPr>
            <w:r w:rsidRPr="008E6599">
              <w:rPr>
                <w:sz w:val="20"/>
                <w:szCs w:val="20"/>
                <w:lang w:val="ro-RO"/>
              </w:rPr>
              <w:t>*** Hotărârea Guvernului României nr. 201/1990 pentru aprobarea normelor de aplicare a Decretului lege nr. 54/1990</w:t>
            </w:r>
          </w:p>
          <w:p w14:paraId="0F8B5E04" w14:textId="77777777" w:rsidR="008E6599" w:rsidRPr="008E6599" w:rsidRDefault="00000000" w:rsidP="008E6599">
            <w:pPr>
              <w:numPr>
                <w:ilvl w:val="0"/>
                <w:numId w:val="9"/>
              </w:numPr>
              <w:ind w:leftChars="0" w:firstLineChars="0"/>
              <w:rPr>
                <w:sz w:val="20"/>
                <w:szCs w:val="20"/>
                <w:lang w:val="ro-RO"/>
              </w:rPr>
            </w:pPr>
            <w:r w:rsidRPr="008E6599">
              <w:rPr>
                <w:sz w:val="20"/>
                <w:szCs w:val="20"/>
                <w:lang w:val="ro-RO"/>
              </w:rPr>
              <w:t>*** Legea nr. 31/1990 a societăţilor comerciale (Monitorul Oficial nr. 33/29 ianuarie 1990)</w:t>
            </w:r>
          </w:p>
          <w:p w14:paraId="5D317B71" w14:textId="77777777" w:rsidR="008E6599" w:rsidRPr="008E6599" w:rsidRDefault="00000000" w:rsidP="008E6599">
            <w:pPr>
              <w:numPr>
                <w:ilvl w:val="0"/>
                <w:numId w:val="9"/>
              </w:numPr>
              <w:ind w:leftChars="0" w:firstLineChars="0"/>
              <w:rPr>
                <w:sz w:val="20"/>
                <w:szCs w:val="20"/>
                <w:lang w:val="ro-RO"/>
              </w:rPr>
            </w:pPr>
            <w:r w:rsidRPr="008E6599">
              <w:rPr>
                <w:sz w:val="20"/>
                <w:szCs w:val="20"/>
                <w:lang w:val="ro-RO"/>
              </w:rPr>
              <w:t>*** Legea nr.35/1991 modificată prin Legea nr.57/1993 privind investiţii străine de capital în România</w:t>
            </w:r>
          </w:p>
          <w:p w14:paraId="0775709E" w14:textId="3B699979" w:rsidR="0048271D" w:rsidRPr="008E6599" w:rsidRDefault="00000000" w:rsidP="008E6599">
            <w:pPr>
              <w:numPr>
                <w:ilvl w:val="0"/>
                <w:numId w:val="9"/>
              </w:numPr>
              <w:ind w:leftChars="0" w:firstLineChars="0"/>
              <w:rPr>
                <w:sz w:val="20"/>
                <w:szCs w:val="20"/>
                <w:lang w:val="ro-RO"/>
              </w:rPr>
            </w:pPr>
            <w:r w:rsidRPr="008E6599">
              <w:rPr>
                <w:sz w:val="20"/>
                <w:szCs w:val="20"/>
                <w:lang w:val="ro-RO"/>
              </w:rPr>
              <w:t>*** Legea nr. 58/1991 privind privatizarea societăţilor comerciale</w:t>
            </w:r>
          </w:p>
          <w:p w14:paraId="3F6E2422" w14:textId="77777777" w:rsidR="0048271D" w:rsidRPr="008E6599" w:rsidRDefault="0048271D">
            <w:pPr>
              <w:ind w:left="0" w:hanging="2"/>
              <w:rPr>
                <w:sz w:val="20"/>
                <w:szCs w:val="20"/>
                <w:lang w:val="ro-RO"/>
              </w:rPr>
            </w:pPr>
          </w:p>
          <w:p w14:paraId="7F6CF1CE" w14:textId="77777777" w:rsidR="0048271D" w:rsidRPr="008E6599" w:rsidRDefault="00000000" w:rsidP="008E6599">
            <w:pPr>
              <w:pBdr>
                <w:top w:val="nil"/>
                <w:left w:val="nil"/>
                <w:bottom w:val="nil"/>
                <w:right w:val="nil"/>
                <w:between w:val="nil"/>
              </w:pBdr>
              <w:spacing w:before="120" w:after="120" w:line="240" w:lineRule="auto"/>
              <w:ind w:left="0" w:hanging="2"/>
              <w:rPr>
                <w:b/>
                <w:sz w:val="20"/>
                <w:szCs w:val="20"/>
                <w:lang w:val="ro-RO"/>
              </w:rPr>
            </w:pPr>
            <w:r w:rsidRPr="008E6599">
              <w:rPr>
                <w:b/>
                <w:sz w:val="20"/>
                <w:szCs w:val="20"/>
                <w:lang w:val="ro-RO"/>
              </w:rPr>
              <w:t>METODE ŞI TEHNICI STATISTICE PENTRU STUDIUL PIEŢEI</w:t>
            </w:r>
          </w:p>
          <w:p w14:paraId="5CB0314A" w14:textId="31E9F30A" w:rsidR="008E6599" w:rsidRPr="008E6599" w:rsidRDefault="008E6599" w:rsidP="008E6599">
            <w:pPr>
              <w:ind w:left="0" w:hanging="2"/>
              <w:jc w:val="both"/>
              <w:rPr>
                <w:b/>
                <w:bCs/>
                <w:sz w:val="22"/>
                <w:szCs w:val="22"/>
                <w:lang w:val="ro-RO"/>
              </w:rPr>
            </w:pPr>
            <w:r w:rsidRPr="008E6599">
              <w:rPr>
                <w:b/>
                <w:bCs/>
                <w:sz w:val="22"/>
                <w:szCs w:val="22"/>
                <w:lang w:val="ro-RO"/>
              </w:rPr>
              <w:t>Tematică:</w:t>
            </w:r>
          </w:p>
          <w:p w14:paraId="11857AA7"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Particularități ale aplicării sondajului pentru studii de piață şi administrarea afacerilor</w:t>
            </w:r>
          </w:p>
          <w:p w14:paraId="48BF143C"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Principalele avantaje ale cercetării prin sondaj </w:t>
            </w:r>
          </w:p>
          <w:p w14:paraId="65782B25"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Etapele unui studiu de piață</w:t>
            </w:r>
          </w:p>
          <w:p w14:paraId="4E1C131E"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Stabilirea obiectivelor şi ipotezelor cercetării</w:t>
            </w:r>
          </w:p>
          <w:p w14:paraId="26163639"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Determinarea mărimii eșantionului</w:t>
            </w:r>
          </w:p>
          <w:p w14:paraId="3D2AF7C2"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Metode de culegere a datelor primare </w:t>
            </w:r>
          </w:p>
          <w:p w14:paraId="346F9928"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Probleme metodologice ale elaborării chestionarului</w:t>
            </w:r>
          </w:p>
          <w:p w14:paraId="3853588A"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Validitatea şi fidelitatea instrumentelor de măsurare </w:t>
            </w:r>
          </w:p>
          <w:p w14:paraId="70788B22"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Erorile de sondaj</w:t>
            </w:r>
          </w:p>
          <w:p w14:paraId="5B7E91DC" w14:textId="77777777" w:rsidR="0048271D" w:rsidRPr="008E6599" w:rsidRDefault="00000000" w:rsidP="008E6599">
            <w:pPr>
              <w:numPr>
                <w:ilvl w:val="0"/>
                <w:numId w:val="7"/>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Modele de măsurare a legăturilor statistice pentru datele calitative</w:t>
            </w:r>
          </w:p>
          <w:p w14:paraId="21AE7E2A" w14:textId="77777777" w:rsidR="0048271D" w:rsidRPr="008E6599" w:rsidRDefault="0048271D">
            <w:pPr>
              <w:ind w:left="0" w:hanging="2"/>
              <w:rPr>
                <w:lang w:val="ro-RO"/>
              </w:rPr>
            </w:pPr>
          </w:p>
          <w:p w14:paraId="3E2AD18C" w14:textId="771D92D5" w:rsidR="0048271D" w:rsidRPr="008E6599" w:rsidRDefault="00000000">
            <w:pPr>
              <w:pBdr>
                <w:top w:val="nil"/>
                <w:left w:val="nil"/>
                <w:bottom w:val="nil"/>
                <w:right w:val="nil"/>
                <w:between w:val="nil"/>
              </w:pBdr>
              <w:spacing w:line="240" w:lineRule="auto"/>
              <w:ind w:left="0" w:hanging="2"/>
              <w:jc w:val="both"/>
              <w:rPr>
                <w:color w:val="000000"/>
                <w:lang w:val="ro-RO"/>
              </w:rPr>
            </w:pPr>
            <w:r w:rsidRPr="008E6599">
              <w:rPr>
                <w:b/>
                <w:color w:val="000000"/>
                <w:sz w:val="20"/>
                <w:szCs w:val="20"/>
                <w:lang w:val="ro-RO"/>
              </w:rPr>
              <w:t>Bibliografie</w:t>
            </w:r>
            <w:r w:rsidR="008E6599" w:rsidRPr="008E6599">
              <w:rPr>
                <w:b/>
                <w:color w:val="000000"/>
                <w:sz w:val="20"/>
                <w:szCs w:val="20"/>
                <w:lang w:val="ro-RO"/>
              </w:rPr>
              <w:t>:</w:t>
            </w:r>
          </w:p>
          <w:p w14:paraId="0BB5BBDC"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Andrei T., Stancu S. - Statistică - teorie şi aplicaţii, Ed. ALL, Bucureşti, 1995.</w:t>
            </w:r>
          </w:p>
          <w:p w14:paraId="55F48BC9"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Bădiţă, M., Baron, T., Korka, M. - Statistica pentru afaceri, Editura Eficient, Bucureşti, 1998.</w:t>
            </w:r>
          </w:p>
          <w:p w14:paraId="21A385F2"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Chelcea S. - Chestionarul şi interviul în ancheta sociologică, Ed. I.N.I., Bucureşti, 1996.</w:t>
            </w:r>
          </w:p>
          <w:p w14:paraId="19566C48"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Hapenciuc C.V. - Cercetarea selectivă - studii de caz, proiecte, Editura Didactică şi Pedagogică, București, 2008.</w:t>
            </w:r>
          </w:p>
          <w:p w14:paraId="2384D80E"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Isaic-Maniu A., Mitruţ C., Voineagu V. - Statistica pentru managementul afacerilor, ed. a II-a, Ed. Economică, București, 2000.</w:t>
            </w:r>
          </w:p>
          <w:p w14:paraId="3A615905"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Lilea E. - Statistica pentru economiști ; Ed. Economică, București.</w:t>
            </w:r>
          </w:p>
          <w:p w14:paraId="43A0D6AE"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Mihoc, G.; Urseanu, V. - Sondaje şi estimații statistice. Teorie şi aplicații. Editura Tehnică, Bucureşti, 1977.</w:t>
            </w:r>
          </w:p>
          <w:p w14:paraId="0C589E17"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Novak A. - Sondajul de opinie, Ed. Oscar Print, Bucureşti, 1998.</w:t>
            </w:r>
          </w:p>
          <w:p w14:paraId="3EB599C5"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Porojan, D. Statistica și teoria sondajului, Ed. Șansa, București 1993.</w:t>
            </w:r>
          </w:p>
          <w:p w14:paraId="57D8E3FF" w14:textId="77777777" w:rsidR="0048271D" w:rsidRPr="008E6599" w:rsidRDefault="00000000" w:rsidP="008E6599">
            <w:pPr>
              <w:numPr>
                <w:ilvl w:val="0"/>
                <w:numId w:val="1"/>
              </w:numPr>
              <w:pBdr>
                <w:top w:val="nil"/>
                <w:left w:val="nil"/>
                <w:bottom w:val="nil"/>
                <w:right w:val="nil"/>
                <w:between w:val="nil"/>
              </w:pBdr>
              <w:spacing w:line="240" w:lineRule="auto"/>
              <w:ind w:leftChars="131" w:left="740" w:hangingChars="213" w:hanging="426"/>
              <w:rPr>
                <w:color w:val="000000"/>
                <w:sz w:val="20"/>
                <w:szCs w:val="20"/>
                <w:lang w:val="ro-RO"/>
              </w:rPr>
            </w:pPr>
            <w:r w:rsidRPr="008E6599">
              <w:rPr>
                <w:color w:val="000000"/>
                <w:sz w:val="20"/>
                <w:szCs w:val="20"/>
                <w:lang w:val="ro-RO"/>
              </w:rPr>
              <w:t>Zaharia O. - Statistica întreprinderii, Editura ASE, București, 2005.</w:t>
            </w:r>
          </w:p>
          <w:p w14:paraId="36AF87C7" w14:textId="77777777" w:rsidR="0048271D" w:rsidRPr="008E6599" w:rsidRDefault="0048271D">
            <w:pPr>
              <w:ind w:left="0" w:hanging="2"/>
              <w:rPr>
                <w:sz w:val="20"/>
                <w:szCs w:val="20"/>
                <w:lang w:val="ro-RO"/>
              </w:rPr>
            </w:pPr>
          </w:p>
        </w:tc>
      </w:tr>
      <w:tr w:rsidR="0048271D" w:rsidRPr="008E6599" w14:paraId="6F7DD438" w14:textId="77777777">
        <w:tc>
          <w:tcPr>
            <w:tcW w:w="2506" w:type="dxa"/>
            <w:tcMar>
              <w:top w:w="28" w:type="dxa"/>
              <w:left w:w="28" w:type="dxa"/>
              <w:bottom w:w="28" w:type="dxa"/>
              <w:right w:w="28" w:type="dxa"/>
            </w:tcMar>
          </w:tcPr>
          <w:p w14:paraId="0BCAA53B" w14:textId="77777777" w:rsidR="0048271D" w:rsidRPr="008E6599" w:rsidRDefault="00000000">
            <w:pPr>
              <w:ind w:left="0" w:hanging="2"/>
              <w:rPr>
                <w:sz w:val="20"/>
                <w:szCs w:val="20"/>
                <w:lang w:val="ro-RO"/>
              </w:rPr>
            </w:pPr>
            <w:r w:rsidRPr="008E6599">
              <w:rPr>
                <w:b/>
                <w:sz w:val="20"/>
                <w:szCs w:val="20"/>
                <w:lang w:val="ro-RO"/>
              </w:rPr>
              <w:lastRenderedPageBreak/>
              <w:t>Lista documente***</w:t>
            </w:r>
          </w:p>
        </w:tc>
        <w:tc>
          <w:tcPr>
            <w:tcW w:w="7232" w:type="dxa"/>
            <w:tcMar>
              <w:top w:w="28" w:type="dxa"/>
              <w:left w:w="28" w:type="dxa"/>
              <w:bottom w:w="28" w:type="dxa"/>
              <w:right w:w="28" w:type="dxa"/>
            </w:tcMar>
            <w:vAlign w:val="center"/>
          </w:tcPr>
          <w:p w14:paraId="783171CA" w14:textId="77777777" w:rsidR="0048271D" w:rsidRPr="008E6599" w:rsidRDefault="00000000">
            <w:pPr>
              <w:ind w:left="0" w:hanging="2"/>
              <w:rPr>
                <w:sz w:val="20"/>
                <w:szCs w:val="20"/>
                <w:lang w:val="ro-RO"/>
              </w:rPr>
            </w:pPr>
            <w:r w:rsidRPr="008E6599">
              <w:rPr>
                <w:sz w:val="20"/>
                <w:szCs w:val="20"/>
                <w:lang w:val="ro-RO"/>
              </w:rPr>
              <w:t xml:space="preserve">Dosarul de concurs al unui candidat trebuie să conţină, cel puţin, următoarele documente: </w:t>
            </w:r>
          </w:p>
          <w:p w14:paraId="1BE75CC7" w14:textId="77777777" w:rsidR="0048271D" w:rsidRPr="008E6599" w:rsidRDefault="00000000">
            <w:pPr>
              <w:ind w:left="0" w:hanging="2"/>
              <w:jc w:val="both"/>
              <w:rPr>
                <w:sz w:val="20"/>
                <w:szCs w:val="20"/>
                <w:lang w:val="ro-RO"/>
              </w:rPr>
            </w:pPr>
            <w:r w:rsidRPr="008E6599">
              <w:rPr>
                <w:b/>
                <w:i/>
                <w:sz w:val="20"/>
                <w:szCs w:val="20"/>
                <w:lang w:val="ro-RO"/>
              </w:rPr>
              <w:t>1. Cererea de înscriere la concurs</w:t>
            </w:r>
            <w:r w:rsidRPr="008E6599">
              <w:rPr>
                <w:sz w:val="20"/>
                <w:szCs w:val="20"/>
                <w:lang w:val="ro-RO"/>
              </w:rPr>
              <w:t xml:space="preserve">, semnată de candidat, care include o </w:t>
            </w:r>
            <w:r w:rsidRPr="008E6599">
              <w:rPr>
                <w:b/>
                <w:i/>
                <w:sz w:val="20"/>
                <w:szCs w:val="20"/>
                <w:lang w:val="ro-RO"/>
              </w:rPr>
              <w:t>declaraţie pe propria răspundere</w:t>
            </w:r>
            <w:r w:rsidRPr="008E6599">
              <w:rPr>
                <w:sz w:val="20"/>
                <w:szCs w:val="20"/>
                <w:lang w:val="ro-RO"/>
              </w:rPr>
              <w:t xml:space="preserve"> privind veridicitatea informaţiilor prezentate în dosar – după modelul anexat.</w:t>
            </w:r>
          </w:p>
          <w:p w14:paraId="15DF04A7" w14:textId="77777777" w:rsidR="0048271D" w:rsidRPr="008E6599" w:rsidRDefault="00000000">
            <w:pPr>
              <w:ind w:left="0" w:hanging="2"/>
              <w:jc w:val="both"/>
              <w:rPr>
                <w:sz w:val="20"/>
                <w:szCs w:val="20"/>
                <w:lang w:val="ro-RO"/>
              </w:rPr>
            </w:pPr>
            <w:r w:rsidRPr="008E6599">
              <w:rPr>
                <w:b/>
                <w:i/>
                <w:sz w:val="20"/>
                <w:szCs w:val="20"/>
                <w:lang w:val="ro-RO"/>
              </w:rPr>
              <w:t>2. O propunere de dezvoltare a carierei universitare a candidatului</w:t>
            </w:r>
            <w:r w:rsidRPr="008E6599">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27C243A6" w14:textId="77777777" w:rsidR="0048271D" w:rsidRPr="008E6599" w:rsidRDefault="00000000">
            <w:pPr>
              <w:ind w:left="0" w:hanging="2"/>
              <w:jc w:val="both"/>
              <w:rPr>
                <w:sz w:val="20"/>
                <w:szCs w:val="20"/>
                <w:lang w:val="ro-RO"/>
              </w:rPr>
            </w:pPr>
            <w:r w:rsidRPr="008E6599">
              <w:rPr>
                <w:b/>
                <w:i/>
                <w:sz w:val="20"/>
                <w:szCs w:val="20"/>
                <w:lang w:val="ro-RO"/>
              </w:rPr>
              <w:t>3. Curriculum vitae</w:t>
            </w:r>
            <w:r w:rsidRPr="008E6599">
              <w:rPr>
                <w:sz w:val="20"/>
                <w:szCs w:val="20"/>
                <w:lang w:val="ro-RO"/>
              </w:rPr>
              <w:t>**  al candidatului, în format tipărit şi în format electronic, care trebuie să includă:</w:t>
            </w:r>
          </w:p>
          <w:p w14:paraId="62AA0DFF" w14:textId="77777777" w:rsidR="0048271D" w:rsidRPr="008E6599" w:rsidRDefault="00000000">
            <w:pPr>
              <w:ind w:left="0" w:hanging="2"/>
              <w:jc w:val="both"/>
              <w:rPr>
                <w:sz w:val="20"/>
                <w:szCs w:val="20"/>
                <w:lang w:val="ro-RO"/>
              </w:rPr>
            </w:pPr>
            <w:r w:rsidRPr="008E6599">
              <w:rPr>
                <w:sz w:val="20"/>
                <w:szCs w:val="20"/>
                <w:lang w:val="ro-RO"/>
              </w:rPr>
              <w:t>a) Informaţii despre studiile efectuate şi diplomele obţinute;</w:t>
            </w:r>
          </w:p>
          <w:p w14:paraId="30E7CF8C" w14:textId="77777777" w:rsidR="0048271D" w:rsidRPr="008E6599" w:rsidRDefault="00000000">
            <w:pPr>
              <w:ind w:left="0" w:hanging="2"/>
              <w:jc w:val="both"/>
              <w:rPr>
                <w:sz w:val="20"/>
                <w:szCs w:val="20"/>
                <w:lang w:val="ro-RO"/>
              </w:rPr>
            </w:pPr>
            <w:r w:rsidRPr="008E6599">
              <w:rPr>
                <w:sz w:val="20"/>
                <w:szCs w:val="20"/>
                <w:lang w:val="ro-RO"/>
              </w:rPr>
              <w:t>b) Informaţii despre experienţa profesională şi locuri de muncă relevante;</w:t>
            </w:r>
          </w:p>
          <w:p w14:paraId="4811F484" w14:textId="77777777" w:rsidR="0048271D" w:rsidRPr="008E6599" w:rsidRDefault="00000000">
            <w:pPr>
              <w:ind w:left="0" w:hanging="2"/>
              <w:jc w:val="both"/>
              <w:rPr>
                <w:sz w:val="20"/>
                <w:szCs w:val="20"/>
                <w:lang w:val="ro-RO"/>
              </w:rPr>
            </w:pPr>
            <w:r w:rsidRPr="008E6599">
              <w:rPr>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73DE50CE" w14:textId="77777777" w:rsidR="0048271D" w:rsidRPr="008E6599" w:rsidRDefault="00000000">
            <w:pPr>
              <w:ind w:left="0" w:hanging="2"/>
              <w:jc w:val="both"/>
              <w:rPr>
                <w:sz w:val="20"/>
                <w:szCs w:val="20"/>
                <w:lang w:val="ro-RO"/>
              </w:rPr>
            </w:pPr>
            <w:r w:rsidRPr="008E6599">
              <w:rPr>
                <w:sz w:val="20"/>
                <w:szCs w:val="20"/>
                <w:lang w:val="ro-RO"/>
              </w:rPr>
              <w:t>d) Informaţii despre premii sau alte elemente de recunoaştere a contribuţiilor ştiinţifice ale candidatului.</w:t>
            </w:r>
          </w:p>
          <w:p w14:paraId="32CEDB68" w14:textId="77777777" w:rsidR="0048271D" w:rsidRPr="008E6599" w:rsidRDefault="00000000">
            <w:pPr>
              <w:ind w:left="0" w:hanging="2"/>
              <w:jc w:val="both"/>
              <w:rPr>
                <w:sz w:val="20"/>
                <w:szCs w:val="20"/>
                <w:lang w:val="ro-RO"/>
              </w:rPr>
            </w:pPr>
            <w:r w:rsidRPr="008E6599">
              <w:rPr>
                <w:b/>
                <w:i/>
                <w:sz w:val="20"/>
                <w:szCs w:val="20"/>
                <w:lang w:val="ro-RO"/>
              </w:rPr>
              <w:t>4. Lista de lucrări</w:t>
            </w:r>
            <w:r w:rsidRPr="008E6599">
              <w:rPr>
                <w:sz w:val="20"/>
                <w:szCs w:val="20"/>
                <w:lang w:val="ro-RO"/>
              </w:rPr>
              <w:t xml:space="preserve">** </w:t>
            </w:r>
            <w:r w:rsidRPr="008E6599">
              <w:rPr>
                <w:b/>
                <w:i/>
                <w:sz w:val="20"/>
                <w:szCs w:val="20"/>
                <w:lang w:val="ro-RO"/>
              </w:rPr>
              <w:t xml:space="preserve"> </w:t>
            </w:r>
            <w:r w:rsidRPr="008E6599">
              <w:rPr>
                <w:sz w:val="20"/>
                <w:szCs w:val="20"/>
                <w:lang w:val="ro-RO"/>
              </w:rPr>
              <w:t>ale candidatului în format tipărit şi în format electronic, care va fi structurată astfel:</w:t>
            </w:r>
          </w:p>
          <w:p w14:paraId="44C40643" w14:textId="77777777" w:rsidR="0048271D" w:rsidRPr="008E6599" w:rsidRDefault="00000000">
            <w:pPr>
              <w:ind w:left="0" w:hanging="2"/>
              <w:jc w:val="both"/>
              <w:rPr>
                <w:sz w:val="20"/>
                <w:szCs w:val="20"/>
                <w:lang w:val="ro-RO"/>
              </w:rPr>
            </w:pPr>
            <w:r w:rsidRPr="008E6599">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F311E3E" w14:textId="77777777" w:rsidR="0048271D" w:rsidRPr="008E6599" w:rsidRDefault="00000000">
            <w:pPr>
              <w:ind w:left="0" w:hanging="2"/>
              <w:jc w:val="both"/>
              <w:rPr>
                <w:sz w:val="20"/>
                <w:szCs w:val="20"/>
                <w:lang w:val="ro-RO"/>
              </w:rPr>
            </w:pPr>
            <w:r w:rsidRPr="008E6599">
              <w:rPr>
                <w:sz w:val="20"/>
                <w:szCs w:val="20"/>
                <w:lang w:val="ro-RO"/>
              </w:rPr>
              <w:t>b) Teza sau tezele de doctorat;</w:t>
            </w:r>
          </w:p>
          <w:p w14:paraId="0A620B91" w14:textId="77777777" w:rsidR="0048271D" w:rsidRPr="008E6599" w:rsidRDefault="00000000">
            <w:pPr>
              <w:ind w:left="0" w:hanging="2"/>
              <w:jc w:val="both"/>
              <w:rPr>
                <w:sz w:val="20"/>
                <w:szCs w:val="20"/>
                <w:lang w:val="ro-RO"/>
              </w:rPr>
            </w:pPr>
            <w:r w:rsidRPr="008E6599">
              <w:rPr>
                <w:sz w:val="20"/>
                <w:szCs w:val="20"/>
                <w:lang w:val="ro-RO"/>
              </w:rPr>
              <w:t>c) Brevete de invenţie şi alte titluri de proprietate industrială;</w:t>
            </w:r>
          </w:p>
          <w:p w14:paraId="6E626163" w14:textId="77777777" w:rsidR="0048271D" w:rsidRPr="008E6599" w:rsidRDefault="00000000">
            <w:pPr>
              <w:ind w:left="0" w:hanging="2"/>
              <w:jc w:val="both"/>
              <w:rPr>
                <w:sz w:val="20"/>
                <w:szCs w:val="20"/>
                <w:lang w:val="ro-RO"/>
              </w:rPr>
            </w:pPr>
            <w:r w:rsidRPr="008E6599">
              <w:rPr>
                <w:sz w:val="20"/>
                <w:szCs w:val="20"/>
                <w:lang w:val="ro-RO"/>
              </w:rPr>
              <w:t>d) Cărţi şi capitole în cărţi;</w:t>
            </w:r>
          </w:p>
          <w:p w14:paraId="4F3EF725" w14:textId="77777777" w:rsidR="0048271D" w:rsidRPr="008E6599" w:rsidRDefault="00000000">
            <w:pPr>
              <w:ind w:left="0" w:hanging="2"/>
              <w:jc w:val="both"/>
              <w:rPr>
                <w:sz w:val="20"/>
                <w:szCs w:val="20"/>
                <w:lang w:val="ro-RO"/>
              </w:rPr>
            </w:pPr>
            <w:r w:rsidRPr="008E6599">
              <w:rPr>
                <w:sz w:val="20"/>
                <w:szCs w:val="20"/>
                <w:lang w:val="ro-RO"/>
              </w:rPr>
              <w:t xml:space="preserve">e) Articole/studii </w:t>
            </w:r>
            <w:r w:rsidRPr="008E6599">
              <w:rPr>
                <w:i/>
                <w:sz w:val="20"/>
                <w:szCs w:val="20"/>
                <w:lang w:val="ro-RO"/>
              </w:rPr>
              <w:t>in extenso</w:t>
            </w:r>
            <w:r w:rsidRPr="008E6599">
              <w:rPr>
                <w:sz w:val="20"/>
                <w:szCs w:val="20"/>
                <w:lang w:val="ro-RO"/>
              </w:rPr>
              <w:t>, publicate în reviste din fluxul ştiinţific internaţional principal;</w:t>
            </w:r>
          </w:p>
          <w:p w14:paraId="3D9C1ABC" w14:textId="77777777" w:rsidR="0048271D" w:rsidRPr="008E6599" w:rsidRDefault="00000000">
            <w:pPr>
              <w:ind w:left="0" w:hanging="2"/>
              <w:jc w:val="both"/>
              <w:rPr>
                <w:sz w:val="20"/>
                <w:szCs w:val="20"/>
                <w:lang w:val="ro-RO"/>
              </w:rPr>
            </w:pPr>
            <w:r w:rsidRPr="008E6599">
              <w:rPr>
                <w:sz w:val="20"/>
                <w:szCs w:val="20"/>
                <w:lang w:val="ro-RO"/>
              </w:rPr>
              <w:t xml:space="preserve">f) Publicaţii </w:t>
            </w:r>
            <w:r w:rsidRPr="008E6599">
              <w:rPr>
                <w:i/>
                <w:sz w:val="20"/>
                <w:szCs w:val="20"/>
                <w:lang w:val="ro-RO"/>
              </w:rPr>
              <w:t>in extenso</w:t>
            </w:r>
            <w:r w:rsidRPr="008E6599">
              <w:rPr>
                <w:sz w:val="20"/>
                <w:szCs w:val="20"/>
                <w:lang w:val="ro-RO"/>
              </w:rPr>
              <w:t>, apărute în lucrări ale principalelor conferinţe internaţionale de specialitate;</w:t>
            </w:r>
          </w:p>
          <w:p w14:paraId="28BA8566" w14:textId="77777777" w:rsidR="0048271D" w:rsidRPr="008E6599" w:rsidRDefault="00000000">
            <w:pPr>
              <w:ind w:left="0" w:hanging="2"/>
              <w:jc w:val="both"/>
              <w:rPr>
                <w:sz w:val="20"/>
                <w:szCs w:val="20"/>
                <w:lang w:val="ro-RO"/>
              </w:rPr>
            </w:pPr>
            <w:r w:rsidRPr="008E6599">
              <w:rPr>
                <w:sz w:val="20"/>
                <w:szCs w:val="20"/>
                <w:lang w:val="ro-RO"/>
              </w:rPr>
              <w:t>g) Alte lucrări şi contribuţii ştiinţifice sau, după caz, din domeniul creaţiei artistice.</w:t>
            </w:r>
          </w:p>
          <w:p w14:paraId="169C7180" w14:textId="77777777" w:rsidR="0048271D" w:rsidRPr="008E6599" w:rsidRDefault="00000000">
            <w:pPr>
              <w:ind w:left="0" w:hanging="2"/>
              <w:jc w:val="both"/>
              <w:rPr>
                <w:sz w:val="20"/>
                <w:szCs w:val="20"/>
                <w:lang w:val="ro-RO"/>
              </w:rPr>
            </w:pPr>
            <w:r w:rsidRPr="008E6599">
              <w:rPr>
                <w:b/>
                <w:i/>
                <w:sz w:val="20"/>
                <w:szCs w:val="20"/>
                <w:lang w:val="ro-RO"/>
              </w:rPr>
              <w:t>5</w:t>
            </w:r>
            <w:r w:rsidRPr="008E6599">
              <w:rPr>
                <w:sz w:val="20"/>
                <w:szCs w:val="20"/>
                <w:lang w:val="ro-RO"/>
              </w:rPr>
              <w:t xml:space="preserve">. a)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0ABAEE01" w14:textId="77777777" w:rsidR="0048271D" w:rsidRPr="008E6599" w:rsidRDefault="00000000">
            <w:pPr>
              <w:ind w:left="0" w:hanging="2"/>
              <w:jc w:val="both"/>
              <w:rPr>
                <w:sz w:val="20"/>
                <w:szCs w:val="20"/>
                <w:lang w:val="ro-RO"/>
              </w:rPr>
            </w:pPr>
            <w:r w:rsidRPr="008E6599">
              <w:rPr>
                <w:sz w:val="20"/>
                <w:szCs w:val="20"/>
                <w:lang w:val="ro-RO"/>
              </w:rPr>
              <w:t>b)</w:t>
            </w:r>
            <w:r w:rsidRPr="008E6599">
              <w:rPr>
                <w:b/>
                <w:sz w:val="20"/>
                <w:szCs w:val="20"/>
                <w:lang w:val="ro-RO"/>
              </w:rPr>
              <w:t xml:space="preserve"> </w:t>
            </w:r>
            <w:r w:rsidRPr="008E6599">
              <w:rPr>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4049602C" w14:textId="77777777" w:rsidR="0048271D" w:rsidRPr="008E6599" w:rsidRDefault="00000000">
            <w:pPr>
              <w:ind w:left="0" w:hanging="2"/>
              <w:jc w:val="both"/>
              <w:rPr>
                <w:sz w:val="20"/>
                <w:szCs w:val="20"/>
                <w:lang w:val="ro-RO"/>
              </w:rPr>
            </w:pPr>
            <w:r w:rsidRPr="008E6599">
              <w:rPr>
                <w:sz w:val="20"/>
                <w:szCs w:val="20"/>
                <w:lang w:val="ro-RO"/>
              </w:rPr>
              <w:t>c)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9FB6095" w14:textId="77777777" w:rsidR="0048271D" w:rsidRPr="008E6599" w:rsidRDefault="00000000">
            <w:pPr>
              <w:ind w:left="0" w:hanging="2"/>
              <w:jc w:val="both"/>
              <w:rPr>
                <w:sz w:val="20"/>
                <w:szCs w:val="20"/>
                <w:lang w:val="ro-RO"/>
              </w:rPr>
            </w:pPr>
            <w:r w:rsidRPr="008E6599">
              <w:rPr>
                <w:b/>
                <w:i/>
                <w:sz w:val="20"/>
                <w:szCs w:val="20"/>
                <w:lang w:val="ro-RO"/>
              </w:rPr>
              <w:t xml:space="preserve">6. </w:t>
            </w:r>
            <w:r w:rsidRPr="008E6599">
              <w:rPr>
                <w:sz w:val="20"/>
                <w:szCs w:val="20"/>
                <w:lang w:val="ro-RO"/>
              </w:rPr>
              <w:t>Candidaţii la posturile de profesor universitar trebuie să depună dovada calităţii de conducător de doctorat.</w:t>
            </w:r>
          </w:p>
          <w:p w14:paraId="1BB523D9" w14:textId="77777777" w:rsidR="0048271D" w:rsidRPr="008E6599" w:rsidRDefault="00000000">
            <w:pPr>
              <w:widowControl w:val="0"/>
              <w:ind w:left="0" w:hanging="2"/>
              <w:jc w:val="both"/>
              <w:rPr>
                <w:sz w:val="20"/>
                <w:szCs w:val="20"/>
                <w:lang w:val="ro-RO"/>
              </w:rPr>
            </w:pPr>
            <w:r w:rsidRPr="008E6599">
              <w:rPr>
                <w:b/>
                <w:i/>
                <w:sz w:val="20"/>
                <w:szCs w:val="20"/>
                <w:lang w:val="ro-RO"/>
              </w:rPr>
              <w:t>7. Fişa de verificare</w:t>
            </w:r>
            <w:r w:rsidRPr="008E6599">
              <w:rPr>
                <w:sz w:val="20"/>
                <w:szCs w:val="20"/>
                <w:lang w:val="ro-RO"/>
              </w:rPr>
              <w:t>**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0F2D0F01" w14:textId="77777777" w:rsidR="0048271D" w:rsidRPr="008E6599" w:rsidRDefault="00000000">
            <w:pPr>
              <w:ind w:left="0" w:hanging="2"/>
              <w:jc w:val="both"/>
              <w:rPr>
                <w:sz w:val="20"/>
                <w:szCs w:val="20"/>
                <w:lang w:val="ro-RO"/>
              </w:rPr>
            </w:pPr>
            <w:r w:rsidRPr="008E6599">
              <w:rPr>
                <w:b/>
                <w:i/>
                <w:sz w:val="20"/>
                <w:szCs w:val="20"/>
                <w:lang w:val="ro-RO"/>
              </w:rPr>
              <w:t>8. Documente referitoare la deţinerea diplomei de doctor:</w:t>
            </w:r>
            <w:r w:rsidRPr="008E6599">
              <w:rPr>
                <w:sz w:val="20"/>
                <w:szCs w:val="20"/>
                <w:lang w:val="ro-RO"/>
              </w:rPr>
              <w:t xml:space="preserve"> copie certificată pentru conformitate cu originalul a diplomei de doctor şi, în cazul în care diploma de doctor originală nu este recunoscută în România, atestatul de recunoaştere sau echivalare a acesteia.</w:t>
            </w:r>
          </w:p>
          <w:p w14:paraId="4EA564AA" w14:textId="77777777" w:rsidR="0048271D" w:rsidRPr="008E6599" w:rsidRDefault="00000000">
            <w:pPr>
              <w:ind w:left="0" w:hanging="2"/>
              <w:jc w:val="both"/>
              <w:rPr>
                <w:sz w:val="20"/>
                <w:szCs w:val="20"/>
                <w:lang w:val="ro-RO"/>
              </w:rPr>
            </w:pPr>
            <w:r w:rsidRPr="008E6599">
              <w:rPr>
                <w:b/>
                <w:i/>
                <w:sz w:val="20"/>
                <w:szCs w:val="20"/>
                <w:lang w:val="ro-RO"/>
              </w:rPr>
              <w:t>9. Rezumatul</w:t>
            </w:r>
            <w:r w:rsidRPr="008E6599">
              <w:rPr>
                <w:sz w:val="20"/>
                <w:szCs w:val="20"/>
                <w:lang w:val="ro-RO"/>
              </w:rPr>
              <w:t xml:space="preserve">, în limba română şi într-o limbă de circulaţie internaţională, a </w:t>
            </w:r>
            <w:r w:rsidRPr="008E6599">
              <w:rPr>
                <w:b/>
                <w:i/>
                <w:sz w:val="20"/>
                <w:szCs w:val="20"/>
                <w:lang w:val="ro-RO"/>
              </w:rPr>
              <w:t>tezei de doctorat</w:t>
            </w:r>
            <w:r w:rsidRPr="008E6599">
              <w:rPr>
                <w:sz w:val="20"/>
                <w:szCs w:val="20"/>
                <w:lang w:val="ro-RO"/>
              </w:rPr>
              <w:t>, pe maximum o pagină pentru fiecare limbă.</w:t>
            </w:r>
          </w:p>
          <w:p w14:paraId="3A13BCA7" w14:textId="77777777" w:rsidR="0048271D" w:rsidRPr="008E6599" w:rsidRDefault="00000000">
            <w:pPr>
              <w:ind w:left="0" w:hanging="2"/>
              <w:jc w:val="both"/>
              <w:rPr>
                <w:sz w:val="20"/>
                <w:szCs w:val="20"/>
                <w:lang w:val="ro-RO"/>
              </w:rPr>
            </w:pPr>
            <w:r w:rsidRPr="008E6599">
              <w:rPr>
                <w:b/>
                <w:i/>
                <w:sz w:val="20"/>
                <w:szCs w:val="20"/>
                <w:lang w:val="ro-RO"/>
              </w:rPr>
              <w:t>10. Declaraţie pe proprie răspundere</w:t>
            </w:r>
            <w:r w:rsidRPr="008E6599">
              <w:rPr>
                <w:sz w:val="20"/>
                <w:szCs w:val="20"/>
                <w:lang w:val="ro-RO"/>
              </w:rPr>
              <w:t xml:space="preserve"> a candidatului în care indică situaţiile de incompatibilitate prevăzute de Legea nr. 1/2011 în care s-ar afla în cazul câştigării concursului sau lipsa acestor situaţii de incompatibilitate.</w:t>
            </w:r>
          </w:p>
          <w:p w14:paraId="223925EA" w14:textId="77777777" w:rsidR="0048271D" w:rsidRPr="008E6599" w:rsidRDefault="00000000">
            <w:pPr>
              <w:ind w:left="0" w:hanging="2"/>
              <w:jc w:val="both"/>
              <w:rPr>
                <w:sz w:val="20"/>
                <w:szCs w:val="20"/>
                <w:lang w:val="ro-RO"/>
              </w:rPr>
            </w:pPr>
            <w:r w:rsidRPr="008E6599">
              <w:rPr>
                <w:b/>
                <w:i/>
                <w:sz w:val="20"/>
                <w:szCs w:val="20"/>
                <w:lang w:val="ro-RO"/>
              </w:rPr>
              <w:lastRenderedPageBreak/>
              <w:t>11.</w:t>
            </w:r>
            <w:r w:rsidRPr="008E6599">
              <w:rPr>
                <w:sz w:val="20"/>
                <w:szCs w:val="20"/>
                <w:lang w:val="ro-RO"/>
              </w:rPr>
              <w:t xml:space="preserve"> Copii ale altor</w:t>
            </w:r>
            <w:r w:rsidRPr="008E6599">
              <w:rPr>
                <w:b/>
                <w:i/>
                <w:sz w:val="20"/>
                <w:szCs w:val="20"/>
                <w:lang w:val="ro-RO"/>
              </w:rPr>
              <w:t xml:space="preserve"> diplome </w:t>
            </w:r>
            <w:r w:rsidRPr="008E6599">
              <w:rPr>
                <w:sz w:val="20"/>
                <w:szCs w:val="20"/>
                <w:lang w:val="ro-RO"/>
              </w:rPr>
              <w:t xml:space="preserve">care atestă studiile candidatului. </w:t>
            </w:r>
          </w:p>
          <w:p w14:paraId="05705448" w14:textId="77777777" w:rsidR="0048271D" w:rsidRPr="008E6599" w:rsidRDefault="00000000">
            <w:pPr>
              <w:ind w:left="0" w:hanging="2"/>
              <w:jc w:val="both"/>
              <w:rPr>
                <w:sz w:val="20"/>
                <w:szCs w:val="20"/>
                <w:lang w:val="ro-RO"/>
              </w:rPr>
            </w:pPr>
            <w:r w:rsidRPr="008E6599">
              <w:rPr>
                <w:i/>
                <w:sz w:val="20"/>
                <w:szCs w:val="20"/>
                <w:lang w:val="ro-RO"/>
              </w:rPr>
              <w:t>a)</w:t>
            </w:r>
            <w:r w:rsidRPr="008E6599">
              <w:rPr>
                <w:sz w:val="20"/>
                <w:szCs w:val="20"/>
                <w:lang w:val="ro-RO"/>
              </w:rPr>
              <w:t xml:space="preserve"> Candidaţii la posturile de asistent universitar trebuie să depună copia după certificatul de absolvire a studiilor psihopedagogice. </w:t>
            </w:r>
          </w:p>
          <w:p w14:paraId="415E1291" w14:textId="77777777" w:rsidR="0048271D" w:rsidRPr="008E6599" w:rsidRDefault="00000000">
            <w:pPr>
              <w:ind w:left="0" w:hanging="2"/>
              <w:jc w:val="both"/>
              <w:rPr>
                <w:sz w:val="20"/>
                <w:szCs w:val="20"/>
                <w:lang w:val="ro-RO"/>
              </w:rPr>
            </w:pPr>
            <w:r w:rsidRPr="008E6599">
              <w:rPr>
                <w:i/>
                <w:sz w:val="20"/>
                <w:szCs w:val="20"/>
                <w:lang w:val="ro-RO"/>
              </w:rPr>
              <w:t>b)</w:t>
            </w:r>
            <w:r w:rsidRPr="008E6599">
              <w:rPr>
                <w:sz w:val="20"/>
                <w:szCs w:val="20"/>
                <w:lang w:val="ro-RO"/>
              </w:rPr>
              <w:t xml:space="preserve"> Candidaţii la posturile de lector universitar / şef de lucrări pot depune copia după certificatul de absolvire a studiilor psihopedagogice.</w:t>
            </w:r>
          </w:p>
          <w:p w14:paraId="50FB184C" w14:textId="77777777" w:rsidR="0048271D" w:rsidRPr="008E6599" w:rsidRDefault="00000000">
            <w:pPr>
              <w:ind w:left="0" w:hanging="2"/>
              <w:jc w:val="both"/>
              <w:rPr>
                <w:sz w:val="20"/>
                <w:szCs w:val="20"/>
                <w:lang w:val="ro-RO"/>
              </w:rPr>
            </w:pPr>
            <w:r w:rsidRPr="008E6599">
              <w:rPr>
                <w:b/>
                <w:i/>
                <w:sz w:val="20"/>
                <w:szCs w:val="20"/>
                <w:lang w:val="ro-RO"/>
              </w:rPr>
              <w:t xml:space="preserve">12. </w:t>
            </w:r>
            <w:r w:rsidRPr="008E6599">
              <w:rPr>
                <w:sz w:val="20"/>
                <w:szCs w:val="20"/>
                <w:lang w:val="ro-RO"/>
              </w:rPr>
              <w:t xml:space="preserve">Copia </w:t>
            </w:r>
            <w:r w:rsidRPr="008E6599">
              <w:rPr>
                <w:b/>
                <w:i/>
                <w:sz w:val="20"/>
                <w:szCs w:val="20"/>
                <w:lang w:val="ro-RO"/>
              </w:rPr>
              <w:t>cărţii de identitate</w:t>
            </w:r>
            <w:r w:rsidRPr="008E6599">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4BDFEA5C" w14:textId="77777777" w:rsidR="0048271D" w:rsidRPr="008E6599" w:rsidRDefault="00000000">
            <w:pPr>
              <w:ind w:left="0" w:hanging="2"/>
              <w:jc w:val="both"/>
              <w:rPr>
                <w:sz w:val="20"/>
                <w:szCs w:val="20"/>
                <w:lang w:val="ro-RO"/>
              </w:rPr>
            </w:pPr>
            <w:r w:rsidRPr="008E6599">
              <w:rPr>
                <w:b/>
                <w:i/>
                <w:sz w:val="20"/>
                <w:szCs w:val="20"/>
                <w:lang w:val="ro-RO"/>
              </w:rPr>
              <w:t>13.</w:t>
            </w:r>
            <w:r w:rsidRPr="008E6599">
              <w:rPr>
                <w:sz w:val="20"/>
                <w:szCs w:val="20"/>
                <w:lang w:val="ro-RO"/>
              </w:rPr>
              <w:t xml:space="preserve"> În cazul în care candidatul şi-a schimbat numele, copii de pe documente care atestă schimbarea numelui – </w:t>
            </w:r>
            <w:r w:rsidRPr="008E6599">
              <w:rPr>
                <w:b/>
                <w:i/>
                <w:sz w:val="20"/>
                <w:szCs w:val="20"/>
                <w:lang w:val="ro-RO"/>
              </w:rPr>
              <w:t>certificat de căsătorie</w:t>
            </w:r>
            <w:r w:rsidRPr="008E6599">
              <w:rPr>
                <w:sz w:val="20"/>
                <w:szCs w:val="20"/>
                <w:lang w:val="ro-RO"/>
              </w:rPr>
              <w:t xml:space="preserve"> sau dovada schimbării numelui.</w:t>
            </w:r>
          </w:p>
          <w:p w14:paraId="682EA196" w14:textId="77777777" w:rsidR="0048271D" w:rsidRPr="008E6599" w:rsidRDefault="00000000">
            <w:pPr>
              <w:ind w:left="0" w:hanging="2"/>
              <w:jc w:val="both"/>
              <w:rPr>
                <w:sz w:val="20"/>
                <w:szCs w:val="20"/>
                <w:lang w:val="ro-RO"/>
              </w:rPr>
            </w:pPr>
            <w:r w:rsidRPr="008E6599">
              <w:rPr>
                <w:b/>
                <w:i/>
                <w:sz w:val="20"/>
                <w:szCs w:val="20"/>
                <w:lang w:val="ro-RO"/>
              </w:rPr>
              <w:t>14. Adeverinţă medicală</w:t>
            </w:r>
            <w:r w:rsidRPr="008E6599">
              <w:rPr>
                <w:sz w:val="20"/>
                <w:szCs w:val="20"/>
                <w:lang w:val="ro-RO"/>
              </w:rPr>
              <w:t xml:space="preserve"> eliberată de Medicina Muncii, în termen de valabilitate, în scopul completării dosarului de participare la concurs pentru ocuparea unui post didactic.</w:t>
            </w:r>
          </w:p>
          <w:p w14:paraId="5FF9F359" w14:textId="77777777" w:rsidR="0048271D" w:rsidRPr="008E6599" w:rsidRDefault="00000000">
            <w:pPr>
              <w:ind w:left="0" w:hanging="2"/>
              <w:jc w:val="both"/>
              <w:rPr>
                <w:sz w:val="20"/>
                <w:szCs w:val="20"/>
                <w:lang w:val="ro-RO"/>
              </w:rPr>
            </w:pPr>
            <w:r w:rsidRPr="008E6599">
              <w:rPr>
                <w:b/>
                <w:i/>
                <w:sz w:val="20"/>
                <w:szCs w:val="20"/>
                <w:lang w:val="ro-RO"/>
              </w:rPr>
              <w:t>15.</w:t>
            </w:r>
            <w:r w:rsidRPr="008E6599">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12F980D7" w14:textId="77777777" w:rsidR="0048271D" w:rsidRPr="008E6599" w:rsidRDefault="00000000">
            <w:pPr>
              <w:ind w:left="0" w:hanging="2"/>
              <w:jc w:val="both"/>
              <w:rPr>
                <w:sz w:val="20"/>
                <w:szCs w:val="20"/>
                <w:lang w:val="ro-RO"/>
              </w:rPr>
            </w:pPr>
            <w:r w:rsidRPr="008E6599">
              <w:rPr>
                <w:b/>
                <w:i/>
                <w:sz w:val="20"/>
                <w:szCs w:val="20"/>
                <w:lang w:val="ro-RO"/>
              </w:rPr>
              <w:t>16. Document</w:t>
            </w:r>
            <w:r w:rsidRPr="008E6599">
              <w:rPr>
                <w:sz w:val="20"/>
                <w:szCs w:val="20"/>
                <w:lang w:val="ro-RO"/>
              </w:rPr>
              <w:t xml:space="preserve"> din care să reiasă adresa / adresele de contact poştal, e-mail şi telefonul / telefoanele la care poate fi contactat.</w:t>
            </w:r>
          </w:p>
          <w:p w14:paraId="08D073FA" w14:textId="77777777" w:rsidR="0048271D" w:rsidRPr="008E6599" w:rsidRDefault="00000000">
            <w:pPr>
              <w:ind w:left="0" w:hanging="2"/>
              <w:jc w:val="both"/>
              <w:rPr>
                <w:sz w:val="20"/>
                <w:szCs w:val="20"/>
                <w:lang w:val="ro-RO"/>
              </w:rPr>
            </w:pPr>
            <w:r w:rsidRPr="008E6599">
              <w:rPr>
                <w:b/>
                <w:i/>
                <w:sz w:val="20"/>
                <w:szCs w:val="20"/>
                <w:lang w:val="ro-RO"/>
              </w:rPr>
              <w:t>17.</w:t>
            </w:r>
            <w:r w:rsidRPr="008E6599">
              <w:rPr>
                <w:b/>
                <w:sz w:val="20"/>
                <w:szCs w:val="20"/>
                <w:lang w:val="ro-RO"/>
              </w:rPr>
              <w:t xml:space="preserve"> </w:t>
            </w:r>
            <w:r w:rsidRPr="008E6599">
              <w:rPr>
                <w:b/>
                <w:i/>
                <w:sz w:val="20"/>
                <w:szCs w:val="20"/>
                <w:lang w:val="ro-RO"/>
              </w:rPr>
              <w:t xml:space="preserve">Opis </w:t>
            </w:r>
            <w:r w:rsidRPr="008E6599">
              <w:rPr>
                <w:sz w:val="20"/>
                <w:szCs w:val="20"/>
                <w:lang w:val="ro-RO"/>
              </w:rPr>
              <w:t>cu toate documentele depuse la dosar.</w:t>
            </w:r>
          </w:p>
          <w:p w14:paraId="3FFDF651" w14:textId="77777777" w:rsidR="0048271D" w:rsidRPr="008E6599" w:rsidRDefault="00000000">
            <w:pPr>
              <w:ind w:left="0" w:hanging="2"/>
              <w:jc w:val="both"/>
              <w:rPr>
                <w:sz w:val="20"/>
                <w:szCs w:val="20"/>
                <w:lang w:val="ro-RO"/>
              </w:rPr>
            </w:pPr>
            <w:r w:rsidRPr="008E6599">
              <w:rPr>
                <w:b/>
                <w:i/>
                <w:sz w:val="20"/>
                <w:szCs w:val="20"/>
                <w:lang w:val="ro-RO"/>
              </w:rPr>
              <w:t>18. Opis</w:t>
            </w:r>
            <w:r w:rsidRPr="008E6599">
              <w:rPr>
                <w:sz w:val="20"/>
                <w:szCs w:val="20"/>
                <w:lang w:val="ro-RO"/>
              </w:rPr>
              <w:t xml:space="preserve"> cu toate documentele electronice depuse la dosar.</w:t>
            </w:r>
          </w:p>
          <w:p w14:paraId="0CDF599F" w14:textId="77777777" w:rsidR="0048271D" w:rsidRPr="008E6599" w:rsidRDefault="00000000">
            <w:pPr>
              <w:ind w:left="0" w:hanging="2"/>
              <w:jc w:val="both"/>
              <w:rPr>
                <w:sz w:val="20"/>
                <w:szCs w:val="20"/>
                <w:lang w:val="ro-RO"/>
              </w:rPr>
            </w:pPr>
            <w:r w:rsidRPr="008E6599">
              <w:rPr>
                <w:b/>
                <w:i/>
                <w:sz w:val="20"/>
                <w:szCs w:val="20"/>
                <w:lang w:val="ro-RO"/>
              </w:rPr>
              <w:t>19.</w:t>
            </w:r>
            <w:r w:rsidRPr="008E6599">
              <w:rPr>
                <w:b/>
                <w:sz w:val="20"/>
                <w:szCs w:val="20"/>
                <w:lang w:val="ro-RO"/>
              </w:rPr>
              <w:t xml:space="preserve"> </w:t>
            </w:r>
            <w:r w:rsidRPr="008E6599">
              <w:rPr>
                <w:b/>
                <w:i/>
                <w:sz w:val="20"/>
                <w:szCs w:val="20"/>
                <w:lang w:val="ro-RO"/>
              </w:rPr>
              <w:t>Declaraţie</w:t>
            </w:r>
            <w:r w:rsidRPr="008E6599">
              <w:rPr>
                <w:sz w:val="20"/>
                <w:szCs w:val="20"/>
                <w:lang w:val="ro-RO"/>
              </w:rPr>
              <w:t xml:space="preserve"> privind conformitatea conţinutului formatului electronic cu documentele depuse.</w:t>
            </w:r>
          </w:p>
        </w:tc>
      </w:tr>
    </w:tbl>
    <w:p w14:paraId="49434FAB" w14:textId="77777777" w:rsidR="0048271D" w:rsidRPr="008E6599" w:rsidRDefault="00000000" w:rsidP="008E6599">
      <w:pPr>
        <w:ind w:left="142" w:hangingChars="72" w:hanging="144"/>
        <w:rPr>
          <w:sz w:val="20"/>
          <w:szCs w:val="20"/>
          <w:lang w:val="ro-RO"/>
        </w:rPr>
      </w:pPr>
      <w:r w:rsidRPr="008E6599">
        <w:rPr>
          <w:sz w:val="20"/>
          <w:szCs w:val="20"/>
          <w:lang w:val="ro-RO"/>
        </w:rPr>
        <w:lastRenderedPageBreak/>
        <w:t>* Domeniu ştiinţific va fi ales din Anexa 12</w:t>
      </w:r>
    </w:p>
    <w:p w14:paraId="36543F8B" w14:textId="77777777" w:rsidR="0048271D" w:rsidRPr="008E6599" w:rsidRDefault="00000000" w:rsidP="008E6599">
      <w:pPr>
        <w:ind w:left="142" w:hangingChars="72" w:hanging="144"/>
        <w:rPr>
          <w:sz w:val="20"/>
          <w:szCs w:val="20"/>
          <w:lang w:val="ro-RO"/>
        </w:rPr>
      </w:pPr>
      <w:r w:rsidRPr="008E6599">
        <w:rPr>
          <w:sz w:val="20"/>
          <w:szCs w:val="20"/>
          <w:lang w:val="ro-RO"/>
        </w:rPr>
        <w:t xml:space="preserve">** Formatul electronic pentru </w:t>
      </w:r>
      <w:r w:rsidRPr="008E6599">
        <w:rPr>
          <w:b/>
          <w:i/>
          <w:sz w:val="20"/>
          <w:szCs w:val="20"/>
          <w:lang w:val="ro-RO"/>
        </w:rPr>
        <w:t xml:space="preserve">Curriculum vitae, Lista de lucrări </w:t>
      </w:r>
      <w:r w:rsidRPr="008E6599">
        <w:rPr>
          <w:sz w:val="20"/>
          <w:szCs w:val="20"/>
          <w:lang w:val="ro-RO"/>
        </w:rPr>
        <w:t>şi</w:t>
      </w:r>
      <w:r w:rsidRPr="008E6599">
        <w:rPr>
          <w:b/>
          <w:i/>
          <w:sz w:val="20"/>
          <w:szCs w:val="20"/>
          <w:lang w:val="ro-RO"/>
        </w:rPr>
        <w:t xml:space="preserve"> Fişa de verificare</w:t>
      </w:r>
      <w:r w:rsidRPr="008E6599">
        <w:rPr>
          <w:sz w:val="20"/>
          <w:szCs w:val="20"/>
          <w:lang w:val="ro-RO"/>
        </w:rPr>
        <w:t xml:space="preserve"> nu trebuie să depăşească 3Mb pentru a putea fi încărcate pe macheta de pe pagina web a ministerului de resort.</w:t>
      </w:r>
    </w:p>
    <w:p w14:paraId="59168AF7" w14:textId="77777777" w:rsidR="0048271D" w:rsidRPr="008E6599" w:rsidRDefault="00000000" w:rsidP="008E6599">
      <w:pPr>
        <w:ind w:left="142" w:hangingChars="72" w:hanging="144"/>
        <w:rPr>
          <w:lang w:val="ro-RO"/>
        </w:rPr>
      </w:pPr>
      <w:r w:rsidRPr="008E6599">
        <w:rPr>
          <w:sz w:val="20"/>
          <w:szCs w:val="20"/>
          <w:lang w:val="ro-RO"/>
        </w:rPr>
        <w:t>*** Toate documentele din dosarul de înscriere vor fi depuse în format electronic de tip *.pdf., numai după ce au fost semnate de candidat.</w:t>
      </w:r>
    </w:p>
    <w:p w14:paraId="50DE0CE8" w14:textId="77777777" w:rsidR="0048271D" w:rsidRPr="008E6599" w:rsidRDefault="0048271D">
      <w:pPr>
        <w:ind w:left="0" w:hanging="2"/>
        <w:rPr>
          <w:lang w:val="ro-RO"/>
        </w:rPr>
      </w:pPr>
    </w:p>
    <w:sectPr w:rsidR="0048271D" w:rsidRPr="008E6599">
      <w:headerReference w:type="default" r:id="rId8"/>
      <w:footerReference w:type="default" r:id="rId9"/>
      <w:footerReference w:type="first" r:id="rId10"/>
      <w:pgSz w:w="11907" w:h="16840"/>
      <w:pgMar w:top="1134" w:right="851"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80BD" w14:textId="77777777" w:rsidR="00971AD6" w:rsidRDefault="00971AD6">
      <w:pPr>
        <w:spacing w:line="240" w:lineRule="auto"/>
        <w:ind w:left="0" w:hanging="2"/>
      </w:pPr>
      <w:r>
        <w:separator/>
      </w:r>
    </w:p>
  </w:endnote>
  <w:endnote w:type="continuationSeparator" w:id="0">
    <w:p w14:paraId="4BB5031A" w14:textId="77777777" w:rsidR="00971AD6" w:rsidRDefault="00971A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29EA" w14:textId="77777777" w:rsidR="0048271D" w:rsidRDefault="00000000">
    <w:pPr>
      <w:pBdr>
        <w:top w:val="nil"/>
        <w:left w:val="nil"/>
        <w:bottom w:val="nil"/>
        <w:right w:val="nil"/>
        <w:between w:val="nil"/>
      </w:pBdr>
      <w:tabs>
        <w:tab w:val="center" w:pos="4703"/>
        <w:tab w:val="right" w:pos="94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E6599">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8E6599">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FFBB" w14:textId="77777777" w:rsidR="0048271D" w:rsidRDefault="00000000">
    <w:pPr>
      <w:pBdr>
        <w:top w:val="nil"/>
        <w:left w:val="nil"/>
        <w:bottom w:val="nil"/>
        <w:right w:val="nil"/>
        <w:between w:val="nil"/>
      </w:pBdr>
      <w:tabs>
        <w:tab w:val="center" w:pos="4703"/>
        <w:tab w:val="right" w:pos="94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E6599">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8E659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342C" w14:textId="77777777" w:rsidR="00971AD6" w:rsidRDefault="00971AD6">
      <w:pPr>
        <w:spacing w:line="240" w:lineRule="auto"/>
        <w:ind w:left="0" w:hanging="2"/>
      </w:pPr>
      <w:r>
        <w:separator/>
      </w:r>
    </w:p>
  </w:footnote>
  <w:footnote w:type="continuationSeparator" w:id="0">
    <w:p w14:paraId="13B6671C" w14:textId="77777777" w:rsidR="00971AD6" w:rsidRDefault="00971A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9F0E" w14:textId="77777777" w:rsidR="0048271D" w:rsidRDefault="00000000">
    <w:pPr>
      <w:pBdr>
        <w:bottom w:val="single" w:sz="12" w:space="1" w:color="000000"/>
      </w:pBdr>
      <w:ind w:left="0" w:hanging="2"/>
    </w:pPr>
    <w:r>
      <w:t xml:space="preserve"> </w:t>
    </w:r>
    <w:proofErr w:type="spellStart"/>
    <w:r>
      <w:t>Ocuparea</w:t>
    </w:r>
    <w:proofErr w:type="spellEnd"/>
    <w:r>
      <w:t xml:space="preserve"> </w:t>
    </w:r>
    <w:proofErr w:type="spellStart"/>
    <w:r>
      <w:t>posturilor</w:t>
    </w:r>
    <w:proofErr w:type="spellEnd"/>
    <w:r>
      <w:t xml:space="preserve"> </w:t>
    </w:r>
    <w:proofErr w:type="spellStart"/>
    <w:r>
      <w:t>didactice</w:t>
    </w:r>
    <w:proofErr w:type="spellEnd"/>
    <w:r>
      <w:t xml:space="preserve"> </w:t>
    </w:r>
    <w:proofErr w:type="spellStart"/>
    <w:r>
      <w:t>vacante</w:t>
    </w:r>
    <w:proofErr w:type="spellEnd"/>
    <w:r>
      <w:rPr>
        <w:noProof/>
      </w:rPr>
      <mc:AlternateContent>
        <mc:Choice Requires="wpg">
          <w:drawing>
            <wp:anchor distT="0" distB="0" distL="114300" distR="114300" simplePos="0" relativeHeight="251658240" behindDoc="0" locked="0" layoutInCell="1" hidden="0" allowOverlap="1" wp14:anchorId="26380A0C" wp14:editId="4EE627AE">
              <wp:simplePos x="0" y="0"/>
              <wp:positionH relativeFrom="column">
                <wp:posOffset>5105400</wp:posOffset>
              </wp:positionH>
              <wp:positionV relativeFrom="paragraph">
                <wp:posOffset>-165099</wp:posOffset>
              </wp:positionV>
              <wp:extent cx="1010920" cy="353695"/>
              <wp:effectExtent l="0" t="0" r="0" b="0"/>
              <wp:wrapNone/>
              <wp:docPr id="2" name="Group 2"/>
              <wp:cNvGraphicFramePr/>
              <a:graphic xmlns:a="http://schemas.openxmlformats.org/drawingml/2006/main">
                <a:graphicData uri="http://schemas.microsoft.com/office/word/2010/wordprocessingGroup">
                  <wpg:wgp>
                    <wpg:cNvGrpSpPr/>
                    <wpg:grpSpPr>
                      <a:xfrm>
                        <a:off x="0" y="0"/>
                        <a:ext cx="1010920" cy="353695"/>
                        <a:chOff x="4840525" y="3603150"/>
                        <a:chExt cx="1010950" cy="465925"/>
                      </a:xfrm>
                    </wpg:grpSpPr>
                    <wpg:grpSp>
                      <wpg:cNvPr id="1642334939" name="Group 1642334939"/>
                      <wpg:cNvGrpSpPr/>
                      <wpg:grpSpPr>
                        <a:xfrm>
                          <a:off x="4840540" y="3603153"/>
                          <a:ext cx="1010920" cy="353695"/>
                          <a:chOff x="1070" y="212"/>
                          <a:chExt cx="1592" cy="676"/>
                        </a:xfrm>
                      </wpg:grpSpPr>
                      <wps:wsp>
                        <wps:cNvPr id="670608318" name="Rectangle 670608318"/>
                        <wps:cNvSpPr/>
                        <wps:spPr>
                          <a:xfrm>
                            <a:off x="1070" y="212"/>
                            <a:ext cx="1575" cy="675"/>
                          </a:xfrm>
                          <a:prstGeom prst="rect">
                            <a:avLst/>
                          </a:prstGeom>
                          <a:noFill/>
                          <a:ln>
                            <a:noFill/>
                          </a:ln>
                        </wps:spPr>
                        <wps:txbx>
                          <w:txbxContent>
                            <w:p w14:paraId="17BD84AC" w14:textId="77777777" w:rsidR="0048271D" w:rsidRDefault="0048271D">
                              <w:pPr>
                                <w:spacing w:line="240" w:lineRule="auto"/>
                                <w:ind w:left="0" w:hanging="2"/>
                              </w:pPr>
                            </w:p>
                          </w:txbxContent>
                        </wps:txbx>
                        <wps:bodyPr spcFirstLastPara="1" wrap="square" lIns="91425" tIns="91425" rIns="91425" bIns="91425" anchor="ctr" anchorCtr="0">
                          <a:noAutofit/>
                        </wps:bodyPr>
                      </wps:wsp>
                      <wps:wsp>
                        <wps:cNvPr id="1560904958" name="Rectangle 1560904958"/>
                        <wps:cNvSpPr/>
                        <wps:spPr>
                          <a:xfrm>
                            <a:off x="1646" y="342"/>
                            <a:ext cx="1016" cy="480"/>
                          </a:xfrm>
                          <a:prstGeom prst="rect">
                            <a:avLst/>
                          </a:prstGeom>
                          <a:solidFill>
                            <a:srgbClr val="FFFFFF"/>
                          </a:solidFill>
                          <a:ln>
                            <a:noFill/>
                          </a:ln>
                        </wps:spPr>
                        <wps:txbx>
                          <w:txbxContent>
                            <w:p w14:paraId="3C253CB7" w14:textId="77777777" w:rsidR="0048271D" w:rsidRDefault="00000000">
                              <w:pPr>
                                <w:spacing w:line="240" w:lineRule="auto"/>
                              </w:pPr>
                              <w:r>
                                <w:rPr>
                                  <w:rFonts w:ascii="Arial" w:eastAsia="Arial" w:hAnsi="Arial" w:cs="Arial"/>
                                  <w:color w:val="3366FF"/>
                                  <w:sz w:val="12"/>
                                </w:rPr>
                                <w:t>Universitatea</w:t>
                              </w:r>
                            </w:p>
                            <w:p w14:paraId="7B971264" w14:textId="77777777" w:rsidR="0048271D" w:rsidRDefault="00000000">
                              <w:pPr>
                                <w:spacing w:line="240" w:lineRule="auto"/>
                              </w:pPr>
                              <w:r>
                                <w:rPr>
                                  <w:rFonts w:ascii="Arial" w:eastAsia="Arial" w:hAnsi="Arial" w:cs="Arial"/>
                                  <w:color w:val="3366FF"/>
                                  <w:sz w:val="12"/>
                                </w:rPr>
                                <w:t>Ştefan cel Mare</w:t>
                              </w:r>
                            </w:p>
                            <w:p w14:paraId="6DA98554" w14:textId="77777777" w:rsidR="0048271D" w:rsidRDefault="00000000">
                              <w:pPr>
                                <w:spacing w:line="240" w:lineRule="auto"/>
                              </w:pPr>
                              <w:r>
                                <w:rPr>
                                  <w:rFonts w:ascii="Arial" w:eastAsia="Arial" w:hAnsi="Arial" w:cs="Arial"/>
                                  <w:color w:val="3366FF"/>
                                  <w:sz w:val="12"/>
                                </w:rPr>
                                <w:t>Suceava</w:t>
                              </w:r>
                            </w:p>
                            <w:p w14:paraId="1B6CE33A" w14:textId="77777777" w:rsidR="0048271D" w:rsidRDefault="0048271D">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rotWithShape="1">
                          <a:blip r:embed="rId1">
                            <a:alphaModFix/>
                          </a:blip>
                          <a:srcRect l="16501" b="3564"/>
                          <a:stretch/>
                        </pic:blipFill>
                        <pic:spPr>
                          <a:xfrm>
                            <a:off x="1070" y="212"/>
                            <a:ext cx="506" cy="676"/>
                          </a:xfrm>
                          <a:prstGeom prst="rect">
                            <a:avLst/>
                          </a:prstGeom>
                          <a:noFill/>
                          <a:ln>
                            <a:noFill/>
                          </a:ln>
                        </pic:spPr>
                      </pic:pic>
                    </wpg:grpSp>
                  </wpg:wgp>
                </a:graphicData>
              </a:graphic>
            </wp:anchor>
          </w:drawing>
        </mc:Choice>
        <mc:Fallback>
          <w:pict>
            <v:group w14:anchorId="26380A0C" id="Group 2" o:spid="_x0000_s1026" style="position:absolute;margin-left:402pt;margin-top:-13pt;width:79.6pt;height:27.85pt;z-index:251658240" coordorigin="48405,36031" coordsize="10109,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">
              <v:group id="Group 1642334939" o:spid="_x0000_s1027" style="position:absolute;left:48405;top:36031;width:10109;height:3537" coordorigin="1070,212" coordsize="15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">
                <v:rect id="Rectangle 670608318" o:spid="_x0000_s1028" style="position:absolute;left:1070;top:212;width:157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" filled="f" stroked="f">
                  <v:textbox inset="2.53958mm,2.53958mm,2.53958mm,2.53958mm">
                    <w:txbxContent>
                      <w:p w14:paraId="17BD84AC" w14:textId="77777777" w:rsidR="0048271D" w:rsidRDefault="0048271D">
                        <w:pPr>
                          <w:spacing w:line="240" w:lineRule="auto"/>
                          <w:ind w:left="0" w:hanging="2"/>
                        </w:pPr>
                      </w:p>
                    </w:txbxContent>
                  </v:textbox>
                </v:rect>
                <v:rect id="Rectangle 1560904958" o:spid="_x0000_s1029"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" stroked="f">
                  <v:textbox inset="2.53958mm,1.2694mm,2.53958mm,1.2694mm">
                    <w:txbxContent>
                      <w:p w14:paraId="3C253CB7" w14:textId="77777777" w:rsidR="0048271D" w:rsidRDefault="00000000">
                        <w:pPr>
                          <w:spacing w:line="240" w:lineRule="auto"/>
                        </w:pPr>
                        <w:proofErr w:type="spellStart"/>
                        <w:r>
                          <w:rPr>
                            <w:rFonts w:ascii="Arial" w:eastAsia="Arial" w:hAnsi="Arial" w:cs="Arial"/>
                            <w:color w:val="3366FF"/>
                            <w:sz w:val="12"/>
                          </w:rPr>
                          <w:t>Universitatea</w:t>
                        </w:r>
                        <w:proofErr w:type="spellEnd"/>
                      </w:p>
                      <w:p w14:paraId="7B971264" w14:textId="77777777" w:rsidR="0048271D" w:rsidRDefault="00000000">
                        <w:pPr>
                          <w:spacing w:line="240" w:lineRule="auto"/>
                        </w:pPr>
                        <w:r>
                          <w:rPr>
                            <w:rFonts w:ascii="Arial" w:eastAsia="Arial" w:hAnsi="Arial" w:cs="Arial"/>
                            <w:color w:val="3366FF"/>
                            <w:sz w:val="12"/>
                          </w:rPr>
                          <w:t xml:space="preserve">Ştefan </w:t>
                        </w:r>
                        <w:proofErr w:type="spellStart"/>
                        <w:r>
                          <w:rPr>
                            <w:rFonts w:ascii="Arial" w:eastAsia="Arial" w:hAnsi="Arial" w:cs="Arial"/>
                            <w:color w:val="3366FF"/>
                            <w:sz w:val="12"/>
                          </w:rPr>
                          <w:t>cel</w:t>
                        </w:r>
                        <w:proofErr w:type="spellEnd"/>
                        <w:r>
                          <w:rPr>
                            <w:rFonts w:ascii="Arial" w:eastAsia="Arial" w:hAnsi="Arial" w:cs="Arial"/>
                            <w:color w:val="3366FF"/>
                            <w:sz w:val="12"/>
                          </w:rPr>
                          <w:t xml:space="preserve"> Mare</w:t>
                        </w:r>
                      </w:p>
                      <w:p w14:paraId="6DA98554" w14:textId="77777777" w:rsidR="0048271D" w:rsidRDefault="00000000">
                        <w:pPr>
                          <w:spacing w:line="240" w:lineRule="auto"/>
                        </w:pPr>
                        <w:r>
                          <w:rPr>
                            <w:rFonts w:ascii="Arial" w:eastAsia="Arial" w:hAnsi="Arial" w:cs="Arial"/>
                            <w:color w:val="3366FF"/>
                            <w:sz w:val="12"/>
                          </w:rPr>
                          <w:t>Suceava</w:t>
                        </w:r>
                      </w:p>
                      <w:p w14:paraId="1B6CE33A" w14:textId="77777777" w:rsidR="0048271D" w:rsidRDefault="0048271D">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left:1070;top:212;width:506;height: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">
                  <v:imagedata r:id="rId2" o:title="" cropbottom="2336f" cropleft="10814f"/>
                </v:shape>
              </v:group>
            </v:group>
          </w:pict>
        </mc:Fallback>
      </mc:AlternateContent>
    </w:r>
    <w:r>
      <w:rPr>
        <w:noProof/>
      </w:rPr>
      <mc:AlternateContent>
        <mc:Choice Requires="wpg">
          <w:drawing>
            <wp:anchor distT="0" distB="0" distL="114300" distR="114300" simplePos="0" relativeHeight="251659264" behindDoc="0" locked="0" layoutInCell="1" hidden="0" allowOverlap="1" wp14:anchorId="6E8D1653" wp14:editId="359E5F5F">
              <wp:simplePos x="0" y="0"/>
              <wp:positionH relativeFrom="column">
                <wp:posOffset>8013700</wp:posOffset>
              </wp:positionH>
              <wp:positionV relativeFrom="paragraph">
                <wp:posOffset>-190499</wp:posOffset>
              </wp:positionV>
              <wp:extent cx="1010920" cy="353695"/>
              <wp:effectExtent l="0" t="0" r="0" b="0"/>
              <wp:wrapNone/>
              <wp:docPr id="1" name="Group 1"/>
              <wp:cNvGraphicFramePr/>
              <a:graphic xmlns:a="http://schemas.openxmlformats.org/drawingml/2006/main">
                <a:graphicData uri="http://schemas.microsoft.com/office/word/2010/wordprocessingGroup">
                  <wpg:wgp>
                    <wpg:cNvGrpSpPr/>
                    <wpg:grpSpPr>
                      <a:xfrm>
                        <a:off x="0" y="0"/>
                        <a:ext cx="1010920" cy="353695"/>
                        <a:chOff x="4840525" y="3603150"/>
                        <a:chExt cx="1010950" cy="465925"/>
                      </a:xfrm>
                    </wpg:grpSpPr>
                    <wpg:grpSp>
                      <wpg:cNvPr id="241885006" name="Group 241885006"/>
                      <wpg:cNvGrpSpPr/>
                      <wpg:grpSpPr>
                        <a:xfrm>
                          <a:off x="4840540" y="3603153"/>
                          <a:ext cx="1010920" cy="353695"/>
                          <a:chOff x="1070" y="212"/>
                          <a:chExt cx="1592" cy="676"/>
                        </a:xfrm>
                      </wpg:grpSpPr>
                      <wps:wsp>
                        <wps:cNvPr id="2126140144" name="Rectangle 2126140144"/>
                        <wps:cNvSpPr/>
                        <wps:spPr>
                          <a:xfrm>
                            <a:off x="1070" y="212"/>
                            <a:ext cx="1575" cy="675"/>
                          </a:xfrm>
                          <a:prstGeom prst="rect">
                            <a:avLst/>
                          </a:prstGeom>
                          <a:noFill/>
                          <a:ln>
                            <a:noFill/>
                          </a:ln>
                        </wps:spPr>
                        <wps:txbx>
                          <w:txbxContent>
                            <w:p w14:paraId="673362C5" w14:textId="77777777" w:rsidR="0048271D" w:rsidRDefault="0048271D">
                              <w:pPr>
                                <w:spacing w:line="240" w:lineRule="auto"/>
                                <w:ind w:left="0" w:hanging="2"/>
                              </w:pPr>
                            </w:p>
                          </w:txbxContent>
                        </wps:txbx>
                        <wps:bodyPr spcFirstLastPara="1" wrap="square" lIns="91425" tIns="91425" rIns="91425" bIns="91425" anchor="ctr" anchorCtr="0">
                          <a:noAutofit/>
                        </wps:bodyPr>
                      </wps:wsp>
                      <wps:wsp>
                        <wps:cNvPr id="1551175337" name="Rectangle 1551175337"/>
                        <wps:cNvSpPr/>
                        <wps:spPr>
                          <a:xfrm>
                            <a:off x="1646" y="342"/>
                            <a:ext cx="1016" cy="480"/>
                          </a:xfrm>
                          <a:prstGeom prst="rect">
                            <a:avLst/>
                          </a:prstGeom>
                          <a:solidFill>
                            <a:srgbClr val="FFFFFF"/>
                          </a:solidFill>
                          <a:ln>
                            <a:noFill/>
                          </a:ln>
                        </wps:spPr>
                        <wps:txbx>
                          <w:txbxContent>
                            <w:p w14:paraId="5E1259FA" w14:textId="77777777" w:rsidR="0048271D" w:rsidRDefault="00000000">
                              <w:pPr>
                                <w:spacing w:line="240" w:lineRule="auto"/>
                              </w:pPr>
                              <w:r>
                                <w:rPr>
                                  <w:rFonts w:ascii="Arial" w:eastAsia="Arial" w:hAnsi="Arial" w:cs="Arial"/>
                                  <w:color w:val="3366FF"/>
                                  <w:sz w:val="12"/>
                                </w:rPr>
                                <w:t>Universitatea</w:t>
                              </w:r>
                            </w:p>
                            <w:p w14:paraId="0112C356" w14:textId="77777777" w:rsidR="0048271D" w:rsidRDefault="00000000">
                              <w:pPr>
                                <w:spacing w:line="240" w:lineRule="auto"/>
                              </w:pPr>
                              <w:r>
                                <w:rPr>
                                  <w:rFonts w:ascii="Arial" w:eastAsia="Arial" w:hAnsi="Arial" w:cs="Arial"/>
                                  <w:color w:val="3366FF"/>
                                  <w:sz w:val="12"/>
                                </w:rPr>
                                <w:t>Ştefan cel Mare</w:t>
                              </w:r>
                            </w:p>
                            <w:p w14:paraId="47DC62DA" w14:textId="77777777" w:rsidR="0048271D" w:rsidRDefault="00000000">
                              <w:pPr>
                                <w:spacing w:line="240" w:lineRule="auto"/>
                              </w:pPr>
                              <w:r>
                                <w:rPr>
                                  <w:rFonts w:ascii="Arial" w:eastAsia="Arial" w:hAnsi="Arial" w:cs="Arial"/>
                                  <w:color w:val="3366FF"/>
                                  <w:sz w:val="12"/>
                                </w:rPr>
                                <w:t>Suceava</w:t>
                              </w:r>
                            </w:p>
                            <w:p w14:paraId="6CC93044" w14:textId="77777777" w:rsidR="0048271D" w:rsidRDefault="0048271D">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
                            <a:alphaModFix/>
                          </a:blip>
                          <a:srcRect l="16501" b="3564"/>
                          <a:stretch/>
                        </pic:blipFill>
                        <pic:spPr>
                          <a:xfrm>
                            <a:off x="1070" y="212"/>
                            <a:ext cx="506" cy="676"/>
                          </a:xfrm>
                          <a:prstGeom prst="rect">
                            <a:avLst/>
                          </a:prstGeom>
                          <a:noFill/>
                          <a:ln>
                            <a:noFill/>
                          </a:ln>
                        </pic:spPr>
                      </pic:pic>
                    </wpg:grpSp>
                  </wpg:wgp>
                </a:graphicData>
              </a:graphic>
            </wp:anchor>
          </w:drawing>
        </mc:Choice>
        <mc:Fallback>
          <w:pict>
            <v:group w14:anchorId="6E8D1653" id="Group 1" o:spid="_x0000_s1031" style="position:absolute;margin-left:631pt;margin-top:-15pt;width:79.6pt;height:27.85pt;z-index:251659264" coordorigin="48405,36031" coordsize="10109,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">
              <v:group id="Group 241885006" o:spid="_x0000_s1032" style="position:absolute;left:48405;top:36031;width:10109;height:3537" coordorigin="1070,212" coordsize="15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">
                <v:rect id="Rectangle 2126140144" o:spid="_x0000_s1033" style="position:absolute;left:1070;top:212;width:157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" filled="f" stroked="f">
                  <v:textbox inset="2.53958mm,2.53958mm,2.53958mm,2.53958mm">
                    <w:txbxContent>
                      <w:p w14:paraId="673362C5" w14:textId="77777777" w:rsidR="0048271D" w:rsidRDefault="0048271D">
                        <w:pPr>
                          <w:spacing w:line="240" w:lineRule="auto"/>
                          <w:ind w:left="0" w:hanging="2"/>
                        </w:pPr>
                      </w:p>
                    </w:txbxContent>
                  </v:textbox>
                </v:rect>
                <v:rect id="Rectangle 1551175337" o:spid="_x0000_s1034"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" stroked="f">
                  <v:textbox inset="2.53958mm,1.2694mm,2.53958mm,1.2694mm">
                    <w:txbxContent>
                      <w:p w14:paraId="5E1259FA" w14:textId="77777777" w:rsidR="0048271D" w:rsidRDefault="00000000">
                        <w:pPr>
                          <w:spacing w:line="240" w:lineRule="auto"/>
                        </w:pPr>
                        <w:proofErr w:type="spellStart"/>
                        <w:r>
                          <w:rPr>
                            <w:rFonts w:ascii="Arial" w:eastAsia="Arial" w:hAnsi="Arial" w:cs="Arial"/>
                            <w:color w:val="3366FF"/>
                            <w:sz w:val="12"/>
                          </w:rPr>
                          <w:t>Universitatea</w:t>
                        </w:r>
                        <w:proofErr w:type="spellEnd"/>
                      </w:p>
                      <w:p w14:paraId="0112C356" w14:textId="77777777" w:rsidR="0048271D" w:rsidRDefault="00000000">
                        <w:pPr>
                          <w:spacing w:line="240" w:lineRule="auto"/>
                        </w:pPr>
                        <w:r>
                          <w:rPr>
                            <w:rFonts w:ascii="Arial" w:eastAsia="Arial" w:hAnsi="Arial" w:cs="Arial"/>
                            <w:color w:val="3366FF"/>
                            <w:sz w:val="12"/>
                          </w:rPr>
                          <w:t xml:space="preserve">Ştefan </w:t>
                        </w:r>
                        <w:proofErr w:type="spellStart"/>
                        <w:r>
                          <w:rPr>
                            <w:rFonts w:ascii="Arial" w:eastAsia="Arial" w:hAnsi="Arial" w:cs="Arial"/>
                            <w:color w:val="3366FF"/>
                            <w:sz w:val="12"/>
                          </w:rPr>
                          <w:t>cel</w:t>
                        </w:r>
                        <w:proofErr w:type="spellEnd"/>
                        <w:r>
                          <w:rPr>
                            <w:rFonts w:ascii="Arial" w:eastAsia="Arial" w:hAnsi="Arial" w:cs="Arial"/>
                            <w:color w:val="3366FF"/>
                            <w:sz w:val="12"/>
                          </w:rPr>
                          <w:t xml:space="preserve"> Mare</w:t>
                        </w:r>
                      </w:p>
                      <w:p w14:paraId="47DC62DA" w14:textId="77777777" w:rsidR="0048271D" w:rsidRDefault="00000000">
                        <w:pPr>
                          <w:spacing w:line="240" w:lineRule="auto"/>
                        </w:pPr>
                        <w:r>
                          <w:rPr>
                            <w:rFonts w:ascii="Arial" w:eastAsia="Arial" w:hAnsi="Arial" w:cs="Arial"/>
                            <w:color w:val="3366FF"/>
                            <w:sz w:val="12"/>
                          </w:rPr>
                          <w:t>Suceava</w:t>
                        </w:r>
                      </w:p>
                      <w:p w14:paraId="6CC93044" w14:textId="77777777" w:rsidR="0048271D" w:rsidRDefault="0048271D">
                        <w:pPr>
                          <w:spacing w:line="240" w:lineRule="auto"/>
                          <w:ind w:left="0" w:hanging="2"/>
                        </w:pPr>
                      </w:p>
                    </w:txbxContent>
                  </v:textbox>
                </v:rect>
                <v:shape id="Shape 5" o:spid="_x0000_s1035" type="#_x0000_t75" style="position:absolute;left:1070;top:212;width:506;height: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">
                  <v:imagedata r:id="rId2" o:title="" cropbottom="2336f" cropleft="10814f"/>
                </v:shape>
              </v:group>
            </v:group>
          </w:pict>
        </mc:Fallback>
      </mc:AlternateContent>
    </w:r>
  </w:p>
  <w:p w14:paraId="7312B2A0" w14:textId="77777777" w:rsidR="0048271D" w:rsidRDefault="0048271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BC"/>
    <w:multiLevelType w:val="multilevel"/>
    <w:tmpl w:val="A83EBB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685079"/>
    <w:multiLevelType w:val="multilevel"/>
    <w:tmpl w:val="E84E9D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D00A8D"/>
    <w:multiLevelType w:val="multilevel"/>
    <w:tmpl w:val="E3F02CE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F2792B"/>
    <w:multiLevelType w:val="multilevel"/>
    <w:tmpl w:val="5C48B07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3F485E34"/>
    <w:multiLevelType w:val="multilevel"/>
    <w:tmpl w:val="4E60225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FCB11B5"/>
    <w:multiLevelType w:val="multilevel"/>
    <w:tmpl w:val="F822C3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B714242"/>
    <w:multiLevelType w:val="multilevel"/>
    <w:tmpl w:val="232CB8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77A0496"/>
    <w:multiLevelType w:val="multilevel"/>
    <w:tmpl w:val="19E0F8F0"/>
    <w:lvl w:ilvl="0">
      <w:start w:val="1"/>
      <w:numFmt w:val="decimal"/>
      <w:pStyle w:val="Heading1"/>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6DC01C71"/>
    <w:multiLevelType w:val="multilevel"/>
    <w:tmpl w:val="BA34FB1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47610064">
    <w:abstractNumId w:val="7"/>
  </w:num>
  <w:num w:numId="2" w16cid:durableId="880749945">
    <w:abstractNumId w:val="6"/>
  </w:num>
  <w:num w:numId="3" w16cid:durableId="375856365">
    <w:abstractNumId w:val="1"/>
  </w:num>
  <w:num w:numId="4" w16cid:durableId="1369450785">
    <w:abstractNumId w:val="0"/>
  </w:num>
  <w:num w:numId="5" w16cid:durableId="1797944440">
    <w:abstractNumId w:val="5"/>
  </w:num>
  <w:num w:numId="6" w16cid:durableId="671178834">
    <w:abstractNumId w:val="8"/>
  </w:num>
  <w:num w:numId="7" w16cid:durableId="851182251">
    <w:abstractNumId w:val="3"/>
  </w:num>
  <w:num w:numId="8" w16cid:durableId="729114761">
    <w:abstractNumId w:val="4"/>
  </w:num>
  <w:num w:numId="9" w16cid:durableId="1897860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1D"/>
    <w:rsid w:val="004738CB"/>
    <w:rsid w:val="0048271D"/>
    <w:rsid w:val="008E6599"/>
    <w:rsid w:val="00971AD6"/>
    <w:rsid w:val="00C2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FBB2"/>
  <w15:docId w15:val="{CC6E03EE-F4DE-48E6-832F-DECDEDA0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99"/>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numPr>
        <w:numId w:val="1"/>
      </w:numPr>
      <w:spacing w:line="360" w:lineRule="auto"/>
      <w:ind w:left="-1" w:hanging="1"/>
      <w:jc w:val="both"/>
    </w:pPr>
    <w:rPr>
      <w:b/>
      <w:bCs/>
      <w:lang w:val="ro-RO"/>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rPr>
      <w:lang w:val="ro-RO"/>
    </w:rPr>
  </w:style>
  <w:style w:type="paragraph" w:styleId="BodyTextIndent">
    <w:name w:val="Body Text Indent"/>
    <w:basedOn w:val="Normal"/>
    <w:pPr>
      <w:spacing w:line="360" w:lineRule="auto"/>
      <w:ind w:left="720" w:hanging="720"/>
      <w:jc w:val="both"/>
    </w:pPr>
    <w:rPr>
      <w:lang w:val="ro-RO"/>
    </w:rPr>
  </w:style>
  <w:style w:type="paragraph" w:styleId="Footer">
    <w:name w:val="footer"/>
    <w:basedOn w:val="Normal"/>
    <w:pPr>
      <w:tabs>
        <w:tab w:val="center" w:pos="4703"/>
        <w:tab w:val="right" w:pos="9406"/>
      </w:tabs>
    </w:p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spacing w:line="360" w:lineRule="auto"/>
      <w:ind w:left="720" w:hanging="720"/>
      <w:jc w:val="both"/>
    </w:pPr>
    <w:rPr>
      <w:sz w:val="28"/>
      <w:lang w:val="ro-RO"/>
    </w:rPr>
  </w:style>
  <w:style w:type="paragraph" w:styleId="BodyTextIndent3">
    <w:name w:val="Body Text Indent 3"/>
    <w:basedOn w:val="Normal"/>
    <w:pPr>
      <w:spacing w:line="360" w:lineRule="auto"/>
      <w:ind w:left="480" w:hanging="480"/>
      <w:jc w:val="both"/>
    </w:pPr>
    <w:rPr>
      <w:sz w:val="28"/>
      <w:lang w:val="ro-RO"/>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pPr>
      <w:spacing w:line="360" w:lineRule="auto"/>
    </w:pPr>
    <w:rPr>
      <w:b/>
      <w:bCs/>
      <w:noProof/>
    </w:rPr>
  </w:style>
  <w:style w:type="paragraph" w:styleId="TOC2">
    <w:name w:val="toc 2"/>
    <w:basedOn w:val="Normal"/>
    <w:next w:val="Normal"/>
    <w:pPr>
      <w:tabs>
        <w:tab w:val="left" w:pos="960"/>
        <w:tab w:val="right" w:leader="dot" w:pos="9770"/>
      </w:tabs>
      <w:spacing w:line="360" w:lineRule="auto"/>
      <w:ind w:left="240"/>
    </w:pPr>
    <w:rPr>
      <w:noProof/>
    </w:r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customStyle="1" w:styleId="Style4">
    <w:name w:val="Style4"/>
    <w:basedOn w:val="Default"/>
    <w:next w:val="Default"/>
    <w:rPr>
      <w:color w:val="auto"/>
    </w:rPr>
  </w:style>
  <w:style w:type="paragraph" w:customStyle="1" w:styleId="CharCharCharCharCaracterChar">
    <w:name w:val="Char Char Char Char Caracter Char"/>
    <w:basedOn w:val="Normal"/>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Pr>
      <w:w w:val="100"/>
      <w:position w:val="-1"/>
      <w:effect w:val="none"/>
      <w:vertAlign w:val="baseline"/>
      <w:cs w:val="0"/>
      <w:em w:val="none"/>
    </w:rPr>
  </w:style>
  <w:style w:type="character" w:customStyle="1" w:styleId="ln2litera">
    <w:name w:val="ln2litera"/>
    <w:basedOn w:val="DefaultParagraphFont"/>
    <w:rPr>
      <w:w w:val="100"/>
      <w:position w:val="-1"/>
      <w:effect w:val="none"/>
      <w:vertAlign w:val="baseline"/>
      <w:cs w:val="0"/>
      <w:em w:val="none"/>
    </w:rPr>
  </w:style>
  <w:style w:type="character" w:customStyle="1" w:styleId="ln2tlitera">
    <w:name w:val="ln2tlitera"/>
    <w:basedOn w:val="DefaultParagraphFont"/>
    <w:rPr>
      <w:w w:val="100"/>
      <w:position w:val="-1"/>
      <w:effect w:val="none"/>
      <w:vertAlign w:val="baseline"/>
      <w:cs w:val="0"/>
      <w:em w:val="none"/>
    </w:rPr>
  </w:style>
  <w:style w:type="character" w:customStyle="1" w:styleId="ln2litera1">
    <w:name w:val="ln2litera1"/>
    <w:rPr>
      <w:b/>
      <w:bCs/>
      <w:color w:val="00008F"/>
      <w:w w:val="100"/>
      <w:position w:val="-1"/>
      <w:effect w:val="none"/>
      <w:vertAlign w:val="baseline"/>
      <w:cs w:val="0"/>
      <w:em w:val="none"/>
    </w:rPr>
  </w:style>
  <w:style w:type="paragraph" w:customStyle="1" w:styleId="ln2acttitlu">
    <w:name w:val="ln2acttitlu"/>
    <w:basedOn w:val="Normal"/>
    <w:pPr>
      <w:spacing w:before="100" w:beforeAutospacing="1" w:after="100" w:afterAutospacing="1"/>
    </w:pPr>
  </w:style>
  <w:style w:type="character" w:customStyle="1" w:styleId="ln2alineat">
    <w:name w:val="ln2alineat"/>
    <w:basedOn w:val="DefaultParagraphFont"/>
    <w:rPr>
      <w:w w:val="100"/>
      <w:position w:val="-1"/>
      <w:effect w:val="none"/>
      <w:vertAlign w:val="baseline"/>
      <w:cs w:val="0"/>
      <w:em w:val="none"/>
    </w:rPr>
  </w:style>
  <w:style w:type="character" w:customStyle="1" w:styleId="ln2articol">
    <w:name w:val="ln2articol"/>
    <w:basedOn w:val="DefaultParagraphFont"/>
    <w:rPr>
      <w:w w:val="100"/>
      <w:position w:val="-1"/>
      <w:effect w:val="none"/>
      <w:vertAlign w:val="baseline"/>
      <w:cs w:val="0"/>
      <w:em w:val="none"/>
    </w:rPr>
  </w:style>
  <w:style w:type="character" w:customStyle="1" w:styleId="ln2tarticol">
    <w:name w:val="ln2tarticol"/>
    <w:basedOn w:val="DefaultParagraphFont"/>
    <w:rPr>
      <w:w w:val="100"/>
      <w:position w:val="-1"/>
      <w:effect w:val="none"/>
      <w:vertAlign w:val="baseline"/>
      <w:cs w:val="0"/>
      <w:em w:val="none"/>
    </w:rPr>
  </w:style>
  <w:style w:type="character" w:customStyle="1" w:styleId="ln2tsectiune">
    <w:name w:val="ln2tsectiune"/>
    <w:basedOn w:val="DefaultParagraphFont"/>
    <w:rPr>
      <w:w w:val="100"/>
      <w:position w:val="-1"/>
      <w:effect w:val="none"/>
      <w:vertAlign w:val="baseline"/>
      <w:cs w:val="0"/>
      <w:em w:val="none"/>
    </w:rPr>
  </w:style>
  <w:style w:type="paragraph" w:styleId="FootnoteText">
    <w:name w:val="footnote text"/>
    <w:basedOn w:val="Normal"/>
    <w:rPr>
      <w:sz w:val="20"/>
      <w:szCs w:val="20"/>
      <w:lang w:eastAsia="ro-RO"/>
    </w:rPr>
  </w:style>
  <w:style w:type="character" w:customStyle="1" w:styleId="FootnoteTextChar">
    <w:name w:val="Footnote Text Char"/>
    <w:rPr>
      <w:w w:val="100"/>
      <w:position w:val="-1"/>
      <w:effect w:val="none"/>
      <w:vertAlign w:val="baseline"/>
      <w:cs w:val="0"/>
      <w:em w:val="none"/>
      <w:lang w:val="en-US" w:eastAsia="ro-RO" w:bidi="ar-SA"/>
    </w:rPr>
  </w:style>
  <w:style w:type="paragraph" w:styleId="NormalWeb">
    <w:name w:val="Normal (Web)"/>
    <w:basedOn w:val="Normal"/>
    <w:pPr>
      <w:spacing w:before="100" w:beforeAutospacing="1" w:after="100" w:afterAutospacing="1"/>
    </w:pPr>
    <w:rPr>
      <w:lang w:val="ro-RO" w:eastAsia="ro-RO"/>
    </w:rPr>
  </w:style>
  <w:style w:type="character" w:customStyle="1" w:styleId="a">
    <w:name w:val="a"/>
    <w:basedOn w:val="DefaultParagraphFont"/>
    <w:rPr>
      <w:w w:val="100"/>
      <w:position w:val="-1"/>
      <w:effect w:val="none"/>
      <w:vertAlign w:val="baseline"/>
      <w:cs w:val="0"/>
      <w:em w:val="none"/>
    </w:rPr>
  </w:style>
  <w:style w:type="character" w:customStyle="1" w:styleId="l7">
    <w:name w:val="l7"/>
    <w:basedOn w:val="DefaultParagraphFont"/>
    <w:rPr>
      <w:w w:val="100"/>
      <w:position w:val="-1"/>
      <w:effect w:val="none"/>
      <w:vertAlign w:val="baseline"/>
      <w:cs w:val="0"/>
      <w:em w:val="none"/>
    </w:rPr>
  </w:style>
  <w:style w:type="character" w:customStyle="1" w:styleId="l6">
    <w:name w:val="l6"/>
    <w:basedOn w:val="DefaultParagraphFont"/>
    <w:rPr>
      <w:w w:val="100"/>
      <w:position w:val="-1"/>
      <w:effect w:val="none"/>
      <w:vertAlign w:val="baseline"/>
      <w:cs w:val="0"/>
      <w:em w:val="none"/>
    </w:rPr>
  </w:style>
  <w:style w:type="character" w:customStyle="1" w:styleId="CharChar">
    <w:name w:val="Char Char"/>
    <w:rPr>
      <w:w w:val="100"/>
      <w:position w:val="-1"/>
      <w:sz w:val="20"/>
      <w:szCs w:val="20"/>
      <w:effect w:val="none"/>
      <w:vertAlign w:val="baseline"/>
      <w:cs w:val="0"/>
      <w:em w:val="none"/>
    </w:rPr>
  </w:style>
  <w:style w:type="paragraph" w:customStyle="1" w:styleId="Caracter">
    <w:name w:val="Caracter"/>
    <w:basedOn w:val="Normal"/>
    <w:rPr>
      <w:lang w:val="pl-PL" w:eastAsia="pl-PL"/>
    </w:rPr>
  </w:style>
  <w:style w:type="paragraph" w:customStyle="1" w:styleId="Char">
    <w:name w:val="Char"/>
    <w:basedOn w:val="Normal"/>
    <w:pPr>
      <w:widowControl w:val="0"/>
      <w:adjustRightInd w:val="0"/>
      <w:spacing w:line="360" w:lineRule="atLeast"/>
      <w:jc w:val="both"/>
      <w:textAlignment w:val="baseline"/>
    </w:pPr>
    <w:rPr>
      <w:lang w:val="pl-PL" w:eastAsia="pl-PL"/>
    </w:rPr>
  </w:style>
  <w:style w:type="character" w:customStyle="1" w:styleId="CharChar1">
    <w:name w:val="Char Char1"/>
    <w:rPr>
      <w:w w:val="100"/>
      <w:position w:val="-1"/>
      <w:effect w:val="none"/>
      <w:vertAlign w:val="baseline"/>
      <w:cs w:val="0"/>
      <w:em w:val="none"/>
      <w:lang w:val="en-US" w:eastAsia="ro-RO" w:bidi="ar-SA"/>
    </w:rPr>
  </w:style>
  <w:style w:type="paragraph" w:styleId="TOC3">
    <w:name w:val="toc 3"/>
    <w:basedOn w:val="Normal"/>
    <w:next w:val="Normal"/>
    <w:pPr>
      <w:spacing w:line="360" w:lineRule="auto"/>
      <w:ind w:left="480"/>
    </w:pPr>
  </w:style>
  <w:style w:type="character" w:styleId="FootnoteReference">
    <w:name w:val="footnote reference"/>
    <w:rPr>
      <w:w w:val="100"/>
      <w:position w:val="-1"/>
      <w:effect w:val="none"/>
      <w:vertAlign w:val="superscript"/>
      <w:cs w:val="0"/>
      <w:em w:val="none"/>
    </w:rPr>
  </w:style>
  <w:style w:type="character" w:customStyle="1" w:styleId="BodyTextChar">
    <w:name w:val="Body Text Char"/>
    <w:rPr>
      <w:w w:val="100"/>
      <w:position w:val="-1"/>
      <w:sz w:val="24"/>
      <w:szCs w:val="24"/>
      <w:effect w:val="none"/>
      <w:vertAlign w:val="baseline"/>
      <w:cs w:val="0"/>
      <w:em w:val="none"/>
      <w:lang w:val="ro-RO" w:eastAsia="en-US"/>
    </w:rPr>
  </w:style>
  <w:style w:type="paragraph" w:customStyle="1" w:styleId="Listparagraf">
    <w:name w:val="Listă paragraf"/>
    <w:basedOn w:val="Normal"/>
    <w:pPr>
      <w:ind w:left="720"/>
    </w:pPr>
  </w:style>
  <w:style w:type="character" w:customStyle="1" w:styleId="FooterChar">
    <w:name w:val="Footer Char"/>
    <w:rPr>
      <w:w w:val="100"/>
      <w:position w:val="-1"/>
      <w:sz w:val="24"/>
      <w:szCs w:val="24"/>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URRYiCjQlclbycn75lnnXPLIIA==">CgMxLjAyCWlkLmdqZGd4czgAciExTVh4YXhXZnl6QWpHYzltUTVBRlhMa2VaZU42NFEwSHU=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User</cp:lastModifiedBy>
  <cp:revision>2</cp:revision>
  <dcterms:created xsi:type="dcterms:W3CDTF">2023-11-03T12:00:00Z</dcterms:created>
  <dcterms:modified xsi:type="dcterms:W3CDTF">2023-11-03T12:00:00Z</dcterms:modified>
</cp:coreProperties>
</file>