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0CEE" w14:textId="77777777" w:rsidR="00694EA0" w:rsidRPr="00694EA0" w:rsidRDefault="00694EA0" w:rsidP="00694EA0">
      <w:pPr>
        <w:spacing w:after="0" w:line="240" w:lineRule="auto"/>
        <w:jc w:val="right"/>
        <w:rPr>
          <w:rFonts w:ascii="Times New Roman" w:eastAsia="Times New Roman" w:hAnsi="Times New Roman" w:cs="Times New Roman"/>
          <w:b/>
          <w:sz w:val="24"/>
          <w:szCs w:val="24"/>
          <w:lang w:val="ro-RO"/>
        </w:rPr>
      </w:pPr>
      <w:r w:rsidRPr="00694EA0">
        <w:rPr>
          <w:rFonts w:ascii="Times New Roman" w:eastAsia="Times New Roman" w:hAnsi="Times New Roman" w:cs="Times New Roman"/>
          <w:b/>
          <w:sz w:val="24"/>
          <w:szCs w:val="24"/>
          <w:lang w:val="ro-RO"/>
        </w:rPr>
        <w:t>Anexa 10.</w:t>
      </w:r>
      <w:r w:rsidRPr="00694EA0">
        <w:rPr>
          <w:rFonts w:ascii="Times New Roman" w:eastAsia="Times New Roman" w:hAnsi="Times New Roman" w:cs="Times New Roman"/>
          <w:b/>
          <w:lang w:val="ro-RO"/>
        </w:rPr>
        <w:t xml:space="preserve"> </w:t>
      </w:r>
      <w:r w:rsidRPr="00694EA0">
        <w:rPr>
          <w:rFonts w:ascii="Times New Roman" w:eastAsia="Times New Roman" w:hAnsi="Times New Roman" w:cs="Times New Roman"/>
          <w:b/>
          <w:snapToGrid w:val="0"/>
          <w:sz w:val="24"/>
          <w:szCs w:val="24"/>
          <w:lang w:val="ro-RO"/>
        </w:rPr>
        <w:t>R14 – F09</w:t>
      </w:r>
    </w:p>
    <w:p w14:paraId="028EEB05" w14:textId="77777777" w:rsidR="00694EA0" w:rsidRPr="00694EA0" w:rsidRDefault="00694EA0" w:rsidP="00694EA0">
      <w:pPr>
        <w:spacing w:after="0" w:line="240" w:lineRule="auto"/>
        <w:rPr>
          <w:rFonts w:ascii="Times New Roman" w:eastAsia="Times New Roman" w:hAnsi="Times New Roman" w:cs="Times New Roman"/>
          <w:sz w:val="24"/>
          <w:szCs w:val="24"/>
          <w:lang w:val="ro-RO"/>
        </w:rPr>
      </w:pPr>
    </w:p>
    <w:p w14:paraId="3FDAC927" w14:textId="77777777" w:rsidR="00694EA0" w:rsidRPr="00694EA0" w:rsidRDefault="00694EA0" w:rsidP="00694EA0">
      <w:pPr>
        <w:spacing w:after="0" w:line="240" w:lineRule="auto"/>
        <w:jc w:val="center"/>
        <w:textAlignment w:val="top"/>
        <w:rPr>
          <w:rFonts w:ascii="Times New Roman" w:eastAsia="Times New Roman" w:hAnsi="Times New Roman" w:cs="Times New Roman"/>
          <w:b/>
          <w:bCs/>
          <w:spacing w:val="20"/>
          <w:sz w:val="24"/>
          <w:szCs w:val="24"/>
          <w:lang w:val="ro-RO"/>
        </w:rPr>
      </w:pPr>
      <w:r w:rsidRPr="00694EA0">
        <w:rPr>
          <w:rFonts w:ascii="Times New Roman" w:eastAsia="Times New Roman" w:hAnsi="Times New Roman" w:cs="Times New Roman"/>
          <w:b/>
          <w:bCs/>
          <w:spacing w:val="20"/>
          <w:sz w:val="24"/>
          <w:szCs w:val="24"/>
          <w:lang w:val="ro-RO"/>
        </w:rPr>
        <w:t>Informaţii post</w:t>
      </w:r>
    </w:p>
    <w:p w14:paraId="4763A8B3" w14:textId="77777777" w:rsidR="00694EA0" w:rsidRPr="00694EA0" w:rsidRDefault="00694EA0" w:rsidP="00694EA0">
      <w:pPr>
        <w:spacing w:after="0" w:line="240" w:lineRule="auto"/>
        <w:textAlignment w:val="top"/>
        <w:rPr>
          <w:rFonts w:ascii="Arial" w:eastAsia="Times New Roman"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3"/>
        <w:gridCol w:w="7179"/>
      </w:tblGrid>
      <w:tr w:rsidR="00694EA0" w:rsidRPr="00694EA0" w14:paraId="59408458" w14:textId="77777777" w:rsidTr="00BB5F14">
        <w:tc>
          <w:tcPr>
            <w:tcW w:w="2493" w:type="dxa"/>
            <w:tcMar>
              <w:top w:w="28" w:type="dxa"/>
              <w:left w:w="28" w:type="dxa"/>
              <w:bottom w:w="28" w:type="dxa"/>
              <w:right w:w="28" w:type="dxa"/>
            </w:tcMar>
            <w:vAlign w:val="center"/>
          </w:tcPr>
          <w:p w14:paraId="554BA91A" w14:textId="77777777" w:rsidR="00694EA0" w:rsidRPr="00694EA0" w:rsidRDefault="00102A02" w:rsidP="00694EA0">
            <w:pPr>
              <w:spacing w:after="0" w:line="240" w:lineRule="auto"/>
              <w:textAlignment w:val="top"/>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University</w:t>
            </w:r>
          </w:p>
        </w:tc>
        <w:tc>
          <w:tcPr>
            <w:tcW w:w="7179" w:type="dxa"/>
            <w:tcMar>
              <w:top w:w="28" w:type="dxa"/>
              <w:left w:w="28" w:type="dxa"/>
              <w:bottom w:w="28" w:type="dxa"/>
              <w:right w:w="28" w:type="dxa"/>
            </w:tcMar>
            <w:vAlign w:val="center"/>
          </w:tcPr>
          <w:p w14:paraId="52A32EA0"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r w:rsidRPr="00694EA0">
              <w:rPr>
                <w:rFonts w:ascii="Times New Roman" w:eastAsia="Times New Roman" w:hAnsi="Times New Roman" w:cs="Times New Roman"/>
                <w:sz w:val="20"/>
                <w:szCs w:val="20"/>
                <w:lang w:val="ro-RO"/>
              </w:rPr>
              <w:t>STEFAN THE GREAT" FROM SUCEAVA</w:t>
            </w:r>
          </w:p>
        </w:tc>
      </w:tr>
      <w:tr w:rsidR="00694EA0" w:rsidRPr="00694EA0" w14:paraId="53726637" w14:textId="77777777" w:rsidTr="00BB5F14">
        <w:tc>
          <w:tcPr>
            <w:tcW w:w="2493" w:type="dxa"/>
            <w:tcMar>
              <w:top w:w="28" w:type="dxa"/>
              <w:left w:w="28" w:type="dxa"/>
              <w:bottom w:w="28" w:type="dxa"/>
              <w:right w:w="28" w:type="dxa"/>
            </w:tcMar>
            <w:vAlign w:val="center"/>
          </w:tcPr>
          <w:p w14:paraId="1B22041B" w14:textId="77777777" w:rsidR="00694EA0" w:rsidRPr="00694EA0" w:rsidRDefault="00102A02" w:rsidP="00694EA0">
            <w:pPr>
              <w:spacing w:after="0" w:line="240" w:lineRule="auto"/>
              <w:textAlignment w:val="top"/>
              <w:rPr>
                <w:rFonts w:ascii="Times New Roman" w:eastAsia="Times New Roman" w:hAnsi="Times New Roman" w:cs="Times New Roman"/>
                <w:sz w:val="20"/>
                <w:szCs w:val="20"/>
                <w:lang w:val="ro-RO"/>
              </w:rPr>
            </w:pPr>
            <w:r>
              <w:rPr>
                <w:rFonts w:ascii="Times New Roman" w:eastAsia="Times New Roman" w:hAnsi="Times New Roman" w:cs="Times New Roman"/>
                <w:b/>
                <w:bCs/>
                <w:sz w:val="20"/>
                <w:szCs w:val="20"/>
                <w:lang w:val="ro-RO"/>
              </w:rPr>
              <w:t>Faculty</w:t>
            </w:r>
          </w:p>
        </w:tc>
        <w:tc>
          <w:tcPr>
            <w:tcW w:w="7179" w:type="dxa"/>
            <w:tcMar>
              <w:top w:w="28" w:type="dxa"/>
              <w:left w:w="28" w:type="dxa"/>
              <w:bottom w:w="28" w:type="dxa"/>
              <w:right w:w="28" w:type="dxa"/>
            </w:tcMar>
            <w:vAlign w:val="center"/>
          </w:tcPr>
          <w:p w14:paraId="03043503"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LAW AND ADMINISTRATIVE SCIENCE</w:t>
            </w:r>
          </w:p>
        </w:tc>
      </w:tr>
      <w:tr w:rsidR="00694EA0" w:rsidRPr="00694EA0" w14:paraId="48EA5E14" w14:textId="77777777" w:rsidTr="00BB5F14">
        <w:tc>
          <w:tcPr>
            <w:tcW w:w="2493" w:type="dxa"/>
            <w:tcMar>
              <w:top w:w="28" w:type="dxa"/>
              <w:left w:w="28" w:type="dxa"/>
              <w:bottom w:w="28" w:type="dxa"/>
              <w:right w:w="28" w:type="dxa"/>
            </w:tcMar>
            <w:vAlign w:val="center"/>
          </w:tcPr>
          <w:p w14:paraId="66C839AD"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r w:rsidRPr="00694EA0">
              <w:rPr>
                <w:rFonts w:ascii="Times New Roman" w:eastAsia="Times New Roman" w:hAnsi="Times New Roman" w:cs="Times New Roman"/>
                <w:b/>
                <w:bCs/>
                <w:sz w:val="20"/>
                <w:szCs w:val="20"/>
                <w:lang w:val="ro-RO"/>
              </w:rPr>
              <w:t>Departament</w:t>
            </w:r>
          </w:p>
        </w:tc>
        <w:tc>
          <w:tcPr>
            <w:tcW w:w="7179" w:type="dxa"/>
            <w:tcMar>
              <w:top w:w="28" w:type="dxa"/>
              <w:left w:w="28" w:type="dxa"/>
              <w:bottom w:w="28" w:type="dxa"/>
              <w:right w:w="28" w:type="dxa"/>
            </w:tcMar>
            <w:vAlign w:val="center"/>
          </w:tcPr>
          <w:p w14:paraId="2A598FB2"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r w:rsidRPr="00694EA0">
              <w:rPr>
                <w:rFonts w:ascii="Times New Roman" w:eastAsia="Times New Roman" w:hAnsi="Times New Roman" w:cs="Times New Roman"/>
                <w:sz w:val="20"/>
                <w:szCs w:val="20"/>
                <w:lang w:val="ro-RO"/>
              </w:rPr>
              <w:t>LAW AND ADMINISTRATIVE SCIENCE</w:t>
            </w:r>
          </w:p>
        </w:tc>
      </w:tr>
      <w:tr w:rsidR="00694EA0" w:rsidRPr="00694EA0" w14:paraId="6BE6B8E8" w14:textId="77777777" w:rsidTr="00BB5F14">
        <w:tc>
          <w:tcPr>
            <w:tcW w:w="2493" w:type="dxa"/>
            <w:tcMar>
              <w:top w:w="28" w:type="dxa"/>
              <w:left w:w="28" w:type="dxa"/>
              <w:bottom w:w="28" w:type="dxa"/>
              <w:right w:w="28" w:type="dxa"/>
            </w:tcMar>
            <w:vAlign w:val="center"/>
          </w:tcPr>
          <w:p w14:paraId="62280ADE" w14:textId="77777777" w:rsidR="00694EA0" w:rsidRPr="00694EA0" w:rsidRDefault="00102A02" w:rsidP="00694EA0">
            <w:pPr>
              <w:spacing w:after="0" w:line="240" w:lineRule="auto"/>
              <w:textAlignment w:val="top"/>
              <w:rPr>
                <w:rFonts w:ascii="Times New Roman" w:eastAsia="Times New Roman" w:hAnsi="Times New Roman" w:cs="Times New Roman"/>
                <w:sz w:val="20"/>
                <w:szCs w:val="20"/>
                <w:lang w:val="ro-RO"/>
              </w:rPr>
            </w:pPr>
            <w:r w:rsidRPr="00102A02">
              <w:rPr>
                <w:rFonts w:ascii="Times New Roman" w:eastAsia="Times New Roman" w:hAnsi="Times New Roman" w:cs="Times New Roman"/>
                <w:b/>
                <w:bCs/>
                <w:sz w:val="20"/>
                <w:szCs w:val="20"/>
                <w:lang w:val="ro-RO"/>
              </w:rPr>
              <w:t>The position in the state of functions</w:t>
            </w:r>
          </w:p>
        </w:tc>
        <w:tc>
          <w:tcPr>
            <w:tcW w:w="7179" w:type="dxa"/>
            <w:tcMar>
              <w:top w:w="28" w:type="dxa"/>
              <w:left w:w="28" w:type="dxa"/>
              <w:bottom w:w="28" w:type="dxa"/>
              <w:right w:w="28" w:type="dxa"/>
            </w:tcMar>
            <w:vAlign w:val="center"/>
          </w:tcPr>
          <w:p w14:paraId="3535CC2D"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r w:rsidRPr="00694EA0">
              <w:rPr>
                <w:rFonts w:ascii="Times New Roman" w:eastAsia="Times New Roman" w:hAnsi="Times New Roman" w:cs="Times New Roman"/>
                <w:sz w:val="20"/>
                <w:szCs w:val="20"/>
                <w:lang w:val="ro-RO"/>
              </w:rPr>
              <w:t>13</w:t>
            </w:r>
          </w:p>
        </w:tc>
      </w:tr>
      <w:tr w:rsidR="00694EA0" w:rsidRPr="00694EA0" w14:paraId="41CEDD2F" w14:textId="77777777" w:rsidTr="00BB5F14">
        <w:tc>
          <w:tcPr>
            <w:tcW w:w="2493" w:type="dxa"/>
            <w:tcMar>
              <w:top w:w="28" w:type="dxa"/>
              <w:left w:w="28" w:type="dxa"/>
              <w:bottom w:w="28" w:type="dxa"/>
              <w:right w:w="28" w:type="dxa"/>
            </w:tcMar>
            <w:vAlign w:val="center"/>
          </w:tcPr>
          <w:p w14:paraId="0D507EF7" w14:textId="77777777" w:rsidR="00694EA0" w:rsidRPr="00694EA0" w:rsidRDefault="00102A02" w:rsidP="00694EA0">
            <w:pPr>
              <w:spacing w:after="0" w:line="240" w:lineRule="auto"/>
              <w:textAlignment w:val="top"/>
              <w:rPr>
                <w:rFonts w:ascii="Times New Roman" w:eastAsia="Times New Roman" w:hAnsi="Times New Roman" w:cs="Times New Roman"/>
                <w:sz w:val="20"/>
                <w:szCs w:val="20"/>
                <w:lang w:val="ro-RO"/>
              </w:rPr>
            </w:pPr>
            <w:r w:rsidRPr="00102A02">
              <w:rPr>
                <w:rFonts w:ascii="Times New Roman" w:eastAsia="Times New Roman" w:hAnsi="Times New Roman" w:cs="Times New Roman"/>
                <w:b/>
                <w:bCs/>
                <w:sz w:val="20"/>
                <w:szCs w:val="20"/>
                <w:lang w:val="ro-RO"/>
              </w:rPr>
              <w:t>Function</w:t>
            </w:r>
          </w:p>
        </w:tc>
        <w:tc>
          <w:tcPr>
            <w:tcW w:w="7179" w:type="dxa"/>
            <w:tcMar>
              <w:top w:w="28" w:type="dxa"/>
              <w:left w:w="28" w:type="dxa"/>
              <w:bottom w:w="28" w:type="dxa"/>
              <w:right w:w="28" w:type="dxa"/>
            </w:tcMar>
            <w:vAlign w:val="center"/>
          </w:tcPr>
          <w:p w14:paraId="642385BF" w14:textId="31F54E68" w:rsidR="00B23AAA" w:rsidRPr="00694EA0" w:rsidRDefault="00B74C3A" w:rsidP="00694EA0">
            <w:pPr>
              <w:spacing w:after="0" w:line="240" w:lineRule="auto"/>
              <w:textAlignment w:val="top"/>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Associate professor</w:t>
            </w:r>
          </w:p>
        </w:tc>
      </w:tr>
      <w:tr w:rsidR="00694EA0" w:rsidRPr="00694EA0" w14:paraId="60CBE407" w14:textId="77777777" w:rsidTr="00BB5F14">
        <w:tc>
          <w:tcPr>
            <w:tcW w:w="2493" w:type="dxa"/>
            <w:tcMar>
              <w:top w:w="28" w:type="dxa"/>
              <w:left w:w="28" w:type="dxa"/>
              <w:bottom w:w="28" w:type="dxa"/>
              <w:right w:w="28" w:type="dxa"/>
            </w:tcMar>
            <w:vAlign w:val="center"/>
          </w:tcPr>
          <w:p w14:paraId="38082406" w14:textId="77777777" w:rsidR="00694EA0" w:rsidRPr="00694EA0" w:rsidRDefault="00102A02" w:rsidP="00694EA0">
            <w:pPr>
              <w:spacing w:after="0" w:line="240" w:lineRule="auto"/>
              <w:textAlignment w:val="top"/>
              <w:rPr>
                <w:rFonts w:ascii="Times New Roman" w:eastAsia="Times New Roman" w:hAnsi="Times New Roman" w:cs="Times New Roman"/>
                <w:sz w:val="20"/>
                <w:szCs w:val="20"/>
                <w:lang w:val="ro-RO"/>
              </w:rPr>
            </w:pPr>
            <w:r w:rsidRPr="00102A02">
              <w:rPr>
                <w:rFonts w:ascii="Times New Roman" w:eastAsia="Times New Roman" w:hAnsi="Times New Roman" w:cs="Times New Roman"/>
                <w:b/>
                <w:bCs/>
                <w:sz w:val="20"/>
                <w:szCs w:val="20"/>
                <w:lang w:val="ro-RO"/>
              </w:rPr>
              <w:t>The subjects from the education plan</w:t>
            </w:r>
          </w:p>
        </w:tc>
        <w:tc>
          <w:tcPr>
            <w:tcW w:w="7179" w:type="dxa"/>
            <w:tcMar>
              <w:top w:w="28" w:type="dxa"/>
              <w:left w:w="28" w:type="dxa"/>
              <w:bottom w:w="28" w:type="dxa"/>
              <w:right w:w="28" w:type="dxa"/>
            </w:tcMar>
            <w:vAlign w:val="center"/>
          </w:tcPr>
          <w:p w14:paraId="2B5ACCC1" w14:textId="77777777" w:rsidR="000D0D63" w:rsidRPr="000D0D63" w:rsidRDefault="000D0D63" w:rsidP="000D0D63">
            <w:pPr>
              <w:spacing w:after="0" w:line="240" w:lineRule="auto"/>
              <w:textAlignment w:val="top"/>
              <w:rPr>
                <w:rFonts w:ascii="Times New Roman" w:eastAsia="Times New Roman" w:hAnsi="Times New Roman" w:cs="Times New Roman"/>
                <w:sz w:val="20"/>
                <w:szCs w:val="20"/>
                <w:lang w:val="ro-RO"/>
              </w:rPr>
            </w:pPr>
            <w:r w:rsidRPr="000D0D63">
              <w:rPr>
                <w:rFonts w:ascii="Times New Roman" w:eastAsia="Times New Roman" w:hAnsi="Times New Roman" w:cs="Times New Roman"/>
                <w:sz w:val="20"/>
                <w:szCs w:val="20"/>
                <w:lang w:val="ro-RO"/>
              </w:rPr>
              <w:t>Private international law</w:t>
            </w:r>
          </w:p>
          <w:p w14:paraId="556DC208" w14:textId="77777777" w:rsidR="000D0D63" w:rsidRPr="000D0D63" w:rsidRDefault="000D0D63" w:rsidP="000D0D63">
            <w:pPr>
              <w:spacing w:after="0" w:line="240" w:lineRule="auto"/>
              <w:textAlignment w:val="top"/>
              <w:rPr>
                <w:rFonts w:ascii="Times New Roman" w:eastAsia="Times New Roman" w:hAnsi="Times New Roman" w:cs="Times New Roman"/>
                <w:sz w:val="20"/>
                <w:szCs w:val="20"/>
                <w:lang w:val="ro-RO"/>
              </w:rPr>
            </w:pPr>
            <w:r w:rsidRPr="000D0D63">
              <w:rPr>
                <w:rFonts w:ascii="Times New Roman" w:eastAsia="Times New Roman" w:hAnsi="Times New Roman" w:cs="Times New Roman"/>
                <w:sz w:val="20"/>
                <w:szCs w:val="20"/>
                <w:lang w:val="ro-RO"/>
              </w:rPr>
              <w:t>International trade law</w:t>
            </w:r>
          </w:p>
          <w:p w14:paraId="6EB99667" w14:textId="77777777" w:rsidR="00694EA0" w:rsidRPr="00694EA0" w:rsidRDefault="000D0D63" w:rsidP="000D0D63">
            <w:pPr>
              <w:spacing w:after="0" w:line="240" w:lineRule="auto"/>
              <w:textAlignment w:val="top"/>
              <w:rPr>
                <w:rFonts w:ascii="Times New Roman" w:eastAsia="Times New Roman" w:hAnsi="Times New Roman" w:cs="Times New Roman"/>
                <w:sz w:val="20"/>
                <w:szCs w:val="20"/>
                <w:lang w:val="ro-RO"/>
              </w:rPr>
            </w:pPr>
            <w:r w:rsidRPr="000D0D63">
              <w:rPr>
                <w:rFonts w:ascii="Times New Roman" w:eastAsia="Times New Roman" w:hAnsi="Times New Roman" w:cs="Times New Roman"/>
                <w:sz w:val="20"/>
                <w:szCs w:val="20"/>
                <w:lang w:val="ro-RO"/>
              </w:rPr>
              <w:t>International public law</w:t>
            </w:r>
          </w:p>
        </w:tc>
      </w:tr>
      <w:tr w:rsidR="00694EA0" w:rsidRPr="00694EA0" w14:paraId="21F867A5" w14:textId="77777777" w:rsidTr="00BB5F14">
        <w:tc>
          <w:tcPr>
            <w:tcW w:w="2493" w:type="dxa"/>
            <w:tcMar>
              <w:top w:w="28" w:type="dxa"/>
              <w:left w:w="28" w:type="dxa"/>
              <w:bottom w:w="28" w:type="dxa"/>
              <w:right w:w="28" w:type="dxa"/>
            </w:tcMar>
            <w:vAlign w:val="center"/>
          </w:tcPr>
          <w:p w14:paraId="08F7CF11" w14:textId="77777777" w:rsidR="00694EA0" w:rsidRPr="00694EA0" w:rsidRDefault="00102A02" w:rsidP="00694EA0">
            <w:pPr>
              <w:spacing w:after="0" w:line="240" w:lineRule="auto"/>
              <w:textAlignment w:val="top"/>
              <w:rPr>
                <w:rFonts w:ascii="Times New Roman" w:eastAsia="Times New Roman" w:hAnsi="Times New Roman" w:cs="Times New Roman"/>
                <w:sz w:val="20"/>
                <w:szCs w:val="20"/>
                <w:lang w:val="ro-RO"/>
              </w:rPr>
            </w:pPr>
            <w:r w:rsidRPr="00102A02">
              <w:rPr>
                <w:rFonts w:ascii="Times New Roman" w:eastAsia="Times New Roman" w:hAnsi="Times New Roman" w:cs="Times New Roman"/>
                <w:b/>
                <w:bCs/>
                <w:sz w:val="20"/>
                <w:szCs w:val="20"/>
                <w:lang w:val="ro-RO"/>
              </w:rPr>
              <w:t>Scientific field*</w:t>
            </w:r>
          </w:p>
        </w:tc>
        <w:tc>
          <w:tcPr>
            <w:tcW w:w="7179" w:type="dxa"/>
            <w:tcMar>
              <w:top w:w="28" w:type="dxa"/>
              <w:left w:w="28" w:type="dxa"/>
              <w:bottom w:w="28" w:type="dxa"/>
              <w:right w:w="28" w:type="dxa"/>
            </w:tcMar>
            <w:vAlign w:val="center"/>
          </w:tcPr>
          <w:p w14:paraId="25CF6F95" w14:textId="77777777" w:rsidR="00694EA0" w:rsidRPr="00694EA0" w:rsidRDefault="00694EA0" w:rsidP="000D0D63">
            <w:pPr>
              <w:spacing w:after="0" w:line="240" w:lineRule="auto"/>
              <w:textAlignment w:val="top"/>
              <w:rPr>
                <w:rFonts w:ascii="Times New Roman" w:eastAsia="Times New Roman" w:hAnsi="Times New Roman" w:cs="Times New Roman"/>
                <w:sz w:val="20"/>
                <w:szCs w:val="20"/>
                <w:lang w:val="ro-RO"/>
              </w:rPr>
            </w:pPr>
            <w:r w:rsidRPr="00694EA0">
              <w:rPr>
                <w:rFonts w:ascii="Times New Roman" w:eastAsia="Times New Roman" w:hAnsi="Times New Roman" w:cs="Times New Roman"/>
                <w:sz w:val="20"/>
                <w:szCs w:val="20"/>
                <w:lang w:val="ro-RO"/>
              </w:rPr>
              <w:t xml:space="preserve"> </w:t>
            </w:r>
            <w:r w:rsidR="000D0D63">
              <w:rPr>
                <w:rFonts w:ascii="Times New Roman" w:eastAsia="Times New Roman" w:hAnsi="Times New Roman" w:cs="Times New Roman"/>
                <w:sz w:val="20"/>
                <w:szCs w:val="20"/>
                <w:lang w:val="ro-RO"/>
              </w:rPr>
              <w:t>Law</w:t>
            </w:r>
          </w:p>
        </w:tc>
      </w:tr>
      <w:tr w:rsidR="00694EA0" w:rsidRPr="00694EA0" w14:paraId="72BD0698" w14:textId="77777777" w:rsidTr="00BB5F14">
        <w:tc>
          <w:tcPr>
            <w:tcW w:w="2493" w:type="dxa"/>
            <w:tcMar>
              <w:top w:w="28" w:type="dxa"/>
              <w:left w:w="28" w:type="dxa"/>
              <w:bottom w:w="28" w:type="dxa"/>
              <w:right w:w="28" w:type="dxa"/>
            </w:tcMar>
            <w:vAlign w:val="center"/>
          </w:tcPr>
          <w:p w14:paraId="51ACE77A" w14:textId="77777777" w:rsidR="00694EA0" w:rsidRPr="00694EA0" w:rsidRDefault="00102A02" w:rsidP="00694EA0">
            <w:pPr>
              <w:spacing w:after="0" w:line="240" w:lineRule="auto"/>
              <w:textAlignment w:val="top"/>
              <w:rPr>
                <w:rFonts w:ascii="Times New Roman" w:eastAsia="Times New Roman" w:hAnsi="Times New Roman" w:cs="Times New Roman"/>
                <w:b/>
                <w:bCs/>
                <w:sz w:val="20"/>
                <w:szCs w:val="20"/>
                <w:lang w:val="ro-RO"/>
              </w:rPr>
            </w:pPr>
            <w:r w:rsidRPr="00102A02">
              <w:rPr>
                <w:rFonts w:ascii="Times New Roman" w:eastAsia="Times New Roman" w:hAnsi="Times New Roman" w:cs="Times New Roman"/>
                <w:b/>
                <w:bCs/>
                <w:sz w:val="20"/>
                <w:szCs w:val="20"/>
                <w:lang w:val="ro-RO"/>
              </w:rPr>
              <w:t>Conditions for participation in the contest</w:t>
            </w:r>
          </w:p>
        </w:tc>
        <w:tc>
          <w:tcPr>
            <w:tcW w:w="7179" w:type="dxa"/>
            <w:tcMar>
              <w:top w:w="28" w:type="dxa"/>
              <w:left w:w="28" w:type="dxa"/>
              <w:bottom w:w="28" w:type="dxa"/>
              <w:right w:w="28" w:type="dxa"/>
            </w:tcMar>
            <w:vAlign w:val="center"/>
          </w:tcPr>
          <w:p w14:paraId="7139188C" w14:textId="77777777" w:rsidR="000D0D63" w:rsidRPr="000D0D63" w:rsidRDefault="000D0D63" w:rsidP="000D0D63">
            <w:pPr>
              <w:spacing w:after="0" w:line="240" w:lineRule="auto"/>
              <w:textAlignment w:val="top"/>
              <w:rPr>
                <w:rFonts w:ascii="Times New Roman" w:eastAsia="Times New Roman" w:hAnsi="Times New Roman" w:cs="Times New Roman"/>
                <w:sz w:val="20"/>
                <w:szCs w:val="20"/>
                <w:lang w:val="ro-RO"/>
              </w:rPr>
            </w:pPr>
            <w:r w:rsidRPr="000D0D63">
              <w:rPr>
                <w:rFonts w:ascii="Times New Roman" w:eastAsia="Times New Roman" w:hAnsi="Times New Roman" w:cs="Times New Roman"/>
                <w:sz w:val="20"/>
                <w:szCs w:val="20"/>
                <w:lang w:val="ro-RO"/>
              </w:rPr>
              <w:t>Doctorate in Law. Bachelor's Degree in Law</w:t>
            </w:r>
          </w:p>
          <w:p w14:paraId="366F9BE9" w14:textId="77777777" w:rsidR="00694EA0" w:rsidRPr="00694EA0" w:rsidRDefault="000D0D63" w:rsidP="000D0D63">
            <w:pPr>
              <w:spacing w:after="0" w:line="240" w:lineRule="auto"/>
              <w:textAlignment w:val="top"/>
              <w:rPr>
                <w:rFonts w:ascii="Times New Roman" w:eastAsia="Times New Roman" w:hAnsi="Times New Roman" w:cs="Times New Roman"/>
                <w:sz w:val="20"/>
                <w:szCs w:val="20"/>
                <w:lang w:val="ro-RO"/>
              </w:rPr>
            </w:pPr>
            <w:r w:rsidRPr="000D0D63">
              <w:rPr>
                <w:rFonts w:ascii="Times New Roman" w:eastAsia="Times New Roman" w:hAnsi="Times New Roman" w:cs="Times New Roman"/>
                <w:sz w:val="20"/>
                <w:szCs w:val="20"/>
                <w:lang w:val="ro-RO"/>
              </w:rPr>
              <w:t>Meeting the minimum standards and criteria for participation in the competition. The conditions specified in Law no. 1/2011 and in the USV Regulation R14 – Occupancy of vacant teaching positions.</w:t>
            </w:r>
          </w:p>
        </w:tc>
      </w:tr>
      <w:tr w:rsidR="00694EA0" w:rsidRPr="00694EA0" w14:paraId="035DAC44" w14:textId="77777777" w:rsidTr="00BB5F14">
        <w:tc>
          <w:tcPr>
            <w:tcW w:w="2493" w:type="dxa"/>
            <w:tcMar>
              <w:top w:w="28" w:type="dxa"/>
              <w:left w:w="28" w:type="dxa"/>
              <w:bottom w:w="28" w:type="dxa"/>
              <w:right w:w="28" w:type="dxa"/>
            </w:tcMar>
          </w:tcPr>
          <w:p w14:paraId="58B2E3F6"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b/>
                <w:bCs/>
                <w:sz w:val="20"/>
                <w:szCs w:val="20"/>
                <w:lang w:val="ro-RO"/>
              </w:rPr>
              <w:t>Job description</w:t>
            </w:r>
          </w:p>
        </w:tc>
        <w:tc>
          <w:tcPr>
            <w:tcW w:w="7179" w:type="dxa"/>
            <w:tcMar>
              <w:top w:w="28" w:type="dxa"/>
              <w:left w:w="28" w:type="dxa"/>
              <w:bottom w:w="28" w:type="dxa"/>
              <w:right w:w="28" w:type="dxa"/>
            </w:tcMar>
            <w:vAlign w:val="center"/>
          </w:tcPr>
          <w:p w14:paraId="61E04030" w14:textId="77777777" w:rsidR="000D0D63" w:rsidRPr="000D0D63" w:rsidRDefault="00694EA0" w:rsidP="000D0D63">
            <w:pPr>
              <w:spacing w:after="0" w:line="240" w:lineRule="auto"/>
              <w:rPr>
                <w:rFonts w:ascii="Times New Roman" w:eastAsia="Times New Roman" w:hAnsi="Times New Roman" w:cs="Times New Roman"/>
                <w:sz w:val="20"/>
                <w:szCs w:val="20"/>
                <w:lang w:val="ro-RO"/>
              </w:rPr>
            </w:pPr>
            <w:r w:rsidRPr="00694EA0">
              <w:rPr>
                <w:rFonts w:ascii="Times New Roman" w:eastAsia="Times New Roman" w:hAnsi="Times New Roman" w:cs="Times New Roman"/>
                <w:sz w:val="20"/>
                <w:szCs w:val="20"/>
                <w:lang w:val="ro-RO"/>
              </w:rPr>
              <w:t xml:space="preserve"> </w:t>
            </w:r>
            <w:r w:rsidR="000D0D63" w:rsidRPr="000D0D63">
              <w:rPr>
                <w:rFonts w:ascii="Times New Roman" w:eastAsia="Times New Roman" w:hAnsi="Times New Roman" w:cs="Times New Roman"/>
                <w:sz w:val="20"/>
                <w:szCs w:val="20"/>
                <w:lang w:val="ro-RO"/>
              </w:rPr>
              <w:t>The position contains a university norm of 40 hours/week with a didactic norm of 11.62 conventional hours, of which: 4.42 hours of course teaching and 7.20 hours of practical work with the following semester distribution of physical hours by discipline:</w:t>
            </w:r>
          </w:p>
          <w:p w14:paraId="730B59E2"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discipline: Private international law, conducted in the first semester with fourth-year students from the Law study program:</w:t>
            </w:r>
          </w:p>
          <w:p w14:paraId="15843B40"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- 2 hours course first semester;</w:t>
            </w:r>
          </w:p>
          <w:p w14:paraId="0CE1BB61"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- 6 hours of seminar conducted in the first semester with 3 work groups</w:t>
            </w:r>
          </w:p>
          <w:p w14:paraId="4ADE2366"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discipline: International trade law, carried out in the second semester with students from the fourth year of the Law study program:</w:t>
            </w:r>
          </w:p>
          <w:p w14:paraId="4700CB82"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- 1 hour second semester course;</w:t>
            </w:r>
          </w:p>
          <w:p w14:paraId="048C10B3"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- 6 hours of seminar carried out in the second semester with 3 work groups</w:t>
            </w:r>
          </w:p>
          <w:p w14:paraId="0C6947AC"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discipline: Public international law, carried out in the first semester with students from years II - III from the European and international law and public administration study programs:</w:t>
            </w:r>
          </w:p>
          <w:p w14:paraId="3DEF3E24"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- 2 hours course, first semester</w:t>
            </w:r>
          </w:p>
          <w:p w14:paraId="1E2FCECF"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discipline: Public international law, conducted in the first semester with second-year students from the European and International Law study program:</w:t>
            </w:r>
          </w:p>
          <w:p w14:paraId="2B1DABF9"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- 2 hours seminar conducted in the first semester with 2 work groups</w:t>
            </w:r>
          </w:p>
          <w:p w14:paraId="2C5B41F4" w14:textId="77777777" w:rsidR="000D0D63" w:rsidRPr="000D0D63"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discipline: Public international law, conducted in the first semester with third-year students from the Public Administration study program:</w:t>
            </w:r>
          </w:p>
          <w:p w14:paraId="43FE06F5" w14:textId="77777777" w:rsidR="00694EA0" w:rsidRPr="00694EA0" w:rsidRDefault="000D0D63" w:rsidP="000D0D63">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0D0D63">
              <w:rPr>
                <w:rFonts w:ascii="Times New Roman" w:eastAsia="Times New Roman" w:hAnsi="Times New Roman" w:cs="Times New Roman"/>
                <w:sz w:val="20"/>
                <w:szCs w:val="20"/>
                <w:lang w:val="ro-RO"/>
              </w:rPr>
              <w:t>- 3 hours of seminar conducted in the first semester with 3 work formations</w:t>
            </w:r>
          </w:p>
        </w:tc>
      </w:tr>
      <w:tr w:rsidR="00694EA0" w:rsidRPr="00694EA0" w14:paraId="02D3B03D" w14:textId="77777777" w:rsidTr="00BB5F14">
        <w:tc>
          <w:tcPr>
            <w:tcW w:w="2493" w:type="dxa"/>
            <w:tcMar>
              <w:top w:w="28" w:type="dxa"/>
              <w:left w:w="28" w:type="dxa"/>
              <w:bottom w:w="28" w:type="dxa"/>
              <w:right w:w="28" w:type="dxa"/>
            </w:tcMar>
          </w:tcPr>
          <w:p w14:paraId="3BA65637"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b/>
                <w:bCs/>
                <w:sz w:val="20"/>
                <w:szCs w:val="20"/>
                <w:lang w:val="ro-RO"/>
              </w:rPr>
              <w:t>Related duties / activities</w:t>
            </w:r>
          </w:p>
        </w:tc>
        <w:tc>
          <w:tcPr>
            <w:tcW w:w="7179" w:type="dxa"/>
            <w:tcMar>
              <w:top w:w="28" w:type="dxa"/>
              <w:left w:w="28" w:type="dxa"/>
              <w:bottom w:w="28" w:type="dxa"/>
              <w:right w:w="28" w:type="dxa"/>
            </w:tcMar>
            <w:vAlign w:val="center"/>
          </w:tcPr>
          <w:p w14:paraId="77464794"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Teaching activities</w:t>
            </w:r>
          </w:p>
          <w:p w14:paraId="5E350388"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Seminar activities / year projects / laboratory works / practical works</w:t>
            </w:r>
          </w:p>
          <w:p w14:paraId="32D56188"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Evaluation activities</w:t>
            </w:r>
          </w:p>
          <w:p w14:paraId="3F0B722D"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Other activities:</w:t>
            </w:r>
          </w:p>
          <w:p w14:paraId="35280509"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Coordination of bachelor's/dissertation works</w:t>
            </w:r>
          </w:p>
          <w:p w14:paraId="5B55F832"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Practical activity and pedagogical practice</w:t>
            </w:r>
          </w:p>
          <w:p w14:paraId="0C1F6C69"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Participation in doctoral committees: papers, exams, support</w:t>
            </w:r>
          </w:p>
          <w:p w14:paraId="2C8EAE3F"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Consultations</w:t>
            </w:r>
          </w:p>
          <w:p w14:paraId="78BF5FE7"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Participation in the graduation exam committee</w:t>
            </w:r>
          </w:p>
          <w:p w14:paraId="60CF29E3"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Participation in admission committees</w:t>
            </w:r>
          </w:p>
          <w:p w14:paraId="0686C4CE"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Participation in international programs</w:t>
            </w:r>
          </w:p>
          <w:p w14:paraId="7B38D66B"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Pr="00336620">
              <w:rPr>
                <w:rFonts w:ascii="Times New Roman" w:eastAsia="Times New Roman" w:hAnsi="Times New Roman" w:cs="Times New Roman"/>
                <w:sz w:val="20"/>
                <w:szCs w:val="20"/>
                <w:lang w:val="ro-RO"/>
              </w:rPr>
              <w:t>Coordination of student scientific circles</w:t>
            </w:r>
          </w:p>
          <w:p w14:paraId="4E86C0EE"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Scientific and methodical training activities and other activities in the interest of education</w:t>
            </w:r>
          </w:p>
          <w:p w14:paraId="22A44042" w14:textId="77777777" w:rsidR="00336620" w:rsidRPr="0033662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Scientific research activities, technological development, design activities, creation according to the specifics</w:t>
            </w:r>
          </w:p>
          <w:p w14:paraId="1241D6A2" w14:textId="77777777" w:rsidR="00336620" w:rsidRPr="00694EA0" w:rsidRDefault="00336620" w:rsidP="00336620">
            <w:pPr>
              <w:spacing w:after="0" w:line="240" w:lineRule="auto"/>
              <w:rPr>
                <w:rFonts w:ascii="Times New Roman" w:eastAsia="Times New Roman" w:hAnsi="Times New Roman" w:cs="Times New Roman"/>
                <w:sz w:val="20"/>
                <w:szCs w:val="20"/>
                <w:lang w:val="ro-RO"/>
              </w:rPr>
            </w:pPr>
            <w:r w:rsidRPr="00336620">
              <w:rPr>
                <w:rFonts w:ascii="Times New Roman" w:eastAsia="Times New Roman" w:hAnsi="Times New Roman" w:cs="Times New Roman"/>
                <w:sz w:val="20"/>
                <w:szCs w:val="20"/>
                <w:lang w:val="ro-RO"/>
              </w:rPr>
              <w:t>Administrative activities</w:t>
            </w:r>
          </w:p>
        </w:tc>
      </w:tr>
      <w:tr w:rsidR="00694EA0" w:rsidRPr="00694EA0" w14:paraId="6A6F33B9" w14:textId="77777777" w:rsidTr="00BB5F14">
        <w:tc>
          <w:tcPr>
            <w:tcW w:w="2493" w:type="dxa"/>
            <w:tcMar>
              <w:top w:w="28" w:type="dxa"/>
              <w:left w:w="28" w:type="dxa"/>
              <w:bottom w:w="28" w:type="dxa"/>
              <w:right w:w="28" w:type="dxa"/>
            </w:tcMar>
          </w:tcPr>
          <w:p w14:paraId="0E1CCE28"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b/>
                <w:bCs/>
                <w:sz w:val="20"/>
                <w:szCs w:val="20"/>
                <w:lang w:val="ro-RO"/>
              </w:rPr>
              <w:t>The minimum employment wage</w:t>
            </w:r>
          </w:p>
        </w:tc>
        <w:tc>
          <w:tcPr>
            <w:tcW w:w="7179" w:type="dxa"/>
            <w:tcMar>
              <w:top w:w="28" w:type="dxa"/>
              <w:left w:w="28" w:type="dxa"/>
              <w:bottom w:w="28" w:type="dxa"/>
              <w:right w:w="28" w:type="dxa"/>
            </w:tcMar>
            <w:vAlign w:val="center"/>
          </w:tcPr>
          <w:p w14:paraId="021D9EA4" w14:textId="77777777" w:rsidR="00ED4A63" w:rsidRPr="00ED4A63" w:rsidRDefault="00ED4A63" w:rsidP="00ED4A63">
            <w:pPr>
              <w:spacing w:after="0" w:line="240" w:lineRule="auto"/>
              <w:rPr>
                <w:rFonts w:ascii="Times New Roman" w:eastAsia="Times New Roman" w:hAnsi="Times New Roman" w:cs="Times New Roman"/>
                <w:sz w:val="20"/>
                <w:szCs w:val="20"/>
                <w:lang w:val="ro-RO"/>
              </w:rPr>
            </w:pPr>
            <w:r w:rsidRPr="00ED4A63">
              <w:rPr>
                <w:rFonts w:ascii="Times New Roman" w:eastAsia="Times New Roman" w:hAnsi="Times New Roman" w:cs="Times New Roman"/>
                <w:sz w:val="20"/>
                <w:szCs w:val="20"/>
                <w:lang w:val="ro-RO"/>
              </w:rPr>
              <w:t>minimum ____________ lei - maximum ___________ lei</w:t>
            </w:r>
          </w:p>
          <w:p w14:paraId="455BB658" w14:textId="77777777" w:rsidR="00DE7333" w:rsidRPr="00694EA0" w:rsidRDefault="00ED4A63" w:rsidP="00ED4A63">
            <w:pPr>
              <w:spacing w:after="0" w:line="240" w:lineRule="auto"/>
              <w:textAlignment w:val="top"/>
              <w:rPr>
                <w:rFonts w:ascii="Times New Roman" w:eastAsia="Times New Roman" w:hAnsi="Times New Roman" w:cs="Times New Roman"/>
                <w:sz w:val="20"/>
                <w:szCs w:val="20"/>
                <w:lang w:val="ro-RO"/>
              </w:rPr>
            </w:pPr>
            <w:r w:rsidRPr="00ED4A63">
              <w:rPr>
                <w:rFonts w:ascii="Times New Roman" w:eastAsia="Times New Roman" w:hAnsi="Times New Roman" w:cs="Times New Roman"/>
                <w:sz w:val="20"/>
                <w:szCs w:val="20"/>
                <w:lang w:val="ro-RO"/>
              </w:rPr>
              <w:t>(The salary will be established within the minimum - maximum limits depending on the seniority and performance of the candidate)</w:t>
            </w:r>
          </w:p>
        </w:tc>
      </w:tr>
      <w:tr w:rsidR="00694EA0" w:rsidRPr="00694EA0" w14:paraId="0FE68752" w14:textId="77777777" w:rsidTr="00BB5F14">
        <w:tc>
          <w:tcPr>
            <w:tcW w:w="2493" w:type="dxa"/>
            <w:tcMar>
              <w:top w:w="28" w:type="dxa"/>
              <w:left w:w="28" w:type="dxa"/>
              <w:bottom w:w="28" w:type="dxa"/>
              <w:right w:w="28" w:type="dxa"/>
            </w:tcMar>
            <w:vAlign w:val="center"/>
          </w:tcPr>
          <w:p w14:paraId="47202450"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b/>
                <w:bCs/>
                <w:sz w:val="20"/>
                <w:szCs w:val="20"/>
                <w:lang w:val="ro-RO"/>
              </w:rPr>
              <w:lastRenderedPageBreak/>
              <w:t>Competition calendar</w:t>
            </w:r>
          </w:p>
        </w:tc>
        <w:tc>
          <w:tcPr>
            <w:tcW w:w="7179" w:type="dxa"/>
            <w:tcMar>
              <w:top w:w="28" w:type="dxa"/>
              <w:left w:w="28" w:type="dxa"/>
              <w:bottom w:w="28" w:type="dxa"/>
              <w:right w:w="28" w:type="dxa"/>
            </w:tcMar>
            <w:vAlign w:val="center"/>
          </w:tcPr>
          <w:p w14:paraId="371DDE50"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4816B04C" w14:textId="77777777" w:rsidTr="00BB5F14">
        <w:tc>
          <w:tcPr>
            <w:tcW w:w="2493" w:type="dxa"/>
            <w:tcMar>
              <w:top w:w="28" w:type="dxa"/>
              <w:left w:w="28" w:type="dxa"/>
              <w:bottom w:w="28" w:type="dxa"/>
              <w:right w:w="28" w:type="dxa"/>
            </w:tcMar>
            <w:vAlign w:val="center"/>
          </w:tcPr>
          <w:p w14:paraId="19E2099E"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sz w:val="20"/>
                <w:szCs w:val="20"/>
                <w:lang w:val="ro-RO"/>
              </w:rPr>
              <w:t>Date of publication of the announcement in the Official Gazette</w:t>
            </w:r>
          </w:p>
        </w:tc>
        <w:tc>
          <w:tcPr>
            <w:tcW w:w="7179" w:type="dxa"/>
            <w:tcMar>
              <w:top w:w="28" w:type="dxa"/>
              <w:left w:w="28" w:type="dxa"/>
              <w:bottom w:w="28" w:type="dxa"/>
              <w:right w:w="28" w:type="dxa"/>
            </w:tcMar>
            <w:vAlign w:val="center"/>
          </w:tcPr>
          <w:p w14:paraId="0F97A80D"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48B3A94C" w14:textId="77777777" w:rsidTr="00BB5F14">
        <w:tc>
          <w:tcPr>
            <w:tcW w:w="2493" w:type="dxa"/>
            <w:tcMar>
              <w:top w:w="28" w:type="dxa"/>
              <w:left w:w="28" w:type="dxa"/>
              <w:bottom w:w="28" w:type="dxa"/>
              <w:right w:w="28" w:type="dxa"/>
            </w:tcMar>
            <w:vAlign w:val="center"/>
          </w:tcPr>
          <w:p w14:paraId="29762894"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sz w:val="20"/>
                <w:szCs w:val="20"/>
                <w:lang w:val="ro-RO"/>
              </w:rPr>
              <w:t>Enrollment period</w:t>
            </w:r>
          </w:p>
        </w:tc>
        <w:tc>
          <w:tcPr>
            <w:tcW w:w="7179"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694EA0" w:rsidRPr="00694EA0" w14:paraId="7C6699AA" w14:textId="77777777" w:rsidTr="00D42782">
              <w:tc>
                <w:tcPr>
                  <w:tcW w:w="1292" w:type="dxa"/>
                  <w:tcMar>
                    <w:top w:w="0" w:type="dxa"/>
                    <w:left w:w="0" w:type="dxa"/>
                    <w:bottom w:w="0" w:type="dxa"/>
                    <w:right w:w="0" w:type="dxa"/>
                  </w:tcMar>
                  <w:vAlign w:val="center"/>
                </w:tcPr>
                <w:p w14:paraId="34FF8EDB" w14:textId="77777777" w:rsidR="00694EA0" w:rsidRPr="00694EA0" w:rsidRDefault="00AD3025"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Start</w:t>
                  </w:r>
                </w:p>
              </w:tc>
              <w:tc>
                <w:tcPr>
                  <w:tcW w:w="1293" w:type="dxa"/>
                  <w:tcMar>
                    <w:top w:w="0" w:type="dxa"/>
                    <w:left w:w="0" w:type="dxa"/>
                    <w:bottom w:w="0" w:type="dxa"/>
                    <w:right w:w="0" w:type="dxa"/>
                  </w:tcMar>
                  <w:vAlign w:val="center"/>
                </w:tcPr>
                <w:p w14:paraId="4B184046" w14:textId="77777777" w:rsidR="00694EA0" w:rsidRPr="00694EA0" w:rsidRDefault="00AD3025"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Over</w:t>
                  </w:r>
                </w:p>
              </w:tc>
            </w:tr>
            <w:tr w:rsidR="00694EA0" w:rsidRPr="00694EA0" w14:paraId="3DCADE2E" w14:textId="77777777" w:rsidTr="00D42782">
              <w:tc>
                <w:tcPr>
                  <w:tcW w:w="1292" w:type="dxa"/>
                  <w:tcMar>
                    <w:top w:w="0" w:type="dxa"/>
                    <w:left w:w="0" w:type="dxa"/>
                    <w:bottom w:w="0" w:type="dxa"/>
                    <w:right w:w="0" w:type="dxa"/>
                  </w:tcMar>
                </w:tcPr>
                <w:p w14:paraId="0721FF9B" w14:textId="77777777" w:rsidR="00694EA0" w:rsidRPr="00694EA0" w:rsidRDefault="00694EA0" w:rsidP="00694EA0">
                  <w:pPr>
                    <w:spacing w:after="0" w:line="240" w:lineRule="auto"/>
                    <w:rPr>
                      <w:rFonts w:ascii="Times New Roman" w:eastAsia="Times New Roman" w:hAnsi="Times New Roman" w:cs="Times New Roman"/>
                      <w:sz w:val="20"/>
                      <w:szCs w:val="20"/>
                      <w:lang w:val="ro-RO"/>
                    </w:rPr>
                  </w:pPr>
                </w:p>
              </w:tc>
              <w:tc>
                <w:tcPr>
                  <w:tcW w:w="1293" w:type="dxa"/>
                  <w:tcMar>
                    <w:top w:w="0" w:type="dxa"/>
                    <w:left w:w="0" w:type="dxa"/>
                    <w:bottom w:w="0" w:type="dxa"/>
                    <w:right w:w="0" w:type="dxa"/>
                  </w:tcMar>
                </w:tcPr>
                <w:p w14:paraId="3E577FB3" w14:textId="77777777" w:rsidR="00694EA0" w:rsidRPr="00694EA0" w:rsidRDefault="00694EA0" w:rsidP="00694EA0">
                  <w:pPr>
                    <w:spacing w:after="0" w:line="240" w:lineRule="auto"/>
                    <w:rPr>
                      <w:rFonts w:ascii="Times New Roman" w:eastAsia="Times New Roman" w:hAnsi="Times New Roman" w:cs="Times New Roman"/>
                      <w:sz w:val="20"/>
                      <w:szCs w:val="20"/>
                      <w:lang w:val="ro-RO"/>
                    </w:rPr>
                  </w:pPr>
                </w:p>
              </w:tc>
            </w:tr>
          </w:tbl>
          <w:p w14:paraId="2ABA509F"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2DF558A9" w14:textId="77777777" w:rsidTr="00BB5F14">
        <w:tc>
          <w:tcPr>
            <w:tcW w:w="2493" w:type="dxa"/>
            <w:tcMar>
              <w:top w:w="28" w:type="dxa"/>
              <w:left w:w="28" w:type="dxa"/>
              <w:bottom w:w="28" w:type="dxa"/>
              <w:right w:w="28" w:type="dxa"/>
            </w:tcMar>
            <w:vAlign w:val="center"/>
          </w:tcPr>
          <w:p w14:paraId="2F7291AA"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sz w:val="20"/>
                <w:szCs w:val="20"/>
                <w:lang w:val="ro-RO"/>
              </w:rPr>
              <w:t>The date of the lecture</w:t>
            </w:r>
          </w:p>
        </w:tc>
        <w:tc>
          <w:tcPr>
            <w:tcW w:w="7179" w:type="dxa"/>
            <w:tcMar>
              <w:top w:w="28" w:type="dxa"/>
              <w:left w:w="28" w:type="dxa"/>
              <w:bottom w:w="28" w:type="dxa"/>
              <w:right w:w="28" w:type="dxa"/>
            </w:tcMar>
            <w:vAlign w:val="center"/>
          </w:tcPr>
          <w:p w14:paraId="594B046B"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3D78426D" w14:textId="77777777" w:rsidTr="00BB5F14">
        <w:tc>
          <w:tcPr>
            <w:tcW w:w="2493" w:type="dxa"/>
            <w:tcMar>
              <w:top w:w="28" w:type="dxa"/>
              <w:left w:w="28" w:type="dxa"/>
              <w:bottom w:w="28" w:type="dxa"/>
              <w:right w:w="28" w:type="dxa"/>
            </w:tcMar>
            <w:vAlign w:val="center"/>
          </w:tcPr>
          <w:p w14:paraId="3857126D"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sz w:val="20"/>
                <w:szCs w:val="20"/>
                <w:lang w:val="ro-RO"/>
              </w:rPr>
              <w:t>The time of the lecture</w:t>
            </w:r>
          </w:p>
        </w:tc>
        <w:tc>
          <w:tcPr>
            <w:tcW w:w="7179" w:type="dxa"/>
            <w:tcMar>
              <w:top w:w="28" w:type="dxa"/>
              <w:left w:w="28" w:type="dxa"/>
              <w:bottom w:w="28" w:type="dxa"/>
              <w:right w:w="28" w:type="dxa"/>
            </w:tcMar>
            <w:vAlign w:val="center"/>
          </w:tcPr>
          <w:p w14:paraId="7F6AC0ED"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7072B7D0" w14:textId="77777777" w:rsidTr="00BB5F14">
        <w:tc>
          <w:tcPr>
            <w:tcW w:w="2493" w:type="dxa"/>
            <w:tcMar>
              <w:top w:w="28" w:type="dxa"/>
              <w:left w:w="28" w:type="dxa"/>
              <w:bottom w:w="28" w:type="dxa"/>
              <w:right w:w="28" w:type="dxa"/>
            </w:tcMar>
            <w:vAlign w:val="center"/>
          </w:tcPr>
          <w:p w14:paraId="49993307"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sz w:val="20"/>
                <w:szCs w:val="20"/>
                <w:lang w:val="ro-RO"/>
              </w:rPr>
              <w:t>The place of the lecture</w:t>
            </w:r>
          </w:p>
        </w:tc>
        <w:tc>
          <w:tcPr>
            <w:tcW w:w="7179" w:type="dxa"/>
            <w:tcMar>
              <w:top w:w="28" w:type="dxa"/>
              <w:left w:w="28" w:type="dxa"/>
              <w:bottom w:w="28" w:type="dxa"/>
              <w:right w:w="28" w:type="dxa"/>
            </w:tcMar>
            <w:vAlign w:val="center"/>
          </w:tcPr>
          <w:p w14:paraId="15476ECF"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47D7894E" w14:textId="77777777" w:rsidTr="00BB5F14">
        <w:tc>
          <w:tcPr>
            <w:tcW w:w="2493" w:type="dxa"/>
            <w:tcMar>
              <w:top w:w="28" w:type="dxa"/>
              <w:left w:w="28" w:type="dxa"/>
              <w:bottom w:w="28" w:type="dxa"/>
              <w:right w:w="28" w:type="dxa"/>
            </w:tcMar>
            <w:vAlign w:val="center"/>
          </w:tcPr>
          <w:p w14:paraId="7C02A4BD" w14:textId="77777777" w:rsidR="00694EA0" w:rsidRPr="00694EA0" w:rsidRDefault="00AD3025" w:rsidP="00694EA0">
            <w:pPr>
              <w:spacing w:after="0" w:line="240" w:lineRule="auto"/>
              <w:textAlignment w:val="top"/>
              <w:rPr>
                <w:rFonts w:ascii="Times New Roman" w:eastAsia="Times New Roman" w:hAnsi="Times New Roman" w:cs="Times New Roman"/>
                <w:sz w:val="20"/>
                <w:szCs w:val="20"/>
                <w:lang w:val="ro-RO"/>
              </w:rPr>
            </w:pPr>
            <w:r w:rsidRPr="00AD3025">
              <w:rPr>
                <w:rFonts w:ascii="Times New Roman" w:eastAsia="Times New Roman" w:hAnsi="Times New Roman" w:cs="Times New Roman"/>
                <w:sz w:val="20"/>
                <w:szCs w:val="20"/>
                <w:lang w:val="ro-RO"/>
              </w:rPr>
              <w:t>Examination period</w:t>
            </w:r>
          </w:p>
        </w:tc>
        <w:tc>
          <w:tcPr>
            <w:tcW w:w="7179"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694EA0" w:rsidRPr="00694EA0" w14:paraId="1F0607D4" w14:textId="77777777" w:rsidTr="00D42782">
              <w:tc>
                <w:tcPr>
                  <w:tcW w:w="1292" w:type="dxa"/>
                  <w:tcMar>
                    <w:top w:w="0" w:type="dxa"/>
                    <w:left w:w="0" w:type="dxa"/>
                    <w:bottom w:w="0" w:type="dxa"/>
                    <w:right w:w="0" w:type="dxa"/>
                  </w:tcMar>
                  <w:vAlign w:val="center"/>
                </w:tcPr>
                <w:p w14:paraId="0C76E25F" w14:textId="77777777" w:rsidR="00694EA0" w:rsidRPr="00694EA0" w:rsidRDefault="00AD3025"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Start</w:t>
                  </w:r>
                </w:p>
              </w:tc>
              <w:tc>
                <w:tcPr>
                  <w:tcW w:w="1293" w:type="dxa"/>
                  <w:tcMar>
                    <w:top w:w="0" w:type="dxa"/>
                    <w:left w:w="0" w:type="dxa"/>
                    <w:bottom w:w="0" w:type="dxa"/>
                    <w:right w:w="0" w:type="dxa"/>
                  </w:tcMar>
                  <w:vAlign w:val="center"/>
                </w:tcPr>
                <w:p w14:paraId="47D705CB" w14:textId="77777777" w:rsidR="00694EA0" w:rsidRPr="00694EA0" w:rsidRDefault="00AD3025"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Over</w:t>
                  </w:r>
                </w:p>
              </w:tc>
            </w:tr>
            <w:tr w:rsidR="00694EA0" w:rsidRPr="00694EA0" w14:paraId="4ED92496" w14:textId="77777777" w:rsidTr="00D42782">
              <w:tc>
                <w:tcPr>
                  <w:tcW w:w="1292" w:type="dxa"/>
                  <w:tcMar>
                    <w:top w:w="0" w:type="dxa"/>
                    <w:left w:w="0" w:type="dxa"/>
                    <w:bottom w:w="0" w:type="dxa"/>
                    <w:right w:w="0" w:type="dxa"/>
                  </w:tcMar>
                  <w:vAlign w:val="center"/>
                </w:tcPr>
                <w:p w14:paraId="456703A4"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c>
                <w:tcPr>
                  <w:tcW w:w="1293" w:type="dxa"/>
                  <w:tcMar>
                    <w:top w:w="0" w:type="dxa"/>
                    <w:left w:w="0" w:type="dxa"/>
                    <w:bottom w:w="0" w:type="dxa"/>
                    <w:right w:w="0" w:type="dxa"/>
                  </w:tcMar>
                  <w:vAlign w:val="center"/>
                </w:tcPr>
                <w:p w14:paraId="1C038A30"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bl>
          <w:p w14:paraId="7B5D5D77"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39BB409C" w14:textId="77777777" w:rsidTr="00BB5F14">
        <w:tc>
          <w:tcPr>
            <w:tcW w:w="2493" w:type="dxa"/>
            <w:tcMar>
              <w:top w:w="28" w:type="dxa"/>
              <w:left w:w="28" w:type="dxa"/>
              <w:bottom w:w="28" w:type="dxa"/>
              <w:right w:w="28" w:type="dxa"/>
            </w:tcMar>
            <w:vAlign w:val="center"/>
          </w:tcPr>
          <w:p w14:paraId="32BB3E8B" w14:textId="77777777" w:rsidR="00694EA0" w:rsidRPr="00694EA0" w:rsidRDefault="009A11F9" w:rsidP="00694EA0">
            <w:pPr>
              <w:spacing w:after="0" w:line="240" w:lineRule="auto"/>
              <w:textAlignment w:val="top"/>
              <w:rPr>
                <w:rFonts w:ascii="Times New Roman" w:eastAsia="Times New Roman" w:hAnsi="Times New Roman" w:cs="Times New Roman"/>
                <w:sz w:val="20"/>
                <w:szCs w:val="20"/>
                <w:lang w:val="ro-RO"/>
              </w:rPr>
            </w:pPr>
            <w:r w:rsidRPr="009A11F9">
              <w:rPr>
                <w:rFonts w:ascii="Times New Roman" w:eastAsia="Times New Roman" w:hAnsi="Times New Roman" w:cs="Times New Roman"/>
                <w:sz w:val="20"/>
                <w:szCs w:val="20"/>
                <w:lang w:val="ro-RO"/>
              </w:rPr>
              <w:t>Results communication period</w:t>
            </w:r>
          </w:p>
        </w:tc>
        <w:tc>
          <w:tcPr>
            <w:tcW w:w="7179"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694EA0" w:rsidRPr="00694EA0" w14:paraId="2B9A6277" w14:textId="77777777" w:rsidTr="00D42782">
              <w:tc>
                <w:tcPr>
                  <w:tcW w:w="1310" w:type="dxa"/>
                  <w:tcMar>
                    <w:top w:w="0" w:type="dxa"/>
                    <w:left w:w="0" w:type="dxa"/>
                    <w:bottom w:w="0" w:type="dxa"/>
                    <w:right w:w="0" w:type="dxa"/>
                  </w:tcMar>
                  <w:vAlign w:val="center"/>
                </w:tcPr>
                <w:p w14:paraId="545B1FBB" w14:textId="77777777" w:rsidR="00694EA0" w:rsidRPr="00694EA0" w:rsidRDefault="00AD3025"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Start</w:t>
                  </w:r>
                </w:p>
              </w:tc>
              <w:tc>
                <w:tcPr>
                  <w:tcW w:w="1275" w:type="dxa"/>
                  <w:tcMar>
                    <w:top w:w="0" w:type="dxa"/>
                    <w:left w:w="0" w:type="dxa"/>
                    <w:bottom w:w="0" w:type="dxa"/>
                    <w:right w:w="0" w:type="dxa"/>
                  </w:tcMar>
                  <w:vAlign w:val="center"/>
                </w:tcPr>
                <w:p w14:paraId="46DD1C7B" w14:textId="77777777" w:rsidR="00694EA0" w:rsidRPr="00694EA0" w:rsidRDefault="00AD3025"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Overt</w:t>
                  </w:r>
                </w:p>
              </w:tc>
            </w:tr>
            <w:tr w:rsidR="00694EA0" w:rsidRPr="00694EA0" w14:paraId="12D4B15B" w14:textId="77777777" w:rsidTr="00D42782">
              <w:tc>
                <w:tcPr>
                  <w:tcW w:w="1310" w:type="dxa"/>
                  <w:tcMar>
                    <w:top w:w="0" w:type="dxa"/>
                    <w:left w:w="0" w:type="dxa"/>
                    <w:bottom w:w="0" w:type="dxa"/>
                    <w:right w:w="0" w:type="dxa"/>
                  </w:tcMar>
                  <w:vAlign w:val="center"/>
                </w:tcPr>
                <w:p w14:paraId="5CC04985"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c>
                <w:tcPr>
                  <w:tcW w:w="1275" w:type="dxa"/>
                  <w:tcMar>
                    <w:top w:w="0" w:type="dxa"/>
                    <w:left w:w="0" w:type="dxa"/>
                    <w:bottom w:w="0" w:type="dxa"/>
                    <w:right w:w="0" w:type="dxa"/>
                  </w:tcMar>
                  <w:vAlign w:val="center"/>
                </w:tcPr>
                <w:p w14:paraId="57D1486F"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bl>
          <w:p w14:paraId="04A49A2C"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764BCAA0" w14:textId="77777777" w:rsidTr="00BB5F14">
        <w:tc>
          <w:tcPr>
            <w:tcW w:w="2493" w:type="dxa"/>
            <w:tcMar>
              <w:top w:w="28" w:type="dxa"/>
              <w:left w:w="28" w:type="dxa"/>
              <w:bottom w:w="28" w:type="dxa"/>
              <w:right w:w="28" w:type="dxa"/>
            </w:tcMar>
            <w:vAlign w:val="center"/>
          </w:tcPr>
          <w:p w14:paraId="5FAA641B" w14:textId="77777777" w:rsidR="00694EA0" w:rsidRPr="00694EA0" w:rsidRDefault="009A11F9" w:rsidP="00694EA0">
            <w:pPr>
              <w:spacing w:after="0" w:line="240" w:lineRule="auto"/>
              <w:textAlignment w:val="top"/>
              <w:rPr>
                <w:rFonts w:ascii="Times New Roman" w:eastAsia="Times New Roman" w:hAnsi="Times New Roman" w:cs="Times New Roman"/>
                <w:sz w:val="20"/>
                <w:szCs w:val="20"/>
                <w:lang w:val="ro-RO"/>
              </w:rPr>
            </w:pPr>
            <w:r w:rsidRPr="009A11F9">
              <w:rPr>
                <w:rFonts w:ascii="Times New Roman" w:eastAsia="Times New Roman" w:hAnsi="Times New Roman" w:cs="Times New Roman"/>
                <w:sz w:val="20"/>
                <w:szCs w:val="20"/>
                <w:lang w:val="ro-RO"/>
              </w:rPr>
              <w:t>Period of appeals</w:t>
            </w:r>
          </w:p>
        </w:tc>
        <w:tc>
          <w:tcPr>
            <w:tcW w:w="7179"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694EA0" w:rsidRPr="00694EA0" w14:paraId="280F4B89" w14:textId="77777777" w:rsidTr="00D42782">
              <w:tc>
                <w:tcPr>
                  <w:tcW w:w="1310" w:type="dxa"/>
                  <w:tcMar>
                    <w:top w:w="0" w:type="dxa"/>
                    <w:left w:w="0" w:type="dxa"/>
                    <w:bottom w:w="0" w:type="dxa"/>
                    <w:right w:w="0" w:type="dxa"/>
                  </w:tcMar>
                  <w:vAlign w:val="center"/>
                </w:tcPr>
                <w:p w14:paraId="26CF4BEF" w14:textId="77777777" w:rsidR="00694EA0" w:rsidRPr="00694EA0" w:rsidRDefault="009A11F9"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Start</w:t>
                  </w:r>
                </w:p>
              </w:tc>
              <w:tc>
                <w:tcPr>
                  <w:tcW w:w="1275" w:type="dxa"/>
                  <w:tcMar>
                    <w:top w:w="0" w:type="dxa"/>
                    <w:left w:w="0" w:type="dxa"/>
                    <w:bottom w:w="0" w:type="dxa"/>
                    <w:right w:w="0" w:type="dxa"/>
                  </w:tcMar>
                  <w:vAlign w:val="center"/>
                </w:tcPr>
                <w:p w14:paraId="79A0C76B" w14:textId="77777777" w:rsidR="00694EA0" w:rsidRPr="00694EA0" w:rsidRDefault="009A11F9" w:rsidP="00694EA0">
                  <w:pPr>
                    <w:spacing w:after="0" w:line="240" w:lineRule="auto"/>
                    <w:jc w:val="center"/>
                    <w:textAlignment w:val="top"/>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Over</w:t>
                  </w:r>
                </w:p>
              </w:tc>
            </w:tr>
            <w:tr w:rsidR="00694EA0" w:rsidRPr="00694EA0" w14:paraId="3E1C6ABF" w14:textId="77777777" w:rsidTr="00D42782">
              <w:tc>
                <w:tcPr>
                  <w:tcW w:w="1310" w:type="dxa"/>
                  <w:tcMar>
                    <w:top w:w="0" w:type="dxa"/>
                    <w:left w:w="0" w:type="dxa"/>
                    <w:bottom w:w="0" w:type="dxa"/>
                    <w:right w:w="0" w:type="dxa"/>
                  </w:tcMar>
                  <w:vAlign w:val="center"/>
                </w:tcPr>
                <w:p w14:paraId="6DD17D64"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c>
                <w:tcPr>
                  <w:tcW w:w="1275" w:type="dxa"/>
                  <w:tcMar>
                    <w:top w:w="0" w:type="dxa"/>
                    <w:left w:w="0" w:type="dxa"/>
                    <w:bottom w:w="0" w:type="dxa"/>
                    <w:right w:w="0" w:type="dxa"/>
                  </w:tcMar>
                  <w:vAlign w:val="center"/>
                </w:tcPr>
                <w:p w14:paraId="18C44F21"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bl>
          <w:p w14:paraId="6337FF58" w14:textId="77777777" w:rsidR="00694EA0" w:rsidRPr="00694EA0" w:rsidRDefault="00694EA0" w:rsidP="00694EA0">
            <w:pPr>
              <w:spacing w:after="0" w:line="240" w:lineRule="auto"/>
              <w:textAlignment w:val="top"/>
              <w:rPr>
                <w:rFonts w:ascii="Times New Roman" w:eastAsia="Times New Roman" w:hAnsi="Times New Roman" w:cs="Times New Roman"/>
                <w:sz w:val="20"/>
                <w:szCs w:val="20"/>
                <w:lang w:val="ro-RO"/>
              </w:rPr>
            </w:pPr>
          </w:p>
        </w:tc>
      </w:tr>
      <w:tr w:rsidR="00694EA0" w:rsidRPr="00694EA0" w14:paraId="4ED4C8C2" w14:textId="77777777" w:rsidTr="00BB5F14">
        <w:tc>
          <w:tcPr>
            <w:tcW w:w="2493" w:type="dxa"/>
            <w:tcMar>
              <w:top w:w="28" w:type="dxa"/>
              <w:left w:w="28" w:type="dxa"/>
              <w:bottom w:w="28" w:type="dxa"/>
              <w:right w:w="28" w:type="dxa"/>
            </w:tcMar>
            <w:vAlign w:val="center"/>
          </w:tcPr>
          <w:p w14:paraId="54A95F66" w14:textId="77777777" w:rsidR="00694EA0" w:rsidRPr="00694EA0" w:rsidRDefault="00F4578F" w:rsidP="00694EA0">
            <w:pPr>
              <w:spacing w:after="0" w:line="240" w:lineRule="auto"/>
              <w:textAlignment w:val="top"/>
              <w:rPr>
                <w:rFonts w:ascii="Times New Roman" w:eastAsia="Times New Roman" w:hAnsi="Times New Roman" w:cs="Times New Roman"/>
                <w:sz w:val="20"/>
                <w:szCs w:val="20"/>
                <w:lang w:val="ro-RO"/>
              </w:rPr>
            </w:pPr>
            <w:r w:rsidRPr="00F4578F">
              <w:rPr>
                <w:rFonts w:ascii="Times New Roman" w:eastAsia="Times New Roman" w:hAnsi="Times New Roman" w:cs="Times New Roman"/>
                <w:b/>
                <w:bCs/>
                <w:sz w:val="20"/>
                <w:szCs w:val="20"/>
                <w:lang w:val="ro-RO"/>
              </w:rPr>
              <w:t>The theme of the competition tests</w:t>
            </w:r>
          </w:p>
        </w:tc>
        <w:tc>
          <w:tcPr>
            <w:tcW w:w="7179" w:type="dxa"/>
            <w:tcMar>
              <w:top w:w="28" w:type="dxa"/>
              <w:left w:w="28" w:type="dxa"/>
              <w:bottom w:w="28" w:type="dxa"/>
              <w:right w:w="28" w:type="dxa"/>
            </w:tcMar>
            <w:vAlign w:val="center"/>
          </w:tcPr>
          <w:p w14:paraId="00BDAEE4"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
                <w:bCs/>
                <w:color w:val="000000"/>
                <w:sz w:val="20"/>
                <w:szCs w:val="20"/>
                <w:lang w:val="ro-RO"/>
              </w:rPr>
            </w:pPr>
            <w:r w:rsidRPr="009A11F9">
              <w:rPr>
                <w:rFonts w:ascii="Times New Roman" w:eastAsia="Times New Roman" w:hAnsi="Times New Roman" w:cs="Times New Roman"/>
                <w:b/>
                <w:bCs/>
                <w:color w:val="000000"/>
                <w:sz w:val="20"/>
                <w:szCs w:val="20"/>
                <w:lang w:val="ro-RO"/>
              </w:rPr>
              <w:t>1. PRIVATE INTERNATIONAL LAW</w:t>
            </w:r>
          </w:p>
          <w:p w14:paraId="07EB0459"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
                <w:bCs/>
                <w:color w:val="000000"/>
                <w:sz w:val="20"/>
                <w:szCs w:val="20"/>
                <w:lang w:val="ro-RO"/>
              </w:rPr>
            </w:pPr>
            <w:r w:rsidRPr="009A11F9">
              <w:rPr>
                <w:rFonts w:ascii="Times New Roman" w:eastAsia="Times New Roman" w:hAnsi="Times New Roman" w:cs="Times New Roman"/>
                <w:b/>
                <w:bCs/>
                <w:color w:val="000000"/>
                <w:sz w:val="20"/>
                <w:szCs w:val="20"/>
                <w:lang w:val="ro-RO"/>
              </w:rPr>
              <w:t>Theme:</w:t>
            </w:r>
          </w:p>
          <w:p w14:paraId="5E12818E"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1. The legal relationship with an element of foreignness in international law</w:t>
            </w:r>
          </w:p>
          <w:p w14:paraId="070104E9"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2. Forms of the foreigner's legal status</w:t>
            </w:r>
          </w:p>
          <w:p w14:paraId="4D26120B"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3. Entry of foreigners into the country</w:t>
            </w:r>
          </w:p>
          <w:p w14:paraId="488F2110"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4. Conflicts of Laws and Conflicts of Jurisdiction</w:t>
            </w:r>
          </w:p>
          <w:p w14:paraId="35F44053"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
                <w:bCs/>
                <w:color w:val="000000"/>
                <w:sz w:val="20"/>
                <w:szCs w:val="20"/>
                <w:lang w:val="ro-RO"/>
              </w:rPr>
            </w:pPr>
            <w:r w:rsidRPr="009A11F9">
              <w:rPr>
                <w:rFonts w:ascii="Times New Roman" w:eastAsia="Times New Roman" w:hAnsi="Times New Roman" w:cs="Times New Roman"/>
                <w:b/>
                <w:bCs/>
                <w:color w:val="000000"/>
                <w:sz w:val="20"/>
                <w:szCs w:val="20"/>
                <w:lang w:val="ro-RO"/>
              </w:rPr>
              <w:t>Bibliography:</w:t>
            </w:r>
          </w:p>
          <w:p w14:paraId="76547E00"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 Sergiu Deleanu, Private International Law, Ed. Universul Juridic, Bucharest, 2013;</w:t>
            </w:r>
          </w:p>
          <w:p w14:paraId="2272BBA4"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 Dragoş- Aleaxandru Sitaru, Private International Law, Publishing House C.H. Beck, Bucharest, 2013;</w:t>
            </w:r>
          </w:p>
          <w:p w14:paraId="26953CF3" w14:textId="77777777" w:rsidR="009A11F9" w:rsidRPr="009A11F9"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 Dumitrița Florea, Private International Law, Ed. Lumen, Iasi, 2022;</w:t>
            </w:r>
          </w:p>
          <w:p w14:paraId="464FFCDC" w14:textId="77777777" w:rsidR="00694EA0" w:rsidRPr="00694EA0" w:rsidRDefault="009A11F9" w:rsidP="009A11F9">
            <w:pPr>
              <w:spacing w:after="0" w:line="256" w:lineRule="auto"/>
              <w:ind w:left="720"/>
              <w:contextualSpacing/>
              <w:jc w:val="both"/>
              <w:rPr>
                <w:rFonts w:ascii="Times New Roman" w:eastAsia="Times New Roman" w:hAnsi="Times New Roman" w:cs="Times New Roman"/>
                <w:bCs/>
                <w:color w:val="000000"/>
                <w:sz w:val="20"/>
                <w:szCs w:val="20"/>
                <w:lang w:val="ro-RO"/>
              </w:rPr>
            </w:pPr>
            <w:r w:rsidRPr="009A11F9">
              <w:rPr>
                <w:rFonts w:ascii="Times New Roman" w:eastAsia="Times New Roman" w:hAnsi="Times New Roman" w:cs="Times New Roman"/>
                <w:bCs/>
                <w:color w:val="000000"/>
                <w:sz w:val="20"/>
                <w:szCs w:val="20"/>
                <w:lang w:val="ro-RO"/>
              </w:rPr>
              <w:t>- Nadia Cerasela Aniței, Lessons in private international law, Ed. Lumen, Iasi, 2015.</w:t>
            </w:r>
          </w:p>
          <w:p w14:paraId="05A461D0"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
                <w:bCs/>
                <w:color w:val="000000"/>
                <w:sz w:val="20"/>
                <w:szCs w:val="20"/>
                <w:lang w:val="ro-RO"/>
              </w:rPr>
            </w:pPr>
            <w:r>
              <w:rPr>
                <w:rFonts w:ascii="Times New Roman" w:eastAsia="Times New Roman" w:hAnsi="Times New Roman" w:cs="Times New Roman"/>
                <w:b/>
                <w:bCs/>
                <w:color w:val="000000"/>
                <w:sz w:val="20"/>
                <w:szCs w:val="20"/>
                <w:lang w:val="ro-RO"/>
              </w:rPr>
              <w:t xml:space="preserve">2. </w:t>
            </w:r>
            <w:r w:rsidRPr="00C63DC3">
              <w:rPr>
                <w:rFonts w:ascii="Times New Roman" w:eastAsia="Times New Roman" w:hAnsi="Times New Roman" w:cs="Times New Roman"/>
                <w:b/>
                <w:bCs/>
                <w:color w:val="000000"/>
                <w:sz w:val="20"/>
                <w:szCs w:val="20"/>
                <w:lang w:val="ro-RO"/>
              </w:rPr>
              <w:t>INTERNATIONAL TRADE LAW</w:t>
            </w:r>
          </w:p>
          <w:p w14:paraId="0E490C88"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
                <w:bCs/>
                <w:color w:val="000000"/>
                <w:sz w:val="20"/>
                <w:szCs w:val="20"/>
                <w:lang w:val="ro-RO"/>
              </w:rPr>
            </w:pPr>
            <w:r w:rsidRPr="00C63DC3">
              <w:rPr>
                <w:rFonts w:ascii="Times New Roman" w:eastAsia="Times New Roman" w:hAnsi="Times New Roman" w:cs="Times New Roman"/>
                <w:b/>
                <w:bCs/>
                <w:color w:val="000000"/>
                <w:sz w:val="20"/>
                <w:szCs w:val="20"/>
                <w:lang w:val="ro-RO"/>
              </w:rPr>
              <w:t>Theme:</w:t>
            </w:r>
          </w:p>
          <w:p w14:paraId="23727814"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1. Considerations on international trade law</w:t>
            </w:r>
          </w:p>
          <w:p w14:paraId="7975535B"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2. International bankruptcy</w:t>
            </w:r>
          </w:p>
          <w:p w14:paraId="250BBDD3"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3. Common rules applicable to contracts in international trade</w:t>
            </w:r>
          </w:p>
          <w:p w14:paraId="4E7E138E"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4. The main international trade contracts</w:t>
            </w:r>
          </w:p>
          <w:p w14:paraId="55C10880"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
                <w:bCs/>
                <w:color w:val="000000"/>
                <w:sz w:val="20"/>
                <w:szCs w:val="20"/>
                <w:lang w:val="ro-RO"/>
              </w:rPr>
            </w:pPr>
            <w:r w:rsidRPr="00C63DC3">
              <w:rPr>
                <w:rFonts w:ascii="Times New Roman" w:eastAsia="Times New Roman" w:hAnsi="Times New Roman" w:cs="Times New Roman"/>
                <w:b/>
                <w:bCs/>
                <w:color w:val="000000"/>
                <w:sz w:val="20"/>
                <w:szCs w:val="20"/>
                <w:lang w:val="ro-RO"/>
              </w:rPr>
              <w:t>Bibliography:</w:t>
            </w:r>
          </w:p>
          <w:p w14:paraId="696FEF23"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 Ioan Macovei, International trade law, Ed. Universul Juridic, 2014;</w:t>
            </w:r>
          </w:p>
          <w:p w14:paraId="06360D5A" w14:textId="77777777" w:rsidR="00C63DC3" w:rsidRPr="00C63DC3" w:rsidRDefault="00C63DC3" w:rsidP="00C63DC3">
            <w:pPr>
              <w:spacing w:after="0" w:line="240"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 Dumitrita Florea, International Trade Law, Ed. Lumen, 2017;</w:t>
            </w:r>
          </w:p>
          <w:p w14:paraId="62AADDEE" w14:textId="77777777" w:rsidR="00694EA0" w:rsidRPr="00694EA0" w:rsidRDefault="00C63DC3" w:rsidP="00C63DC3">
            <w:pPr>
              <w:spacing w:after="0" w:line="256" w:lineRule="auto"/>
              <w:ind w:left="720"/>
              <w:contextualSpacing/>
              <w:jc w:val="both"/>
              <w:rPr>
                <w:rFonts w:ascii="Times New Roman" w:eastAsia="Times New Roman" w:hAnsi="Times New Roman" w:cs="Times New Roman"/>
                <w:bCs/>
                <w:color w:val="000000"/>
                <w:sz w:val="20"/>
                <w:szCs w:val="20"/>
                <w:lang w:val="ro-RO"/>
              </w:rPr>
            </w:pPr>
            <w:r w:rsidRPr="00C63DC3">
              <w:rPr>
                <w:rFonts w:ascii="Times New Roman" w:eastAsia="Times New Roman" w:hAnsi="Times New Roman" w:cs="Times New Roman"/>
                <w:bCs/>
                <w:color w:val="000000"/>
                <w:sz w:val="20"/>
                <w:szCs w:val="20"/>
                <w:lang w:val="ro-RO"/>
              </w:rPr>
              <w:t>- Dumitrita Florea, The main international trade contracts, Ed Lumen, Iasi, 2017.</w:t>
            </w:r>
          </w:p>
          <w:p w14:paraId="5010E20E"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
                <w:bCs/>
                <w:color w:val="000000"/>
                <w:sz w:val="20"/>
                <w:szCs w:val="20"/>
                <w:lang w:val="ro-RO"/>
              </w:rPr>
            </w:pPr>
            <w:r>
              <w:rPr>
                <w:rFonts w:ascii="Times New Roman" w:eastAsia="Times New Roman" w:hAnsi="Times New Roman" w:cs="Times New Roman"/>
                <w:b/>
                <w:bCs/>
                <w:color w:val="000000"/>
                <w:sz w:val="20"/>
                <w:szCs w:val="20"/>
                <w:lang w:val="ro-RO"/>
              </w:rPr>
              <w:t xml:space="preserve">3. </w:t>
            </w:r>
            <w:r w:rsidRPr="00EF4D53">
              <w:rPr>
                <w:rFonts w:ascii="Times New Roman" w:eastAsia="Times New Roman" w:hAnsi="Times New Roman" w:cs="Times New Roman"/>
                <w:b/>
                <w:bCs/>
                <w:color w:val="000000"/>
                <w:sz w:val="20"/>
                <w:szCs w:val="20"/>
                <w:lang w:val="ro-RO"/>
              </w:rPr>
              <w:t>INTERNATIONAL PUBLIC LAW</w:t>
            </w:r>
          </w:p>
          <w:p w14:paraId="32BD10D3"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
                <w:bCs/>
                <w:color w:val="000000"/>
                <w:sz w:val="20"/>
                <w:szCs w:val="20"/>
                <w:lang w:val="ro-RO"/>
              </w:rPr>
            </w:pPr>
            <w:r w:rsidRPr="00EF4D53">
              <w:rPr>
                <w:rFonts w:ascii="Times New Roman" w:eastAsia="Times New Roman" w:hAnsi="Times New Roman" w:cs="Times New Roman"/>
                <w:b/>
                <w:bCs/>
                <w:color w:val="000000"/>
                <w:sz w:val="20"/>
                <w:szCs w:val="20"/>
                <w:lang w:val="ro-RO"/>
              </w:rPr>
              <w:t>Theme:</w:t>
            </w:r>
          </w:p>
          <w:p w14:paraId="1A3B2B0C"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1. The characters and features of public international law</w:t>
            </w:r>
          </w:p>
          <w:p w14:paraId="6AEF2E45"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2. Sources of public international law</w:t>
            </w:r>
          </w:p>
          <w:p w14:paraId="74CEEEC5"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3. The particularities of the creation and application of international legal norms</w:t>
            </w:r>
          </w:p>
          <w:p w14:paraId="41AAF660"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4. The fundamental principles of international law</w:t>
            </w:r>
          </w:p>
          <w:p w14:paraId="56BA8FA0"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5. The main subject state of public international law</w:t>
            </w:r>
          </w:p>
          <w:p w14:paraId="4E24C34B"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
                <w:bCs/>
                <w:color w:val="000000"/>
                <w:sz w:val="20"/>
                <w:szCs w:val="20"/>
                <w:lang w:val="ro-RO"/>
              </w:rPr>
            </w:pPr>
            <w:r w:rsidRPr="00EF4D53">
              <w:rPr>
                <w:rFonts w:ascii="Times New Roman" w:eastAsia="Times New Roman" w:hAnsi="Times New Roman" w:cs="Times New Roman"/>
                <w:b/>
                <w:bCs/>
                <w:color w:val="000000"/>
                <w:sz w:val="20"/>
                <w:szCs w:val="20"/>
                <w:lang w:val="ro-RO"/>
              </w:rPr>
              <w:t>Bibliography:</w:t>
            </w:r>
          </w:p>
          <w:p w14:paraId="7364E9BD" w14:textId="77777777" w:rsidR="00EF4D53" w:rsidRPr="00EF4D53" w:rsidRDefault="00EF4D53" w:rsidP="00EF4D53">
            <w:pPr>
              <w:spacing w:after="0" w:line="256"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 Valentin Constantin, International Law, Ed. UJ, Bucharest, 2010;</w:t>
            </w:r>
          </w:p>
          <w:p w14:paraId="0167DB2B" w14:textId="77777777" w:rsidR="00EF4D53" w:rsidRPr="00EF4D53" w:rsidRDefault="00EF4D53" w:rsidP="00EF4D53">
            <w:pPr>
              <w:spacing w:after="0" w:line="240"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 Dumitrița Florea, Elements of international law, Ed. Lumen, 2017.</w:t>
            </w:r>
          </w:p>
          <w:p w14:paraId="084FBC7E" w14:textId="77777777" w:rsidR="00EF4D53" w:rsidRPr="00EF4D53" w:rsidRDefault="00EF4D53" w:rsidP="00EF4D53">
            <w:pPr>
              <w:spacing w:after="0" w:line="240" w:lineRule="auto"/>
              <w:ind w:left="720"/>
              <w:contextualSpacing/>
              <w:jc w:val="both"/>
              <w:rPr>
                <w:rFonts w:ascii="Times New Roman" w:eastAsia="Times New Roman" w:hAnsi="Times New Roman" w:cs="Times New Roman"/>
                <w:bCs/>
                <w:color w:val="000000"/>
                <w:sz w:val="20"/>
                <w:szCs w:val="20"/>
                <w:lang w:val="ro-RO"/>
              </w:rPr>
            </w:pPr>
            <w:r w:rsidRPr="00EF4D53">
              <w:rPr>
                <w:rFonts w:ascii="Times New Roman" w:eastAsia="Times New Roman" w:hAnsi="Times New Roman" w:cs="Times New Roman"/>
                <w:bCs/>
                <w:color w:val="000000"/>
                <w:sz w:val="20"/>
                <w:szCs w:val="20"/>
                <w:lang w:val="ro-RO"/>
              </w:rPr>
              <w:t>- Dumitrita Florea, Peculiarities of the creation and application by states of the norms of public international law, Ed. Lumen, Iași, 2021.</w:t>
            </w:r>
          </w:p>
          <w:p w14:paraId="75FEE644" w14:textId="77777777" w:rsidR="00694EA0" w:rsidRPr="00694EA0" w:rsidRDefault="00EF4D53" w:rsidP="00EF4D53">
            <w:pPr>
              <w:shd w:val="clear" w:color="auto" w:fill="FFFFFF"/>
              <w:spacing w:after="0" w:line="240" w:lineRule="auto"/>
              <w:ind w:left="737"/>
              <w:jc w:val="both"/>
              <w:rPr>
                <w:rFonts w:ascii="Times New Roman" w:eastAsia="Times New Roman" w:hAnsi="Times New Roman" w:cs="Times New Roman"/>
                <w:sz w:val="20"/>
                <w:szCs w:val="20"/>
                <w:lang w:val="ro-RO" w:eastAsia="ro-RO"/>
              </w:rPr>
            </w:pPr>
            <w:r w:rsidRPr="00EF4D53">
              <w:rPr>
                <w:rFonts w:ascii="Times New Roman" w:eastAsia="Times New Roman" w:hAnsi="Times New Roman" w:cs="Times New Roman"/>
                <w:bCs/>
                <w:color w:val="000000"/>
                <w:sz w:val="20"/>
                <w:szCs w:val="20"/>
                <w:lang w:val="ro-RO"/>
              </w:rPr>
              <w:t>- Raluca Miga-Beșteliu, Public International Law, Ed. C.H. Beck, Bucharest, 2010.</w:t>
            </w:r>
          </w:p>
        </w:tc>
      </w:tr>
      <w:tr w:rsidR="00694EA0" w:rsidRPr="00694EA0" w14:paraId="5DABFE36" w14:textId="77777777" w:rsidTr="00BB5F14">
        <w:tc>
          <w:tcPr>
            <w:tcW w:w="2493" w:type="dxa"/>
            <w:tcMar>
              <w:top w:w="28" w:type="dxa"/>
              <w:left w:w="28" w:type="dxa"/>
              <w:bottom w:w="28" w:type="dxa"/>
              <w:right w:w="28" w:type="dxa"/>
            </w:tcMar>
          </w:tcPr>
          <w:p w14:paraId="54269B0F" w14:textId="77777777" w:rsidR="00694EA0" w:rsidRPr="00694EA0" w:rsidRDefault="00F4578F" w:rsidP="00694EA0">
            <w:pPr>
              <w:spacing w:after="0" w:line="240" w:lineRule="auto"/>
              <w:textAlignment w:val="top"/>
              <w:rPr>
                <w:rFonts w:ascii="Times New Roman" w:eastAsia="Times New Roman" w:hAnsi="Times New Roman" w:cs="Times New Roman"/>
                <w:sz w:val="20"/>
                <w:szCs w:val="20"/>
                <w:lang w:val="ro-RO"/>
              </w:rPr>
            </w:pPr>
            <w:r w:rsidRPr="00F4578F">
              <w:rPr>
                <w:rFonts w:ascii="Times New Roman" w:eastAsia="Times New Roman" w:hAnsi="Times New Roman" w:cs="Times New Roman"/>
                <w:b/>
                <w:bCs/>
                <w:sz w:val="20"/>
                <w:szCs w:val="20"/>
                <w:lang w:val="ro-RO"/>
              </w:rPr>
              <w:t>List of documents***</w:t>
            </w:r>
          </w:p>
        </w:tc>
        <w:tc>
          <w:tcPr>
            <w:tcW w:w="7179" w:type="dxa"/>
            <w:tcMar>
              <w:top w:w="28" w:type="dxa"/>
              <w:left w:w="28" w:type="dxa"/>
              <w:bottom w:w="28" w:type="dxa"/>
              <w:right w:w="28" w:type="dxa"/>
            </w:tcMar>
            <w:vAlign w:val="center"/>
          </w:tcPr>
          <w:p w14:paraId="68176D75" w14:textId="77777777" w:rsidR="00F4578F" w:rsidRDefault="00F4578F" w:rsidP="00694EA0">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sz w:val="20"/>
                <w:szCs w:val="20"/>
                <w:lang w:val="ro-RO"/>
              </w:rPr>
              <w:t>A candidate's competition file must contain, at least, the following documents:</w:t>
            </w:r>
          </w:p>
          <w:p w14:paraId="65CF07A1" w14:textId="77777777" w:rsidR="00F4578F" w:rsidRP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b/>
                <w:i/>
                <w:sz w:val="20"/>
                <w:szCs w:val="20"/>
                <w:lang w:val="ro-RO"/>
              </w:rPr>
              <w:lastRenderedPageBreak/>
              <w:t xml:space="preserve">1. The application for registration to the competition, </w:t>
            </w:r>
            <w:r w:rsidRPr="00F4578F">
              <w:rPr>
                <w:rFonts w:ascii="Times New Roman" w:eastAsia="Times New Roman" w:hAnsi="Times New Roman" w:cs="Times New Roman"/>
                <w:sz w:val="20"/>
                <w:szCs w:val="20"/>
                <w:lang w:val="ro-RO"/>
              </w:rPr>
              <w:t>signed by the candidate, which includes a declaration on personal responsibility regarding the veracity of the information presented in the file - according to the attached model.</w:t>
            </w:r>
          </w:p>
          <w:p w14:paraId="52649B6E" w14:textId="77777777" w:rsidR="00F4578F" w:rsidRP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b/>
                <w:i/>
                <w:sz w:val="20"/>
                <w:szCs w:val="20"/>
                <w:lang w:val="ro-RO"/>
              </w:rPr>
              <w:t xml:space="preserve">2. A proposal for developing the candidate's university career </w:t>
            </w:r>
            <w:r w:rsidRPr="00F4578F">
              <w:rPr>
                <w:rFonts w:ascii="Times New Roman" w:eastAsia="Times New Roman" w:hAnsi="Times New Roman" w:cs="Times New Roman"/>
                <w:sz w:val="20"/>
                <w:szCs w:val="20"/>
                <w:lang w:val="ro-RO"/>
              </w:rPr>
              <w:t>both from a teaching point of view, in the case of teaching positions, and from the point of view of scientific research activities; the proposal is drawn up by the candidate, it contains a maximum of 10 pages and is one of the main criteria for deciding the candidates;</w:t>
            </w:r>
          </w:p>
          <w:p w14:paraId="78ABB308" w14:textId="77777777" w:rsidR="00F4578F" w:rsidRP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b/>
                <w:i/>
                <w:sz w:val="20"/>
                <w:szCs w:val="20"/>
                <w:lang w:val="ro-RO"/>
              </w:rPr>
              <w:t xml:space="preserve">3. Curriculum vitae** </w:t>
            </w:r>
            <w:r w:rsidRPr="00F4578F">
              <w:rPr>
                <w:rFonts w:ascii="Times New Roman" w:eastAsia="Times New Roman" w:hAnsi="Times New Roman" w:cs="Times New Roman"/>
                <w:sz w:val="20"/>
                <w:szCs w:val="20"/>
                <w:lang w:val="ro-RO"/>
              </w:rPr>
              <w:t>of the candidate, in printed and electronic format, which must include:</w:t>
            </w:r>
          </w:p>
          <w:p w14:paraId="6E004592" w14:textId="77777777" w:rsidR="00F4578F" w:rsidRP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sz w:val="20"/>
                <w:szCs w:val="20"/>
                <w:lang w:val="ro-RO"/>
              </w:rPr>
              <w:t>a) Information about the studies completed and the diplomas obtained;</w:t>
            </w:r>
          </w:p>
          <w:p w14:paraId="1B79E20F" w14:textId="77777777" w:rsidR="00F4578F" w:rsidRP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sz w:val="20"/>
                <w:szCs w:val="20"/>
                <w:lang w:val="ro-RO"/>
              </w:rPr>
              <w:t>b) Information about professional experience and relevant jobs;</w:t>
            </w:r>
          </w:p>
          <w:p w14:paraId="2DE22235" w14:textId="77777777" w:rsidR="00F4578F" w:rsidRP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sz w:val="20"/>
                <w:szCs w:val="20"/>
                <w:lang w:val="ro-RO"/>
              </w:rPr>
              <w:t>c) Information about the research-development projects he led as project director and the grants obtained, if there are such projects or grants, indicating for each funding source, the volume of funding and the main publications or patents results;</w:t>
            </w:r>
          </w:p>
          <w:p w14:paraId="57470D0A" w14:textId="77777777" w:rsidR="00F4578F" w:rsidRDefault="00F4578F" w:rsidP="00F4578F">
            <w:pPr>
              <w:spacing w:after="0" w:line="240" w:lineRule="auto"/>
              <w:jc w:val="both"/>
              <w:rPr>
                <w:rFonts w:ascii="Times New Roman" w:eastAsia="Times New Roman" w:hAnsi="Times New Roman" w:cs="Times New Roman"/>
                <w:sz w:val="20"/>
                <w:szCs w:val="20"/>
                <w:lang w:val="ro-RO"/>
              </w:rPr>
            </w:pPr>
            <w:r w:rsidRPr="00F4578F">
              <w:rPr>
                <w:rFonts w:ascii="Times New Roman" w:eastAsia="Times New Roman" w:hAnsi="Times New Roman" w:cs="Times New Roman"/>
                <w:sz w:val="20"/>
                <w:szCs w:val="20"/>
                <w:lang w:val="ro-RO"/>
              </w:rPr>
              <w:t>d) Information about awards or other recognition elements of the candidate's scientific contributions.</w:t>
            </w:r>
          </w:p>
          <w:p w14:paraId="5BCC24E7"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b/>
                <w:i/>
                <w:sz w:val="20"/>
                <w:szCs w:val="20"/>
                <w:lang w:val="ro-RO"/>
              </w:rPr>
              <w:t xml:space="preserve">4. List of works** </w:t>
            </w:r>
            <w:r w:rsidRPr="00322216">
              <w:rPr>
                <w:rFonts w:ascii="Times New Roman" w:eastAsia="Times New Roman" w:hAnsi="Times New Roman" w:cs="Times New Roman"/>
                <w:sz w:val="20"/>
                <w:szCs w:val="20"/>
                <w:lang w:val="ro-RO"/>
              </w:rPr>
              <w:t>of the candidate in printed and electronic format, which will be structured as follows:</w:t>
            </w:r>
          </w:p>
          <w:p w14:paraId="41B09DD1"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sz w:val="20"/>
                <w:szCs w:val="20"/>
                <w:lang w:val="ro-RO"/>
              </w:rPr>
              <w:t>The list of the maximum 10 works considered by the candidate to be the most relevant for their own professional achievements, which are included in electronic format in the file and which can also be found in the other categories of works provided by art. 15 of Decision no. 457/2011, amended;</w:t>
            </w:r>
          </w:p>
          <w:p w14:paraId="2FA323FB"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sz w:val="20"/>
                <w:szCs w:val="20"/>
                <w:lang w:val="ro-RO"/>
              </w:rPr>
              <w:t>b) Doctoral thesis or theses;</w:t>
            </w:r>
          </w:p>
          <w:p w14:paraId="20A831D9"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sz w:val="20"/>
                <w:szCs w:val="20"/>
                <w:lang w:val="ro-RO"/>
              </w:rPr>
              <w:t>c) Patents and other industrial property titles;</w:t>
            </w:r>
          </w:p>
          <w:p w14:paraId="6F8D0741"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sz w:val="20"/>
                <w:szCs w:val="20"/>
                <w:lang w:val="ro-RO"/>
              </w:rPr>
              <w:t>d) Books and chapters in books;</w:t>
            </w:r>
          </w:p>
          <w:p w14:paraId="105C3603"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sz w:val="20"/>
                <w:szCs w:val="20"/>
                <w:lang w:val="ro-RO"/>
              </w:rPr>
              <w:t>e) Articles/studies in extenso, published in journals from the main international scientific stream;</w:t>
            </w:r>
          </w:p>
          <w:p w14:paraId="3C90CC0F" w14:textId="77777777" w:rsidR="00322216" w:rsidRPr="00322216" w:rsidRDefault="00322216" w:rsidP="00322216">
            <w:pPr>
              <w:spacing w:after="0" w:line="240" w:lineRule="auto"/>
              <w:jc w:val="both"/>
              <w:rPr>
                <w:rFonts w:ascii="Times New Roman" w:eastAsia="Times New Roman" w:hAnsi="Times New Roman" w:cs="Times New Roman"/>
                <w:sz w:val="20"/>
                <w:szCs w:val="20"/>
                <w:lang w:val="ro-RO"/>
              </w:rPr>
            </w:pPr>
            <w:r w:rsidRPr="00322216">
              <w:rPr>
                <w:rFonts w:ascii="Times New Roman" w:eastAsia="Times New Roman" w:hAnsi="Times New Roman" w:cs="Times New Roman"/>
                <w:sz w:val="20"/>
                <w:szCs w:val="20"/>
                <w:lang w:val="ro-RO"/>
              </w:rPr>
              <w:t>f) Publications in extenso, appearing in works of the main international specialized conferences;</w:t>
            </w:r>
          </w:p>
          <w:p w14:paraId="19F1336B" w14:textId="77777777" w:rsidR="00322216" w:rsidRDefault="00322216" w:rsidP="00322216">
            <w:pPr>
              <w:spacing w:after="0" w:line="240" w:lineRule="auto"/>
              <w:jc w:val="both"/>
              <w:rPr>
                <w:rFonts w:ascii="Times New Roman" w:eastAsia="Times New Roman" w:hAnsi="Times New Roman" w:cs="Times New Roman"/>
                <w:b/>
                <w:i/>
                <w:sz w:val="20"/>
                <w:szCs w:val="20"/>
                <w:lang w:val="ro-RO"/>
              </w:rPr>
            </w:pPr>
            <w:r w:rsidRPr="00322216">
              <w:rPr>
                <w:rFonts w:ascii="Times New Roman" w:eastAsia="Times New Roman" w:hAnsi="Times New Roman" w:cs="Times New Roman"/>
                <w:sz w:val="20"/>
                <w:szCs w:val="20"/>
                <w:lang w:val="ro-RO"/>
              </w:rPr>
              <w:t>g) Other scientific works and contributions or, as the case may be, from the field of artistic creation</w:t>
            </w:r>
            <w:r w:rsidRPr="00322216">
              <w:rPr>
                <w:rFonts w:ascii="Times New Roman" w:eastAsia="Times New Roman" w:hAnsi="Times New Roman" w:cs="Times New Roman"/>
                <w:b/>
                <w:i/>
                <w:sz w:val="20"/>
                <w:szCs w:val="20"/>
                <w:lang w:val="ro-RO"/>
              </w:rPr>
              <w:t>.</w:t>
            </w:r>
          </w:p>
          <w:p w14:paraId="554E4CC9" w14:textId="77777777" w:rsidR="00073665" w:rsidRPr="00073665" w:rsidRDefault="00073665" w:rsidP="00073665">
            <w:pPr>
              <w:spacing w:after="0" w:line="240" w:lineRule="auto"/>
              <w:jc w:val="both"/>
              <w:rPr>
                <w:rFonts w:ascii="Times New Roman" w:eastAsia="Times New Roman" w:hAnsi="Times New Roman" w:cs="Times New Roman"/>
                <w:sz w:val="20"/>
                <w:szCs w:val="20"/>
                <w:lang w:val="ro-RO"/>
              </w:rPr>
            </w:pPr>
            <w:r w:rsidRPr="00073665">
              <w:rPr>
                <w:rFonts w:ascii="Times New Roman" w:eastAsia="Times New Roman" w:hAnsi="Times New Roman" w:cs="Times New Roman"/>
                <w:b/>
                <w:i/>
                <w:sz w:val="20"/>
                <w:szCs w:val="20"/>
                <w:lang w:val="ro-RO"/>
              </w:rPr>
              <w:t xml:space="preserve">5. </w:t>
            </w:r>
            <w:r w:rsidRPr="00073665">
              <w:rPr>
                <w:rFonts w:ascii="Times New Roman" w:eastAsia="Times New Roman" w:hAnsi="Times New Roman" w:cs="Times New Roman"/>
                <w:sz w:val="20"/>
                <w:szCs w:val="20"/>
                <w:lang w:val="ro-RO"/>
              </w:rPr>
              <w:t>a) Candidates for the positions of university lecturer or scientific researcher degree II must include in the competition file at least 3 names and contact addresses of personalities in the respective field, from the country or abroad, outside the higher education institution whose position is put out to competition, who have agreed to prepare letters of recommendation regarding the candidate's professional qualities.</w:t>
            </w:r>
          </w:p>
          <w:p w14:paraId="37E4AEB6" w14:textId="77777777" w:rsidR="00073665" w:rsidRPr="00073665" w:rsidRDefault="00073665" w:rsidP="00073665">
            <w:pPr>
              <w:spacing w:after="0" w:line="240" w:lineRule="auto"/>
              <w:jc w:val="both"/>
              <w:rPr>
                <w:rFonts w:ascii="Times New Roman" w:eastAsia="Times New Roman" w:hAnsi="Times New Roman" w:cs="Times New Roman"/>
                <w:sz w:val="20"/>
                <w:szCs w:val="20"/>
                <w:lang w:val="ro-RO"/>
              </w:rPr>
            </w:pPr>
            <w:r w:rsidRPr="00073665">
              <w:rPr>
                <w:rFonts w:ascii="Times New Roman" w:eastAsia="Times New Roman" w:hAnsi="Times New Roman" w:cs="Times New Roman"/>
                <w:sz w:val="20"/>
                <w:szCs w:val="20"/>
                <w:lang w:val="ro-RO"/>
              </w:rPr>
              <w:t>b) Candidates for the positions of first degree university professor or scientific researcher must include in the competition file at least 3 names and contact addresses of personalities in the respective field from abroad, who have agreed to prepare letters of recommendation regarding the professional qualities of the candidate.</w:t>
            </w:r>
          </w:p>
          <w:p w14:paraId="5B0F40FA" w14:textId="77777777" w:rsidR="00073665" w:rsidRDefault="00073665" w:rsidP="00073665">
            <w:pPr>
              <w:spacing w:after="0" w:line="240" w:lineRule="auto"/>
              <w:jc w:val="both"/>
              <w:rPr>
                <w:rFonts w:ascii="Times New Roman" w:eastAsia="Times New Roman" w:hAnsi="Times New Roman" w:cs="Times New Roman"/>
                <w:b/>
                <w:i/>
                <w:sz w:val="20"/>
                <w:szCs w:val="20"/>
                <w:lang w:val="ro-RO"/>
              </w:rPr>
            </w:pPr>
            <w:r w:rsidRPr="00073665">
              <w:rPr>
                <w:rFonts w:ascii="Times New Roman" w:eastAsia="Times New Roman" w:hAnsi="Times New Roman" w:cs="Times New Roman"/>
                <w:sz w:val="20"/>
                <w:szCs w:val="20"/>
                <w:lang w:val="ro-RO"/>
              </w:rPr>
              <w:t>c) In the case of scientific fields with Romanian specificity, letters of recommendation for candidates for the positions of university professor or first degree scientific researcher can also come from personalities from the respective field in Romania, external to the higher education institution whose position is being put up for competition</w:t>
            </w:r>
            <w:r w:rsidRPr="00073665">
              <w:rPr>
                <w:rFonts w:ascii="Times New Roman" w:eastAsia="Times New Roman" w:hAnsi="Times New Roman" w:cs="Times New Roman"/>
                <w:b/>
                <w:i/>
                <w:sz w:val="20"/>
                <w:szCs w:val="20"/>
                <w:lang w:val="ro-RO"/>
              </w:rPr>
              <w:t>.</w:t>
            </w:r>
          </w:p>
          <w:p w14:paraId="733C8DE2" w14:textId="77777777" w:rsidR="00744DB0" w:rsidRPr="00744DB0" w:rsidRDefault="00744DB0" w:rsidP="00744DB0">
            <w:pPr>
              <w:spacing w:after="0" w:line="240" w:lineRule="auto"/>
              <w:jc w:val="both"/>
              <w:rPr>
                <w:rFonts w:ascii="Times New Roman" w:eastAsia="Times New Roman" w:hAnsi="Times New Roman" w:cs="Times New Roman"/>
                <w:sz w:val="20"/>
                <w:szCs w:val="20"/>
                <w:lang w:val="ro-RO"/>
              </w:rPr>
            </w:pPr>
            <w:r w:rsidRPr="00744DB0">
              <w:rPr>
                <w:rFonts w:ascii="Times New Roman" w:eastAsia="Times New Roman" w:hAnsi="Times New Roman" w:cs="Times New Roman"/>
                <w:b/>
                <w:i/>
                <w:sz w:val="20"/>
                <w:szCs w:val="20"/>
                <w:lang w:val="ro-RO"/>
              </w:rPr>
              <w:t xml:space="preserve">6. </w:t>
            </w:r>
            <w:r w:rsidRPr="00744DB0">
              <w:rPr>
                <w:rFonts w:ascii="Times New Roman" w:eastAsia="Times New Roman" w:hAnsi="Times New Roman" w:cs="Times New Roman"/>
                <w:sz w:val="20"/>
                <w:szCs w:val="20"/>
                <w:lang w:val="ro-RO"/>
              </w:rPr>
              <w:t>Candidates for university professorships must submit proof of their doctoral supervisor qualification.</w:t>
            </w:r>
          </w:p>
          <w:p w14:paraId="751C19D9" w14:textId="77777777" w:rsidR="00744DB0" w:rsidRPr="00744DB0" w:rsidRDefault="00744DB0" w:rsidP="00744DB0">
            <w:pPr>
              <w:spacing w:after="0" w:line="240" w:lineRule="auto"/>
              <w:jc w:val="both"/>
              <w:rPr>
                <w:rFonts w:ascii="Times New Roman" w:eastAsia="Times New Roman" w:hAnsi="Times New Roman" w:cs="Times New Roman"/>
                <w:sz w:val="20"/>
                <w:szCs w:val="20"/>
                <w:lang w:val="ro-RO"/>
              </w:rPr>
            </w:pPr>
            <w:r w:rsidRPr="00744DB0">
              <w:rPr>
                <w:rFonts w:ascii="Times New Roman" w:eastAsia="Times New Roman" w:hAnsi="Times New Roman" w:cs="Times New Roman"/>
                <w:b/>
                <w:i/>
                <w:sz w:val="20"/>
                <w:szCs w:val="20"/>
                <w:lang w:val="ro-RO"/>
              </w:rPr>
              <w:t xml:space="preserve">7. The verification sheet** </w:t>
            </w:r>
            <w:r w:rsidRPr="00744DB0">
              <w:rPr>
                <w:rFonts w:ascii="Times New Roman" w:eastAsia="Times New Roman" w:hAnsi="Times New Roman" w:cs="Times New Roman"/>
                <w:sz w:val="20"/>
                <w:szCs w:val="20"/>
                <w:lang w:val="ro-RO"/>
              </w:rPr>
              <w:t>of meeting the standards of the university for submission to the competition, the standard format of which is provided by its own methodology. The verification sheet is completed and signed by the candidate, together with the supporting documents regarding all the results and information entered by the candidate in the sheet. The model of the verification sheet will respect the model from the national standard related to the scientific field of the position.</w:t>
            </w:r>
          </w:p>
          <w:p w14:paraId="521898AF" w14:textId="77777777" w:rsidR="00744DB0" w:rsidRPr="00744DB0" w:rsidRDefault="00744DB0" w:rsidP="00744DB0">
            <w:pPr>
              <w:spacing w:after="0" w:line="240" w:lineRule="auto"/>
              <w:jc w:val="both"/>
              <w:rPr>
                <w:rFonts w:ascii="Times New Roman" w:eastAsia="Times New Roman" w:hAnsi="Times New Roman" w:cs="Times New Roman"/>
                <w:sz w:val="20"/>
                <w:szCs w:val="20"/>
                <w:lang w:val="ro-RO"/>
              </w:rPr>
            </w:pPr>
            <w:r w:rsidRPr="00744DB0">
              <w:rPr>
                <w:rFonts w:ascii="Times New Roman" w:eastAsia="Times New Roman" w:hAnsi="Times New Roman" w:cs="Times New Roman"/>
                <w:b/>
                <w:i/>
                <w:sz w:val="20"/>
                <w:szCs w:val="20"/>
                <w:lang w:val="ro-RO"/>
              </w:rPr>
              <w:t xml:space="preserve">8. Documents related to holding the doctor's degree: </w:t>
            </w:r>
            <w:r w:rsidRPr="00744DB0">
              <w:rPr>
                <w:rFonts w:ascii="Times New Roman" w:eastAsia="Times New Roman" w:hAnsi="Times New Roman" w:cs="Times New Roman"/>
                <w:sz w:val="20"/>
                <w:szCs w:val="20"/>
                <w:lang w:val="ro-RO"/>
              </w:rPr>
              <w:t>certified copy of the original doctor's degree and, if the original doctor's degree is not recognized in Romania, its recognition or equivalence certificate.</w:t>
            </w:r>
          </w:p>
          <w:p w14:paraId="14A65F59" w14:textId="77777777" w:rsidR="00744DB0" w:rsidRPr="00744DB0" w:rsidRDefault="00744DB0" w:rsidP="00744DB0">
            <w:pPr>
              <w:spacing w:after="0" w:line="240" w:lineRule="auto"/>
              <w:jc w:val="both"/>
              <w:rPr>
                <w:rFonts w:ascii="Times New Roman" w:eastAsia="Times New Roman" w:hAnsi="Times New Roman" w:cs="Times New Roman"/>
                <w:sz w:val="20"/>
                <w:szCs w:val="20"/>
                <w:lang w:val="ro-RO"/>
              </w:rPr>
            </w:pPr>
            <w:r w:rsidRPr="00744DB0">
              <w:rPr>
                <w:rFonts w:ascii="Times New Roman" w:eastAsia="Times New Roman" w:hAnsi="Times New Roman" w:cs="Times New Roman"/>
                <w:b/>
                <w:i/>
                <w:sz w:val="20"/>
                <w:szCs w:val="20"/>
                <w:lang w:val="ro-RO"/>
              </w:rPr>
              <w:t xml:space="preserve">9. The summary, </w:t>
            </w:r>
            <w:r w:rsidRPr="00744DB0">
              <w:rPr>
                <w:rFonts w:ascii="Times New Roman" w:eastAsia="Times New Roman" w:hAnsi="Times New Roman" w:cs="Times New Roman"/>
                <w:sz w:val="20"/>
                <w:szCs w:val="20"/>
                <w:lang w:val="ro-RO"/>
              </w:rPr>
              <w:t>in Romanian and in a language of international circulation, of the doctoral thesis, on a maximum of one page for each language.</w:t>
            </w:r>
          </w:p>
          <w:p w14:paraId="4DA490C7" w14:textId="77777777" w:rsidR="00744DB0" w:rsidRPr="00744DB0" w:rsidRDefault="00744DB0" w:rsidP="00744DB0">
            <w:pPr>
              <w:spacing w:after="0" w:line="240" w:lineRule="auto"/>
              <w:jc w:val="both"/>
              <w:rPr>
                <w:rFonts w:ascii="Times New Roman" w:eastAsia="Times New Roman" w:hAnsi="Times New Roman" w:cs="Times New Roman"/>
                <w:sz w:val="20"/>
                <w:szCs w:val="20"/>
                <w:lang w:val="ro-RO"/>
              </w:rPr>
            </w:pPr>
            <w:r w:rsidRPr="00744DB0">
              <w:rPr>
                <w:rFonts w:ascii="Times New Roman" w:eastAsia="Times New Roman" w:hAnsi="Times New Roman" w:cs="Times New Roman"/>
                <w:b/>
                <w:i/>
                <w:sz w:val="20"/>
                <w:szCs w:val="20"/>
                <w:lang w:val="ro-RO"/>
              </w:rPr>
              <w:t xml:space="preserve">10. Declaration on the candidate's own responsibility </w:t>
            </w:r>
            <w:r w:rsidRPr="00744DB0">
              <w:rPr>
                <w:rFonts w:ascii="Times New Roman" w:eastAsia="Times New Roman" w:hAnsi="Times New Roman" w:cs="Times New Roman"/>
                <w:sz w:val="20"/>
                <w:szCs w:val="20"/>
                <w:lang w:val="ro-RO"/>
              </w:rPr>
              <w:t>indicating the situations of incompatibility provided for by Law no. 1/2011 in which it would be in case of winning the contest or the absence of these incompatibility situations.</w:t>
            </w:r>
          </w:p>
          <w:p w14:paraId="3D530C04" w14:textId="77777777" w:rsidR="00E70256" w:rsidRDefault="00744DB0" w:rsidP="00744DB0">
            <w:pPr>
              <w:spacing w:after="0" w:line="240" w:lineRule="auto"/>
              <w:jc w:val="both"/>
              <w:rPr>
                <w:rFonts w:ascii="Times New Roman" w:eastAsia="Times New Roman" w:hAnsi="Times New Roman" w:cs="Times New Roman"/>
                <w:b/>
                <w:i/>
                <w:sz w:val="20"/>
                <w:szCs w:val="20"/>
                <w:lang w:val="ro-RO"/>
              </w:rPr>
            </w:pPr>
            <w:r w:rsidRPr="00744DB0">
              <w:rPr>
                <w:rFonts w:ascii="Times New Roman" w:eastAsia="Times New Roman" w:hAnsi="Times New Roman" w:cs="Times New Roman"/>
                <w:b/>
                <w:i/>
                <w:sz w:val="20"/>
                <w:szCs w:val="20"/>
                <w:lang w:val="ro-RO"/>
              </w:rPr>
              <w:t>11. Copies of other diplomas certifying the candidate's studies.</w:t>
            </w:r>
          </w:p>
          <w:p w14:paraId="3600DA9B" w14:textId="77777777" w:rsidR="00E70256" w:rsidRPr="00E70256" w:rsidRDefault="00E70256" w:rsidP="00E70256">
            <w:pPr>
              <w:spacing w:after="0" w:line="240" w:lineRule="auto"/>
              <w:jc w:val="both"/>
              <w:rPr>
                <w:rFonts w:ascii="Times New Roman" w:eastAsia="Times New Roman" w:hAnsi="Times New Roman" w:cs="Times New Roman"/>
                <w:sz w:val="20"/>
                <w:szCs w:val="20"/>
                <w:lang w:val="ro-RO"/>
              </w:rPr>
            </w:pPr>
            <w:r w:rsidRPr="00E70256">
              <w:rPr>
                <w:rFonts w:ascii="Times New Roman" w:eastAsia="Times New Roman" w:hAnsi="Times New Roman" w:cs="Times New Roman"/>
                <w:i/>
                <w:sz w:val="20"/>
                <w:szCs w:val="20"/>
                <w:lang w:val="ro-RO"/>
              </w:rPr>
              <w:lastRenderedPageBreak/>
              <w:t xml:space="preserve">a) </w:t>
            </w:r>
            <w:r w:rsidRPr="00E70256">
              <w:rPr>
                <w:rFonts w:ascii="Times New Roman" w:eastAsia="Times New Roman" w:hAnsi="Times New Roman" w:cs="Times New Roman"/>
                <w:sz w:val="20"/>
                <w:szCs w:val="20"/>
                <w:lang w:val="ro-RO"/>
              </w:rPr>
              <w:t>Candidates for university assistant positions must submit the copy after the certificate of graduation from psycho-pedagogical studies.</w:t>
            </w:r>
          </w:p>
          <w:p w14:paraId="59CF4E63" w14:textId="77777777" w:rsidR="00E70256" w:rsidRPr="00E70256" w:rsidRDefault="00E70256" w:rsidP="00E70256">
            <w:pPr>
              <w:spacing w:after="0" w:line="240" w:lineRule="auto"/>
              <w:jc w:val="both"/>
              <w:rPr>
                <w:rFonts w:ascii="Times New Roman" w:eastAsia="Times New Roman" w:hAnsi="Times New Roman" w:cs="Times New Roman"/>
                <w:i/>
                <w:sz w:val="20"/>
                <w:szCs w:val="20"/>
                <w:lang w:val="ro-RO"/>
              </w:rPr>
            </w:pPr>
            <w:r w:rsidRPr="00E70256">
              <w:rPr>
                <w:rFonts w:ascii="Times New Roman" w:eastAsia="Times New Roman" w:hAnsi="Times New Roman" w:cs="Times New Roman"/>
                <w:i/>
                <w:sz w:val="20"/>
                <w:szCs w:val="20"/>
                <w:lang w:val="ro-RO"/>
              </w:rPr>
              <w:t xml:space="preserve">b) </w:t>
            </w:r>
            <w:r w:rsidRPr="00E70256">
              <w:rPr>
                <w:rFonts w:ascii="Times New Roman" w:eastAsia="Times New Roman" w:hAnsi="Times New Roman" w:cs="Times New Roman"/>
                <w:sz w:val="20"/>
                <w:szCs w:val="20"/>
                <w:lang w:val="ro-RO"/>
              </w:rPr>
              <w:t>Candidates for the positions of university lecturer / head of works can submit the copy after the certificate of graduation of psycho-pedagogical studies.</w:t>
            </w:r>
          </w:p>
          <w:p w14:paraId="00FF2341" w14:textId="77777777" w:rsidR="00E70256" w:rsidRPr="00E70256" w:rsidRDefault="00E70256" w:rsidP="00E70256">
            <w:pPr>
              <w:spacing w:after="0" w:line="240" w:lineRule="auto"/>
              <w:jc w:val="both"/>
              <w:rPr>
                <w:rFonts w:ascii="Times New Roman" w:eastAsia="Times New Roman" w:hAnsi="Times New Roman" w:cs="Times New Roman"/>
                <w:sz w:val="20"/>
                <w:szCs w:val="20"/>
                <w:lang w:val="ro-RO"/>
              </w:rPr>
            </w:pPr>
            <w:r w:rsidRPr="00E70256">
              <w:rPr>
                <w:rFonts w:ascii="Times New Roman" w:eastAsia="Times New Roman" w:hAnsi="Times New Roman" w:cs="Times New Roman"/>
                <w:i/>
                <w:sz w:val="20"/>
                <w:szCs w:val="20"/>
                <w:lang w:val="ro-RO"/>
              </w:rPr>
              <w:t xml:space="preserve">12. </w:t>
            </w:r>
            <w:r w:rsidRPr="00E70256">
              <w:rPr>
                <w:rFonts w:ascii="Times New Roman" w:eastAsia="Times New Roman" w:hAnsi="Times New Roman" w:cs="Times New Roman"/>
                <w:b/>
                <w:i/>
                <w:sz w:val="20"/>
                <w:szCs w:val="20"/>
                <w:lang w:val="ro-RO"/>
              </w:rPr>
              <w:t>Copy of the identity card</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or, if the candidate does not have an identity card, of the passport or another identity document drawn up for an equivalent purpose to the identity card or passport.</w:t>
            </w:r>
          </w:p>
          <w:p w14:paraId="56F82EAE" w14:textId="77777777" w:rsidR="00E70256" w:rsidRPr="00E70256" w:rsidRDefault="00E70256" w:rsidP="00E70256">
            <w:pPr>
              <w:spacing w:after="0" w:line="240" w:lineRule="auto"/>
              <w:jc w:val="both"/>
              <w:rPr>
                <w:rFonts w:ascii="Times New Roman" w:eastAsia="Times New Roman" w:hAnsi="Times New Roman" w:cs="Times New Roman"/>
                <w:i/>
                <w:sz w:val="20"/>
                <w:szCs w:val="20"/>
                <w:lang w:val="ro-RO"/>
              </w:rPr>
            </w:pPr>
            <w:r w:rsidRPr="00E70256">
              <w:rPr>
                <w:rFonts w:ascii="Times New Roman" w:eastAsia="Times New Roman" w:hAnsi="Times New Roman" w:cs="Times New Roman"/>
                <w:i/>
                <w:sz w:val="20"/>
                <w:szCs w:val="20"/>
                <w:lang w:val="ro-RO"/>
              </w:rPr>
              <w:t xml:space="preserve">13. </w:t>
            </w:r>
            <w:r w:rsidRPr="00E70256">
              <w:rPr>
                <w:rFonts w:ascii="Times New Roman" w:eastAsia="Times New Roman" w:hAnsi="Times New Roman" w:cs="Times New Roman"/>
                <w:sz w:val="20"/>
                <w:szCs w:val="20"/>
                <w:lang w:val="ro-RO"/>
              </w:rPr>
              <w:t>If the candidate has changed his name, copies of the documents certifying the name change</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b/>
                <w:i/>
                <w:sz w:val="20"/>
                <w:szCs w:val="20"/>
                <w:lang w:val="ro-RO"/>
              </w:rPr>
              <w:t>- marriage certificate</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or proof of name change</w:t>
            </w:r>
            <w:r w:rsidRPr="00E70256">
              <w:rPr>
                <w:rFonts w:ascii="Times New Roman" w:eastAsia="Times New Roman" w:hAnsi="Times New Roman" w:cs="Times New Roman"/>
                <w:i/>
                <w:sz w:val="20"/>
                <w:szCs w:val="20"/>
                <w:lang w:val="ro-RO"/>
              </w:rPr>
              <w:t>.</w:t>
            </w:r>
          </w:p>
          <w:p w14:paraId="0A23C0A7" w14:textId="77777777" w:rsidR="00E70256" w:rsidRPr="00E70256" w:rsidRDefault="00E70256" w:rsidP="00E70256">
            <w:pPr>
              <w:spacing w:after="0" w:line="240" w:lineRule="auto"/>
              <w:jc w:val="both"/>
              <w:rPr>
                <w:rFonts w:ascii="Times New Roman" w:eastAsia="Times New Roman" w:hAnsi="Times New Roman" w:cs="Times New Roman"/>
                <w:sz w:val="20"/>
                <w:szCs w:val="20"/>
                <w:lang w:val="ro-RO"/>
              </w:rPr>
            </w:pPr>
            <w:r w:rsidRPr="00E70256">
              <w:rPr>
                <w:rFonts w:ascii="Times New Roman" w:eastAsia="Times New Roman" w:hAnsi="Times New Roman" w:cs="Times New Roman"/>
                <w:i/>
                <w:sz w:val="20"/>
                <w:szCs w:val="20"/>
                <w:lang w:val="ro-RO"/>
              </w:rPr>
              <w:t xml:space="preserve">14. </w:t>
            </w:r>
            <w:r w:rsidRPr="00E70256">
              <w:rPr>
                <w:rFonts w:ascii="Times New Roman" w:eastAsia="Times New Roman" w:hAnsi="Times New Roman" w:cs="Times New Roman"/>
                <w:b/>
                <w:i/>
                <w:sz w:val="20"/>
                <w:szCs w:val="20"/>
                <w:lang w:val="ro-RO"/>
              </w:rPr>
              <w:t>Medical certificate</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issued by the Labor Medicine, within the validity period, in order to complete the file for participation in the competition for the occupation of a teaching position.</w:t>
            </w:r>
          </w:p>
          <w:p w14:paraId="18A273C7" w14:textId="77777777" w:rsidR="00E70256" w:rsidRPr="00E70256" w:rsidRDefault="00E70256" w:rsidP="00E70256">
            <w:pPr>
              <w:spacing w:after="0" w:line="240" w:lineRule="auto"/>
              <w:jc w:val="both"/>
              <w:rPr>
                <w:rFonts w:ascii="Times New Roman" w:eastAsia="Times New Roman" w:hAnsi="Times New Roman" w:cs="Times New Roman"/>
                <w:sz w:val="20"/>
                <w:szCs w:val="20"/>
                <w:lang w:val="ro-RO"/>
              </w:rPr>
            </w:pPr>
            <w:r w:rsidRPr="00E70256">
              <w:rPr>
                <w:rFonts w:ascii="Times New Roman" w:eastAsia="Times New Roman" w:hAnsi="Times New Roman" w:cs="Times New Roman"/>
                <w:i/>
                <w:sz w:val="20"/>
                <w:szCs w:val="20"/>
                <w:lang w:val="ro-RO"/>
              </w:rPr>
              <w:t>15</w:t>
            </w:r>
            <w:r w:rsidRPr="00E70256">
              <w:rPr>
                <w:rFonts w:ascii="Times New Roman" w:eastAsia="Times New Roman" w:hAnsi="Times New Roman" w:cs="Times New Roman"/>
                <w:sz w:val="20"/>
                <w:szCs w:val="20"/>
                <w:lang w:val="ro-RO"/>
              </w:rPr>
              <w:t>. Maximum of 10 publications, patents or other works of the candidate, in electronic format, selected by him and considered to be the most relevant for his own professional achievements.</w:t>
            </w:r>
          </w:p>
          <w:p w14:paraId="2B405A1C" w14:textId="77777777" w:rsidR="00E70256" w:rsidRPr="00E70256" w:rsidRDefault="00E70256" w:rsidP="00E70256">
            <w:pPr>
              <w:spacing w:after="0" w:line="240" w:lineRule="auto"/>
              <w:jc w:val="both"/>
              <w:rPr>
                <w:rFonts w:ascii="Times New Roman" w:eastAsia="Times New Roman" w:hAnsi="Times New Roman" w:cs="Times New Roman"/>
                <w:sz w:val="20"/>
                <w:szCs w:val="20"/>
                <w:lang w:val="ro-RO"/>
              </w:rPr>
            </w:pPr>
            <w:r w:rsidRPr="00E70256">
              <w:rPr>
                <w:rFonts w:ascii="Times New Roman" w:eastAsia="Times New Roman" w:hAnsi="Times New Roman" w:cs="Times New Roman"/>
                <w:i/>
                <w:sz w:val="20"/>
                <w:szCs w:val="20"/>
                <w:lang w:val="ro-RO"/>
              </w:rPr>
              <w:t xml:space="preserve">16. </w:t>
            </w:r>
            <w:r w:rsidRPr="00E70256">
              <w:rPr>
                <w:rFonts w:ascii="Times New Roman" w:eastAsia="Times New Roman" w:hAnsi="Times New Roman" w:cs="Times New Roman"/>
                <w:b/>
                <w:i/>
                <w:sz w:val="20"/>
                <w:szCs w:val="20"/>
                <w:lang w:val="ro-RO"/>
              </w:rPr>
              <w:t>Document</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showing the address/addresses of postal contact, e-mail and the phone/phones at which he can be contacted.</w:t>
            </w:r>
          </w:p>
          <w:p w14:paraId="5ECD9C37" w14:textId="77777777" w:rsidR="00E70256" w:rsidRPr="00E70256" w:rsidRDefault="00E70256" w:rsidP="00E70256">
            <w:pPr>
              <w:spacing w:after="0" w:line="240" w:lineRule="auto"/>
              <w:jc w:val="both"/>
              <w:rPr>
                <w:rFonts w:ascii="Times New Roman" w:eastAsia="Times New Roman" w:hAnsi="Times New Roman" w:cs="Times New Roman"/>
                <w:i/>
                <w:sz w:val="20"/>
                <w:szCs w:val="20"/>
                <w:lang w:val="ro-RO"/>
              </w:rPr>
            </w:pPr>
            <w:r w:rsidRPr="00E70256">
              <w:rPr>
                <w:rFonts w:ascii="Times New Roman" w:eastAsia="Times New Roman" w:hAnsi="Times New Roman" w:cs="Times New Roman"/>
                <w:i/>
                <w:sz w:val="20"/>
                <w:szCs w:val="20"/>
                <w:lang w:val="ro-RO"/>
              </w:rPr>
              <w:t xml:space="preserve">17. </w:t>
            </w:r>
            <w:r w:rsidRPr="00E70256">
              <w:rPr>
                <w:rFonts w:ascii="Times New Roman" w:eastAsia="Times New Roman" w:hAnsi="Times New Roman" w:cs="Times New Roman"/>
                <w:b/>
                <w:i/>
                <w:sz w:val="20"/>
                <w:szCs w:val="20"/>
                <w:lang w:val="ro-RO"/>
              </w:rPr>
              <w:t>Opis</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with all the documents submitted to the file.</w:t>
            </w:r>
          </w:p>
          <w:p w14:paraId="10EEE517" w14:textId="77777777" w:rsidR="00E70256" w:rsidRPr="00E70256" w:rsidRDefault="00E70256" w:rsidP="00E70256">
            <w:pPr>
              <w:spacing w:after="0" w:line="240" w:lineRule="auto"/>
              <w:jc w:val="both"/>
              <w:rPr>
                <w:rFonts w:ascii="Times New Roman" w:eastAsia="Times New Roman" w:hAnsi="Times New Roman" w:cs="Times New Roman"/>
                <w:i/>
                <w:sz w:val="20"/>
                <w:szCs w:val="20"/>
                <w:lang w:val="ro-RO"/>
              </w:rPr>
            </w:pPr>
            <w:r w:rsidRPr="00E70256">
              <w:rPr>
                <w:rFonts w:ascii="Times New Roman" w:eastAsia="Times New Roman" w:hAnsi="Times New Roman" w:cs="Times New Roman"/>
                <w:i/>
                <w:sz w:val="20"/>
                <w:szCs w:val="20"/>
                <w:lang w:val="ro-RO"/>
              </w:rPr>
              <w:t xml:space="preserve">18. </w:t>
            </w:r>
            <w:r w:rsidRPr="00E70256">
              <w:rPr>
                <w:rFonts w:ascii="Times New Roman" w:eastAsia="Times New Roman" w:hAnsi="Times New Roman" w:cs="Times New Roman"/>
                <w:b/>
                <w:i/>
                <w:sz w:val="20"/>
                <w:szCs w:val="20"/>
                <w:lang w:val="ro-RO"/>
              </w:rPr>
              <w:t>Opis</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with all the electronic documents submitted to the file.</w:t>
            </w:r>
          </w:p>
          <w:p w14:paraId="37D7678B" w14:textId="77777777" w:rsidR="00694EA0" w:rsidRPr="00694EA0" w:rsidRDefault="00E70256" w:rsidP="00E70256">
            <w:pPr>
              <w:spacing w:after="0" w:line="240" w:lineRule="auto"/>
              <w:jc w:val="both"/>
              <w:rPr>
                <w:rFonts w:ascii="Times New Roman" w:eastAsia="Times New Roman" w:hAnsi="Times New Roman" w:cs="Times New Roman"/>
                <w:sz w:val="20"/>
                <w:szCs w:val="20"/>
                <w:lang w:val="ro-RO"/>
              </w:rPr>
            </w:pPr>
            <w:r w:rsidRPr="00E70256">
              <w:rPr>
                <w:rFonts w:ascii="Times New Roman" w:eastAsia="Times New Roman" w:hAnsi="Times New Roman" w:cs="Times New Roman"/>
                <w:i/>
                <w:sz w:val="20"/>
                <w:szCs w:val="20"/>
                <w:lang w:val="ro-RO"/>
              </w:rPr>
              <w:t xml:space="preserve">19. </w:t>
            </w:r>
            <w:r w:rsidRPr="00E70256">
              <w:rPr>
                <w:rFonts w:ascii="Times New Roman" w:eastAsia="Times New Roman" w:hAnsi="Times New Roman" w:cs="Times New Roman"/>
                <w:b/>
                <w:i/>
                <w:sz w:val="20"/>
                <w:szCs w:val="20"/>
                <w:lang w:val="ro-RO"/>
              </w:rPr>
              <w:t>Declaration</w:t>
            </w:r>
            <w:r w:rsidRPr="00E70256">
              <w:rPr>
                <w:rFonts w:ascii="Times New Roman" w:eastAsia="Times New Roman" w:hAnsi="Times New Roman" w:cs="Times New Roman"/>
                <w:i/>
                <w:sz w:val="20"/>
                <w:szCs w:val="20"/>
                <w:lang w:val="ro-RO"/>
              </w:rPr>
              <w:t xml:space="preserve"> </w:t>
            </w:r>
            <w:r w:rsidRPr="00E70256">
              <w:rPr>
                <w:rFonts w:ascii="Times New Roman" w:eastAsia="Times New Roman" w:hAnsi="Times New Roman" w:cs="Times New Roman"/>
                <w:sz w:val="20"/>
                <w:szCs w:val="20"/>
                <w:lang w:val="ro-RO"/>
              </w:rPr>
              <w:t>regarding the compliance of the content of the electronic format with the submitted documents.</w:t>
            </w:r>
          </w:p>
        </w:tc>
      </w:tr>
    </w:tbl>
    <w:p w14:paraId="2A4438BB" w14:textId="77777777" w:rsidR="00BB5F14" w:rsidRPr="00BB5F14" w:rsidRDefault="00BB5F14" w:rsidP="00BB5F14">
      <w:pPr>
        <w:spacing w:after="0" w:line="240" w:lineRule="auto"/>
        <w:rPr>
          <w:rFonts w:ascii="Times New Roman" w:eastAsia="Times New Roman" w:hAnsi="Times New Roman" w:cs="Times New Roman"/>
          <w:sz w:val="20"/>
          <w:szCs w:val="20"/>
          <w:lang w:val="ro-RO"/>
        </w:rPr>
      </w:pPr>
      <w:r w:rsidRPr="00BB5F14">
        <w:rPr>
          <w:rFonts w:ascii="Times New Roman" w:eastAsia="Times New Roman" w:hAnsi="Times New Roman" w:cs="Times New Roman"/>
          <w:sz w:val="20"/>
          <w:szCs w:val="20"/>
          <w:lang w:val="ro-RO"/>
        </w:rPr>
        <w:lastRenderedPageBreak/>
        <w:t>* Scientific field will be chosen from Appendix 12</w:t>
      </w:r>
    </w:p>
    <w:p w14:paraId="164132FB" w14:textId="77777777" w:rsidR="00BB5F14" w:rsidRPr="00BB5F14" w:rsidRDefault="00BB5F14" w:rsidP="00BB5F14">
      <w:pPr>
        <w:spacing w:after="0" w:line="240" w:lineRule="auto"/>
        <w:rPr>
          <w:rFonts w:ascii="Times New Roman" w:eastAsia="Times New Roman" w:hAnsi="Times New Roman" w:cs="Times New Roman"/>
          <w:sz w:val="20"/>
          <w:szCs w:val="20"/>
          <w:lang w:val="ro-RO"/>
        </w:rPr>
      </w:pPr>
      <w:r w:rsidRPr="00BB5F14">
        <w:rPr>
          <w:rFonts w:ascii="Times New Roman" w:eastAsia="Times New Roman" w:hAnsi="Times New Roman" w:cs="Times New Roman"/>
          <w:sz w:val="20"/>
          <w:szCs w:val="20"/>
          <w:lang w:val="ro-RO"/>
        </w:rPr>
        <w:t>** The electronic format for Curriculum vitae, List of works and Check sheet must not exceed 3Mb in order to be able to be uploaded to the template on the web page of the relevant ministry.</w:t>
      </w:r>
    </w:p>
    <w:p w14:paraId="5E4D80E0" w14:textId="77777777" w:rsidR="007B5AD1" w:rsidRDefault="00BB5F14" w:rsidP="00BB5F14">
      <w:pPr>
        <w:spacing w:after="0" w:line="240" w:lineRule="auto"/>
        <w:rPr>
          <w:rFonts w:ascii="Times New Roman" w:eastAsia="Times New Roman" w:hAnsi="Times New Roman" w:cs="Times New Roman"/>
          <w:sz w:val="20"/>
          <w:szCs w:val="20"/>
          <w:lang w:val="ro-RO"/>
        </w:rPr>
      </w:pPr>
      <w:r w:rsidRPr="00BB5F14">
        <w:rPr>
          <w:rFonts w:ascii="Times New Roman" w:eastAsia="Times New Roman" w:hAnsi="Times New Roman" w:cs="Times New Roman"/>
          <w:sz w:val="20"/>
          <w:szCs w:val="20"/>
          <w:lang w:val="ro-RO"/>
        </w:rPr>
        <w:t>*** All documents in the registration file will be submitted in electronic *.pdf format, only after they have been signed by the candidate.</w:t>
      </w:r>
    </w:p>
    <w:p w14:paraId="5E560C55" w14:textId="77777777" w:rsidR="00303661" w:rsidRDefault="00303661" w:rsidP="00BB5F14">
      <w:pPr>
        <w:spacing w:after="0" w:line="240" w:lineRule="auto"/>
        <w:rPr>
          <w:rFonts w:ascii="Times New Roman" w:eastAsia="Times New Roman" w:hAnsi="Times New Roman" w:cs="Times New Roman"/>
          <w:sz w:val="20"/>
          <w:szCs w:val="20"/>
          <w:lang w:val="ro-RO"/>
        </w:rPr>
      </w:pPr>
    </w:p>
    <w:p w14:paraId="2623F57E" w14:textId="77777777" w:rsidR="00303661" w:rsidRDefault="00303661" w:rsidP="00BB5F14">
      <w:pPr>
        <w:spacing w:after="0" w:line="240" w:lineRule="auto"/>
        <w:rPr>
          <w:rFonts w:ascii="Times New Roman" w:eastAsia="Times New Roman" w:hAnsi="Times New Roman" w:cs="Times New Roman"/>
          <w:sz w:val="20"/>
          <w:szCs w:val="20"/>
          <w:lang w:val="ro-RO"/>
        </w:rPr>
      </w:pPr>
    </w:p>
    <w:p w14:paraId="4C8DA9BB" w14:textId="77777777" w:rsidR="00303661" w:rsidRPr="00694EA0" w:rsidRDefault="00303661" w:rsidP="00303661">
      <w:pPr>
        <w:spacing w:after="0" w:line="240" w:lineRule="auto"/>
        <w:jc w:val="right"/>
        <w:rPr>
          <w:lang w:val="ro-RO"/>
        </w:rPr>
      </w:pPr>
      <w:r>
        <w:rPr>
          <w:noProof/>
          <w:lang w:eastAsia="en-GB"/>
        </w:rPr>
        <w:drawing>
          <wp:inline distT="0" distB="0" distL="0" distR="0" wp14:anchorId="71B5454B" wp14:editId="523050B2">
            <wp:extent cx="5429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sectPr w:rsidR="00303661" w:rsidRPr="00694EA0" w:rsidSect="00694EA0">
      <w:headerReference w:type="default" r:id="rId8"/>
      <w:footerReference w:type="default" r:id="rId9"/>
      <w:footerReference w:type="first" r:id="rId10"/>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2025" w14:textId="77777777" w:rsidR="00EC3C7C" w:rsidRDefault="00EC3C7C">
      <w:pPr>
        <w:spacing w:after="0" w:line="240" w:lineRule="auto"/>
      </w:pPr>
      <w:r>
        <w:separator/>
      </w:r>
    </w:p>
  </w:endnote>
  <w:endnote w:type="continuationSeparator" w:id="0">
    <w:p w14:paraId="36E1F285" w14:textId="77777777" w:rsidR="00EC3C7C" w:rsidRDefault="00EC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F830" w14:textId="77777777" w:rsidR="006E41E5" w:rsidRDefault="00BB5F14"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sidR="0030366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03661">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E2BA" w14:textId="77777777" w:rsidR="006E41E5" w:rsidRDefault="00BB5F14" w:rsidP="00B512E5">
    <w:pPr>
      <w:pStyle w:val="Footer"/>
      <w:jc w:val="center"/>
    </w:pPr>
    <w:r>
      <w:rPr>
        <w:rStyle w:val="PageNumber"/>
      </w:rPr>
      <w:fldChar w:fldCharType="begin"/>
    </w:r>
    <w:r>
      <w:rPr>
        <w:rStyle w:val="PageNumber"/>
      </w:rPr>
      <w:instrText xml:space="preserve"> PAGE </w:instrText>
    </w:r>
    <w:r>
      <w:rPr>
        <w:rStyle w:val="PageNumber"/>
      </w:rPr>
      <w:fldChar w:fldCharType="separate"/>
    </w:r>
    <w:r w:rsidR="0030366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0366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0538" w14:textId="77777777" w:rsidR="00EC3C7C" w:rsidRDefault="00EC3C7C">
      <w:pPr>
        <w:spacing w:after="0" w:line="240" w:lineRule="auto"/>
      </w:pPr>
      <w:r>
        <w:separator/>
      </w:r>
    </w:p>
  </w:footnote>
  <w:footnote w:type="continuationSeparator" w:id="0">
    <w:p w14:paraId="66FB8DE0" w14:textId="77777777" w:rsidR="00EC3C7C" w:rsidRDefault="00EC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C70A" w14:textId="77777777" w:rsidR="006E41E5" w:rsidRPr="0085229D" w:rsidRDefault="00694EA0" w:rsidP="00507182">
    <w:pPr>
      <w:pBdr>
        <w:bottom w:val="thinThickSmallGap" w:sz="12" w:space="1" w:color="auto"/>
      </w:pBdr>
      <w:rPr>
        <w:lang w:val="ro-RO"/>
      </w:rPr>
    </w:pPr>
    <w:r w:rsidRPr="0085229D">
      <w:rPr>
        <w:noProof/>
        <w:lang w:eastAsia="en-GB"/>
      </w:rPr>
      <mc:AlternateContent>
        <mc:Choice Requires="wpg">
          <w:drawing>
            <wp:anchor distT="0" distB="0" distL="114300" distR="114300" simplePos="0" relativeHeight="251660288" behindDoc="0" locked="0" layoutInCell="1" allowOverlap="1" wp14:anchorId="2A7AF36F" wp14:editId="49D9BF57">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1"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0E115" w14:textId="77777777" w:rsidR="006E41E5" w:rsidRPr="0058655D" w:rsidRDefault="00BB5F14" w:rsidP="00507182">
                            <w:pPr>
                              <w:rPr>
                                <w:color w:val="3366FF"/>
                                <w:sz w:val="12"/>
                                <w:szCs w:val="12"/>
                                <w:lang w:val="ro-RO"/>
                              </w:rPr>
                            </w:pPr>
                            <w:r w:rsidRPr="0058655D">
                              <w:rPr>
                                <w:color w:val="3366FF"/>
                                <w:sz w:val="12"/>
                                <w:szCs w:val="12"/>
                                <w:lang w:val="ro-RO"/>
                              </w:rPr>
                              <w:t>Universitatea</w:t>
                            </w:r>
                          </w:p>
                          <w:p w14:paraId="20D7A22C" w14:textId="77777777" w:rsidR="006E41E5" w:rsidRPr="0058655D" w:rsidRDefault="00BB5F14" w:rsidP="00507182">
                            <w:pPr>
                              <w:rPr>
                                <w:color w:val="3366FF"/>
                                <w:sz w:val="12"/>
                                <w:szCs w:val="12"/>
                                <w:lang w:val="ro-RO"/>
                              </w:rPr>
                            </w:pPr>
                            <w:r w:rsidRPr="0058655D">
                              <w:rPr>
                                <w:color w:val="3366FF"/>
                                <w:sz w:val="12"/>
                                <w:szCs w:val="12"/>
                                <w:lang w:val="ro-RO"/>
                              </w:rPr>
                              <w:t>Ştefan cel Mare</w:t>
                            </w:r>
                          </w:p>
                          <w:p w14:paraId="0B7526AA" w14:textId="77777777" w:rsidR="006E41E5" w:rsidRPr="0058655D" w:rsidRDefault="00BB5F14"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7AF36F" id="Group 4" o:spid="_x0000_s1026" style="position:absolute;margin-left:402.35pt;margin-top:-13.15pt;width:79.6pt;height:27.85pt;z-index:251660288"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1350E115" w14:textId="77777777" w:rsidR="006E41E5" w:rsidRPr="0058655D" w:rsidRDefault="00BB5F14" w:rsidP="00507182">
                      <w:pPr>
                        <w:rPr>
                          <w:color w:val="3366FF"/>
                          <w:sz w:val="12"/>
                          <w:szCs w:val="12"/>
                          <w:lang w:val="ro-RO"/>
                        </w:rPr>
                      </w:pPr>
                      <w:r w:rsidRPr="0058655D">
                        <w:rPr>
                          <w:color w:val="3366FF"/>
                          <w:sz w:val="12"/>
                          <w:szCs w:val="12"/>
                          <w:lang w:val="ro-RO"/>
                        </w:rPr>
                        <w:t>Universitatea</w:t>
                      </w:r>
                    </w:p>
                    <w:p w14:paraId="20D7A22C" w14:textId="77777777" w:rsidR="006E41E5" w:rsidRPr="0058655D" w:rsidRDefault="00BB5F14" w:rsidP="00507182">
                      <w:pPr>
                        <w:rPr>
                          <w:color w:val="3366FF"/>
                          <w:sz w:val="12"/>
                          <w:szCs w:val="12"/>
                          <w:lang w:val="ro-RO"/>
                        </w:rPr>
                      </w:pPr>
                      <w:r w:rsidRPr="0058655D">
                        <w:rPr>
                          <w:color w:val="3366FF"/>
                          <w:sz w:val="12"/>
                          <w:szCs w:val="12"/>
                          <w:lang w:val="ro-RO"/>
                        </w:rPr>
                        <w:t>Ştefan cel Mare</w:t>
                      </w:r>
                    </w:p>
                    <w:p w14:paraId="0B7526AA" w14:textId="77777777" w:rsidR="006E41E5" w:rsidRPr="0058655D" w:rsidRDefault="00BB5F14"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header_1_ro_01"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header_1_ro_01" cropbottom="2337f" cropleft="10815f"/>
              </v:shape>
            </v:group>
          </w:pict>
        </mc:Fallback>
      </mc:AlternateContent>
    </w:r>
    <w:r w:rsidRPr="0085229D">
      <w:rPr>
        <w:noProof/>
        <w:lang w:eastAsia="en-GB"/>
      </w:rPr>
      <mc:AlternateContent>
        <mc:Choice Requires="wpg">
          <w:drawing>
            <wp:anchor distT="0" distB="0" distL="114300" distR="114300" simplePos="0" relativeHeight="251659264" behindDoc="0" locked="0" layoutInCell="1" allowOverlap="1" wp14:anchorId="418E5A87" wp14:editId="0D33B26E">
              <wp:simplePos x="0" y="0"/>
              <wp:positionH relativeFrom="column">
                <wp:posOffset>8017510</wp:posOffset>
              </wp:positionH>
              <wp:positionV relativeFrom="paragraph">
                <wp:posOffset>-190500</wp:posOffset>
              </wp:positionV>
              <wp:extent cx="1010920" cy="353695"/>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3"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7B2C5" w14:textId="77777777" w:rsidR="006E41E5" w:rsidRPr="0058655D" w:rsidRDefault="00BB5F14" w:rsidP="00507182">
                            <w:pPr>
                              <w:rPr>
                                <w:color w:val="3366FF"/>
                                <w:sz w:val="12"/>
                                <w:szCs w:val="12"/>
                                <w:lang w:val="ro-RO"/>
                              </w:rPr>
                            </w:pPr>
                            <w:r w:rsidRPr="0058655D">
                              <w:rPr>
                                <w:color w:val="3366FF"/>
                                <w:sz w:val="12"/>
                                <w:szCs w:val="12"/>
                                <w:lang w:val="ro-RO"/>
                              </w:rPr>
                              <w:t>Universitatea</w:t>
                            </w:r>
                          </w:p>
                          <w:p w14:paraId="31C22A26" w14:textId="77777777" w:rsidR="006E41E5" w:rsidRPr="0058655D" w:rsidRDefault="00BB5F14" w:rsidP="00507182">
                            <w:pPr>
                              <w:rPr>
                                <w:color w:val="3366FF"/>
                                <w:sz w:val="12"/>
                                <w:szCs w:val="12"/>
                                <w:lang w:val="ro-RO"/>
                              </w:rPr>
                            </w:pPr>
                            <w:r w:rsidRPr="0058655D">
                              <w:rPr>
                                <w:color w:val="3366FF"/>
                                <w:sz w:val="12"/>
                                <w:szCs w:val="12"/>
                                <w:lang w:val="ro-RO"/>
                              </w:rPr>
                              <w:t>Ştefan cel Mare</w:t>
                            </w:r>
                          </w:p>
                          <w:p w14:paraId="00D7D3F1" w14:textId="77777777" w:rsidR="006E41E5" w:rsidRPr="0058655D" w:rsidRDefault="00BB5F14"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7" name="Picture 3"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8E5A87" id="Group 2" o:spid="_x0000_s1029" style="position:absolute;margin-left:631.3pt;margin-top:-15pt;width:79.6pt;height:27.85pt;z-index:25165926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&#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76E7B2C5" w14:textId="77777777" w:rsidR="006E41E5" w:rsidRPr="0058655D" w:rsidRDefault="00BB5F14" w:rsidP="00507182">
                      <w:pPr>
                        <w:rPr>
                          <w:color w:val="3366FF"/>
                          <w:sz w:val="12"/>
                          <w:szCs w:val="12"/>
                          <w:lang w:val="ro-RO"/>
                        </w:rPr>
                      </w:pPr>
                      <w:r w:rsidRPr="0058655D">
                        <w:rPr>
                          <w:color w:val="3366FF"/>
                          <w:sz w:val="12"/>
                          <w:szCs w:val="12"/>
                          <w:lang w:val="ro-RO"/>
                        </w:rPr>
                        <w:t>Universitatea</w:t>
                      </w:r>
                    </w:p>
                    <w:p w14:paraId="31C22A26" w14:textId="77777777" w:rsidR="006E41E5" w:rsidRPr="0058655D" w:rsidRDefault="00BB5F14" w:rsidP="00507182">
                      <w:pPr>
                        <w:rPr>
                          <w:color w:val="3366FF"/>
                          <w:sz w:val="12"/>
                          <w:szCs w:val="12"/>
                          <w:lang w:val="ro-RO"/>
                        </w:rPr>
                      </w:pPr>
                      <w:r w:rsidRPr="0058655D">
                        <w:rPr>
                          <w:color w:val="3366FF"/>
                          <w:sz w:val="12"/>
                          <w:szCs w:val="12"/>
                          <w:lang w:val="ro-RO"/>
                        </w:rPr>
                        <w:t>Ştefan cel Mare</w:t>
                      </w:r>
                    </w:p>
                    <w:p w14:paraId="00D7D3F1" w14:textId="77777777" w:rsidR="006E41E5" w:rsidRPr="0058655D" w:rsidRDefault="00BB5F14" w:rsidP="00507182">
                      <w:pPr>
                        <w:rPr>
                          <w:color w:val="3366FF"/>
                          <w:sz w:val="10"/>
                          <w:szCs w:val="10"/>
                          <w:lang w:val="ro-RO"/>
                        </w:rPr>
                      </w:pPr>
                      <w:r w:rsidRPr="0058655D">
                        <w:rPr>
                          <w:color w:val="3366FF"/>
                          <w:sz w:val="12"/>
                          <w:szCs w:val="12"/>
                          <w:lang w:val="ro-RO"/>
                        </w:rPr>
                        <w:t>Suceava</w:t>
                      </w:r>
                    </w:p>
                  </w:txbxContent>
                </v:textbox>
              </v:shape>
              <v:shape id="Picture 3" o:spid="_x0000_s1031" type="#_x0000_t75" alt="header_1_ro_01"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">
                <v:imagedata r:id="rId2" o:title="header_1_ro_01" cropbottom="2337f" cropleft="10815f"/>
              </v:shape>
            </v:group>
          </w:pict>
        </mc:Fallback>
      </mc:AlternateContent>
    </w:r>
    <w:r w:rsidR="00BB5F14" w:rsidRPr="0085229D">
      <w:rPr>
        <w:lang w:val="ro-RO"/>
      </w:rPr>
      <w:t xml:space="preserve"> Ocuparea posturilor didactice vacante</w:t>
    </w:r>
  </w:p>
  <w:p w14:paraId="72189B67" w14:textId="77777777" w:rsidR="006E41E5" w:rsidRPr="0085229D" w:rsidRDefault="00000000">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228D"/>
    <w:multiLevelType w:val="hybridMultilevel"/>
    <w:tmpl w:val="0BA64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93763B"/>
    <w:multiLevelType w:val="hybridMultilevel"/>
    <w:tmpl w:val="95160AFA"/>
    <w:lvl w:ilvl="0" w:tplc="715420A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5253870">
    <w:abstractNumId w:val="1"/>
  </w:num>
  <w:num w:numId="2" w16cid:durableId="6585354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7519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CA"/>
    <w:rsid w:val="00073665"/>
    <w:rsid w:val="000D0D63"/>
    <w:rsid w:val="000E0699"/>
    <w:rsid w:val="00102A02"/>
    <w:rsid w:val="00303661"/>
    <w:rsid w:val="00322216"/>
    <w:rsid w:val="00336620"/>
    <w:rsid w:val="00411F4C"/>
    <w:rsid w:val="00502CCA"/>
    <w:rsid w:val="00694EA0"/>
    <w:rsid w:val="00744DB0"/>
    <w:rsid w:val="007B5AD1"/>
    <w:rsid w:val="008440D9"/>
    <w:rsid w:val="009A11F9"/>
    <w:rsid w:val="00A60BB0"/>
    <w:rsid w:val="00AD3025"/>
    <w:rsid w:val="00B23AAA"/>
    <w:rsid w:val="00B67793"/>
    <w:rsid w:val="00B74C3A"/>
    <w:rsid w:val="00BB5F14"/>
    <w:rsid w:val="00C63DC3"/>
    <w:rsid w:val="00DE7333"/>
    <w:rsid w:val="00E70256"/>
    <w:rsid w:val="00EC3C7C"/>
    <w:rsid w:val="00ED4A63"/>
    <w:rsid w:val="00EF4D53"/>
    <w:rsid w:val="00F4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CC5B"/>
  <w15:chartTrackingRefBased/>
  <w15:docId w15:val="{5AA8C898-7F98-4ECC-88C7-43D9E329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4E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EA0"/>
  </w:style>
  <w:style w:type="paragraph" w:styleId="Header">
    <w:name w:val="header"/>
    <w:basedOn w:val="Normal"/>
    <w:link w:val="HeaderChar"/>
    <w:uiPriority w:val="99"/>
    <w:semiHidden/>
    <w:unhideWhenUsed/>
    <w:rsid w:val="00694E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4EA0"/>
  </w:style>
  <w:style w:type="character" w:styleId="PageNumber">
    <w:name w:val="page number"/>
    <w:basedOn w:val="DefaultParagraphFont"/>
    <w:rsid w:val="0069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2023-03-17T13:23:00Z</cp:lastPrinted>
  <dcterms:created xsi:type="dcterms:W3CDTF">2023-04-04T07:50:00Z</dcterms:created>
  <dcterms:modified xsi:type="dcterms:W3CDTF">2023-04-04T07:50:00Z</dcterms:modified>
</cp:coreProperties>
</file>