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99D" w:rsidRPr="00262901" w:rsidRDefault="0023599D" w:rsidP="00262901">
      <w:pPr>
        <w:widowControl w:val="0"/>
        <w:pBdr>
          <w:top w:val="nil"/>
          <w:left w:val="nil"/>
          <w:bottom w:val="nil"/>
          <w:right w:val="nil"/>
          <w:between w:val="nil"/>
        </w:pBdr>
        <w:spacing w:after="0" w:line="240" w:lineRule="auto"/>
        <w:jc w:val="both"/>
        <w:rPr>
          <w:rFonts w:ascii="Cambria" w:hAnsi="Cambria"/>
          <w:color w:val="333333"/>
          <w:kern w:val="1"/>
          <w:sz w:val="24"/>
          <w:szCs w:val="24"/>
          <w:lang w:val="ro-RO" w:eastAsia="ro-RO" w:bidi="ro-RO"/>
        </w:rPr>
      </w:pPr>
      <w:r w:rsidRPr="00262901">
        <w:rPr>
          <w:rFonts w:ascii="Cambria" w:hAnsi="Cambria"/>
          <w:color w:val="333333"/>
          <w:kern w:val="1"/>
          <w:sz w:val="24"/>
          <w:szCs w:val="24"/>
          <w:lang w:val="ro-RO" w:eastAsia="ro-RO" w:bidi="ro-RO"/>
        </w:rPr>
        <w:t>Universitatea „Ștefan cel Mare” din Suceava</w:t>
      </w:r>
    </w:p>
    <w:p w:rsidR="001B3880" w:rsidRPr="00262901" w:rsidRDefault="00370E69" w:rsidP="00262901">
      <w:pPr>
        <w:widowControl w:val="0"/>
        <w:pBdr>
          <w:top w:val="nil"/>
          <w:left w:val="nil"/>
          <w:bottom w:val="nil"/>
          <w:right w:val="nil"/>
          <w:between w:val="nil"/>
        </w:pBdr>
        <w:spacing w:after="0" w:line="240" w:lineRule="auto"/>
        <w:jc w:val="both"/>
        <w:rPr>
          <w:rFonts w:ascii="Cambria" w:hAnsi="Cambria"/>
          <w:color w:val="333333"/>
          <w:kern w:val="1"/>
          <w:sz w:val="24"/>
          <w:szCs w:val="24"/>
          <w:lang w:val="ro-RO" w:eastAsia="ro-RO" w:bidi="ro-RO"/>
        </w:rPr>
      </w:pPr>
      <w:r w:rsidRPr="00262901">
        <w:rPr>
          <w:rFonts w:ascii="Cambria" w:hAnsi="Cambria"/>
          <w:color w:val="333333"/>
          <w:kern w:val="1"/>
          <w:sz w:val="24"/>
          <w:szCs w:val="24"/>
          <w:lang w:val="ro-RO" w:eastAsia="ro-RO" w:bidi="ro-RO"/>
        </w:rPr>
        <w:t>Nr</w:t>
      </w:r>
      <w:r w:rsidR="0023599D" w:rsidRPr="00262901">
        <w:rPr>
          <w:rFonts w:ascii="Cambria" w:hAnsi="Cambria"/>
          <w:color w:val="333333"/>
          <w:kern w:val="1"/>
          <w:sz w:val="24"/>
          <w:szCs w:val="24"/>
          <w:lang w:val="ro-RO" w:eastAsia="ro-RO" w:bidi="ro-RO"/>
        </w:rPr>
        <w:t xml:space="preserve">. </w:t>
      </w:r>
      <w:bookmarkStart w:id="0" w:name="_GoBack"/>
      <w:bookmarkEnd w:id="0"/>
      <w:r w:rsidR="00357157">
        <w:rPr>
          <w:rFonts w:ascii="Cambria" w:hAnsi="Cambria"/>
          <w:color w:val="333333"/>
          <w:kern w:val="1"/>
          <w:sz w:val="24"/>
          <w:szCs w:val="24"/>
          <w:lang w:val="ro-RO" w:eastAsia="ro-RO" w:bidi="ro-RO"/>
        </w:rPr>
        <w:t xml:space="preserve">15993 </w:t>
      </w:r>
      <w:r w:rsidR="00D31EC9">
        <w:rPr>
          <w:rFonts w:ascii="Cambria" w:hAnsi="Cambria"/>
          <w:color w:val="333333"/>
          <w:kern w:val="1"/>
          <w:sz w:val="24"/>
          <w:szCs w:val="24"/>
          <w:lang w:val="ro-RO" w:eastAsia="ro-RO" w:bidi="ro-RO"/>
        </w:rPr>
        <w:t>/29</w:t>
      </w:r>
      <w:r w:rsidR="00120EBB" w:rsidRPr="00262901">
        <w:rPr>
          <w:rFonts w:ascii="Cambria" w:hAnsi="Cambria"/>
          <w:color w:val="333333"/>
          <w:kern w:val="1"/>
          <w:sz w:val="24"/>
          <w:szCs w:val="24"/>
          <w:lang w:val="ro-RO" w:eastAsia="ro-RO" w:bidi="ro-RO"/>
        </w:rPr>
        <w:t>.07.2021</w:t>
      </w:r>
    </w:p>
    <w:p w:rsidR="0023599D" w:rsidRPr="00262901" w:rsidRDefault="0023599D" w:rsidP="00262901">
      <w:pPr>
        <w:widowControl w:val="0"/>
        <w:pBdr>
          <w:top w:val="nil"/>
          <w:left w:val="nil"/>
          <w:bottom w:val="nil"/>
          <w:right w:val="nil"/>
          <w:between w:val="nil"/>
        </w:pBdr>
        <w:spacing w:after="0" w:line="240" w:lineRule="auto"/>
        <w:jc w:val="both"/>
        <w:rPr>
          <w:rFonts w:ascii="Cambria" w:hAnsi="Cambria"/>
          <w:color w:val="333333"/>
          <w:kern w:val="1"/>
          <w:sz w:val="24"/>
          <w:szCs w:val="24"/>
          <w:lang w:val="ro-RO" w:eastAsia="ro-RO" w:bidi="ro-RO"/>
        </w:rPr>
      </w:pPr>
    </w:p>
    <w:p w:rsidR="00D56CBB" w:rsidRPr="00262901" w:rsidRDefault="006273BC" w:rsidP="00262901">
      <w:pPr>
        <w:widowControl w:val="0"/>
        <w:pBdr>
          <w:top w:val="nil"/>
          <w:left w:val="nil"/>
          <w:bottom w:val="nil"/>
          <w:right w:val="nil"/>
          <w:between w:val="nil"/>
        </w:pBdr>
        <w:spacing w:after="0" w:line="240" w:lineRule="auto"/>
        <w:jc w:val="center"/>
        <w:rPr>
          <w:rFonts w:ascii="Cambria" w:hAnsi="Cambria"/>
          <w:color w:val="333333"/>
          <w:kern w:val="1"/>
          <w:sz w:val="24"/>
          <w:szCs w:val="24"/>
          <w:lang w:val="ro-RO" w:eastAsia="ro-RO" w:bidi="ro-RO"/>
        </w:rPr>
      </w:pPr>
      <w:r w:rsidRPr="00262901">
        <w:rPr>
          <w:rFonts w:ascii="Cambria" w:hAnsi="Cambria"/>
          <w:color w:val="333333"/>
          <w:kern w:val="1"/>
          <w:sz w:val="24"/>
          <w:szCs w:val="24"/>
          <w:lang w:val="ro-RO" w:eastAsia="ro-RO" w:bidi="ro-RO"/>
        </w:rPr>
        <w:t>ANUNȚ</w:t>
      </w:r>
    </w:p>
    <w:p w:rsidR="00D56CBB" w:rsidRPr="00262901" w:rsidRDefault="00D56CBB" w:rsidP="00262901">
      <w:pPr>
        <w:widowControl w:val="0"/>
        <w:pBdr>
          <w:top w:val="nil"/>
          <w:left w:val="nil"/>
          <w:bottom w:val="nil"/>
          <w:right w:val="nil"/>
          <w:between w:val="nil"/>
        </w:pBdr>
        <w:spacing w:after="0" w:line="240" w:lineRule="auto"/>
        <w:jc w:val="both"/>
        <w:rPr>
          <w:rFonts w:ascii="Cambria" w:hAnsi="Cambria"/>
          <w:color w:val="333333"/>
          <w:kern w:val="1"/>
          <w:sz w:val="24"/>
          <w:szCs w:val="24"/>
          <w:lang w:val="ro-RO" w:eastAsia="ro-RO" w:bidi="ro-RO"/>
        </w:rPr>
      </w:pPr>
    </w:p>
    <w:p w:rsidR="00D56CBB" w:rsidRPr="00262901" w:rsidRDefault="00D56CBB" w:rsidP="00262901">
      <w:pPr>
        <w:widowControl w:val="0"/>
        <w:pBdr>
          <w:top w:val="nil"/>
          <w:left w:val="nil"/>
          <w:bottom w:val="nil"/>
          <w:right w:val="nil"/>
          <w:between w:val="nil"/>
        </w:pBdr>
        <w:spacing w:after="0" w:line="240" w:lineRule="auto"/>
        <w:jc w:val="both"/>
        <w:rPr>
          <w:rFonts w:ascii="Cambria" w:hAnsi="Cambria"/>
          <w:color w:val="333333"/>
          <w:kern w:val="1"/>
          <w:sz w:val="24"/>
          <w:szCs w:val="24"/>
          <w:lang w:val="ro-RO" w:eastAsia="ro-RO" w:bidi="ro-RO"/>
        </w:rPr>
      </w:pPr>
    </w:p>
    <w:p w:rsidR="005A33CB" w:rsidRPr="00262901" w:rsidRDefault="006273BC" w:rsidP="00262901">
      <w:pPr>
        <w:widowControl w:val="0"/>
        <w:pBdr>
          <w:top w:val="nil"/>
          <w:left w:val="nil"/>
          <w:bottom w:val="nil"/>
          <w:right w:val="nil"/>
          <w:between w:val="nil"/>
        </w:pBdr>
        <w:spacing w:after="0" w:line="240" w:lineRule="auto"/>
        <w:jc w:val="both"/>
        <w:rPr>
          <w:rFonts w:ascii="Cambria" w:hAnsi="Cambria"/>
          <w:color w:val="333333"/>
          <w:kern w:val="1"/>
          <w:sz w:val="24"/>
          <w:szCs w:val="24"/>
          <w:lang w:val="ro-RO" w:eastAsia="ro-RO" w:bidi="ro-RO"/>
        </w:rPr>
      </w:pPr>
      <w:r w:rsidRPr="00262901">
        <w:rPr>
          <w:rFonts w:ascii="Cambria" w:hAnsi="Cambria"/>
          <w:color w:val="333333"/>
          <w:kern w:val="1"/>
          <w:sz w:val="24"/>
          <w:szCs w:val="24"/>
          <w:lang w:val="ro-RO" w:eastAsia="ro-RO" w:bidi="ro-RO"/>
        </w:rPr>
        <w:t>Universitate</w:t>
      </w:r>
      <w:r w:rsidR="002F2B30" w:rsidRPr="00262901">
        <w:rPr>
          <w:rFonts w:ascii="Cambria" w:hAnsi="Cambria"/>
          <w:color w:val="333333"/>
          <w:kern w:val="1"/>
          <w:sz w:val="24"/>
          <w:szCs w:val="24"/>
          <w:lang w:val="ro-RO" w:eastAsia="ro-RO" w:bidi="ro-RO"/>
        </w:rPr>
        <w:t>a „Ștefan cel Mare” din Suceava</w:t>
      </w:r>
      <w:r w:rsidRPr="00262901">
        <w:rPr>
          <w:rFonts w:ascii="Cambria" w:hAnsi="Cambria"/>
          <w:color w:val="333333"/>
          <w:kern w:val="1"/>
          <w:sz w:val="24"/>
          <w:szCs w:val="24"/>
          <w:lang w:val="ro-RO" w:eastAsia="ro-RO" w:bidi="ro-RO"/>
        </w:rPr>
        <w:t xml:space="preserve"> anunță lansarea sesiunii de recrutare în vederea selecției unui lector la Lectoratul de Limba Română la </w:t>
      </w:r>
      <w:r w:rsidR="005A33CB" w:rsidRPr="00262901">
        <w:rPr>
          <w:rFonts w:ascii="Cambria" w:hAnsi="Cambria"/>
          <w:color w:val="333333"/>
          <w:kern w:val="1"/>
          <w:sz w:val="24"/>
          <w:szCs w:val="24"/>
          <w:lang w:val="ro-RO" w:eastAsia="ro-RO" w:bidi="ro-RO"/>
        </w:rPr>
        <w:t>Universitatea „</w:t>
      </w:r>
      <w:proofErr w:type="spellStart"/>
      <w:r w:rsidR="005A33CB" w:rsidRPr="00262901">
        <w:rPr>
          <w:rFonts w:ascii="Cambria" w:hAnsi="Cambria"/>
          <w:color w:val="333333"/>
          <w:kern w:val="1"/>
          <w:sz w:val="24"/>
          <w:szCs w:val="24"/>
          <w:lang w:val="ro-RO" w:eastAsia="ro-RO" w:bidi="ro-RO"/>
        </w:rPr>
        <w:t>Yurii</w:t>
      </w:r>
      <w:proofErr w:type="spellEnd"/>
      <w:r w:rsidR="005A33CB" w:rsidRPr="00262901">
        <w:rPr>
          <w:rFonts w:ascii="Cambria" w:hAnsi="Cambria"/>
          <w:color w:val="333333"/>
          <w:kern w:val="1"/>
          <w:sz w:val="24"/>
          <w:szCs w:val="24"/>
          <w:lang w:val="ro-RO" w:eastAsia="ro-RO" w:bidi="ro-RO"/>
        </w:rPr>
        <w:t xml:space="preserve"> </w:t>
      </w:r>
      <w:proofErr w:type="spellStart"/>
      <w:r w:rsidR="005A33CB" w:rsidRPr="00262901">
        <w:rPr>
          <w:rFonts w:ascii="Cambria" w:hAnsi="Cambria"/>
          <w:color w:val="333333"/>
          <w:kern w:val="1"/>
          <w:sz w:val="24"/>
          <w:szCs w:val="24"/>
          <w:lang w:val="ro-RO" w:eastAsia="ro-RO" w:bidi="ro-RO"/>
        </w:rPr>
        <w:t>Fedkovici</w:t>
      </w:r>
      <w:proofErr w:type="spellEnd"/>
      <w:r w:rsidR="005A33CB" w:rsidRPr="00262901">
        <w:rPr>
          <w:rFonts w:ascii="Cambria" w:hAnsi="Cambria"/>
          <w:color w:val="333333"/>
          <w:kern w:val="1"/>
          <w:sz w:val="24"/>
          <w:szCs w:val="24"/>
          <w:lang w:val="ro-RO" w:eastAsia="ro-RO" w:bidi="ro-RO"/>
        </w:rPr>
        <w:t xml:space="preserve">” din Cernăuți, Ucraina. </w:t>
      </w:r>
    </w:p>
    <w:p w:rsidR="005A33CB" w:rsidRPr="00262901" w:rsidRDefault="005A33CB" w:rsidP="00262901">
      <w:pPr>
        <w:widowControl w:val="0"/>
        <w:pBdr>
          <w:top w:val="nil"/>
          <w:left w:val="nil"/>
          <w:bottom w:val="nil"/>
          <w:right w:val="nil"/>
          <w:between w:val="nil"/>
        </w:pBdr>
        <w:spacing w:after="0" w:line="240" w:lineRule="auto"/>
        <w:jc w:val="both"/>
        <w:rPr>
          <w:rFonts w:ascii="Cambria" w:hAnsi="Cambria"/>
          <w:color w:val="333333"/>
          <w:kern w:val="1"/>
          <w:sz w:val="24"/>
          <w:szCs w:val="24"/>
          <w:lang w:val="ro-RO" w:eastAsia="ro-RO" w:bidi="ro-RO"/>
        </w:rPr>
      </w:pPr>
    </w:p>
    <w:p w:rsidR="00D56CBB" w:rsidRPr="00262901" w:rsidRDefault="006273BC" w:rsidP="00262901">
      <w:pPr>
        <w:widowControl w:val="0"/>
        <w:pBdr>
          <w:top w:val="nil"/>
          <w:left w:val="nil"/>
          <w:bottom w:val="nil"/>
          <w:right w:val="nil"/>
          <w:between w:val="nil"/>
        </w:pBdr>
        <w:spacing w:after="0" w:line="240" w:lineRule="auto"/>
        <w:jc w:val="both"/>
        <w:rPr>
          <w:rFonts w:ascii="Cambria" w:hAnsi="Cambria"/>
          <w:sz w:val="24"/>
          <w:szCs w:val="24"/>
          <w:lang w:val="ro-RO" w:eastAsia="ro-RO" w:bidi="ro-RO"/>
        </w:rPr>
      </w:pPr>
      <w:r w:rsidRPr="00262901">
        <w:rPr>
          <w:rFonts w:ascii="Cambria" w:hAnsi="Cambria"/>
          <w:sz w:val="24"/>
          <w:szCs w:val="24"/>
          <w:lang w:val="ro-RO" w:eastAsia="ro-RO" w:bidi="ro-RO"/>
        </w:rPr>
        <w:t>Candidații trebuie să fie cadre didactice cu minimum 2 ani vechime la catedră, titulari într-o instituție/unitate de învățământ românească acreditată sau autorizată (conform art. 2 din H.G. nr. 837/2014).</w:t>
      </w:r>
      <w:r w:rsidR="005A33CB" w:rsidRPr="00262901">
        <w:rPr>
          <w:rFonts w:ascii="Cambria" w:hAnsi="Cambria"/>
          <w:sz w:val="24"/>
          <w:szCs w:val="24"/>
          <w:lang w:val="ro-RO" w:eastAsia="ro-RO" w:bidi="ro-RO"/>
        </w:rPr>
        <w:t xml:space="preserve"> </w:t>
      </w:r>
      <w:r w:rsidRPr="00262901">
        <w:rPr>
          <w:rFonts w:ascii="Cambria" w:hAnsi="Cambria"/>
          <w:sz w:val="24"/>
          <w:szCs w:val="24"/>
          <w:lang w:val="ro-RO" w:eastAsia="ro-RO" w:bidi="ro-RO"/>
        </w:rPr>
        <w:t>Va constitui un avantaj experiența în predarea limbii române ca limbă străină.</w:t>
      </w:r>
    </w:p>
    <w:p w:rsidR="00C37DF2" w:rsidRPr="00262901" w:rsidRDefault="00C37DF2" w:rsidP="00262901">
      <w:pPr>
        <w:spacing w:after="0" w:line="240" w:lineRule="auto"/>
        <w:jc w:val="both"/>
        <w:rPr>
          <w:rFonts w:ascii="Cambria" w:hAnsi="Cambria"/>
          <w:sz w:val="24"/>
          <w:szCs w:val="24"/>
          <w:lang w:val="ro-RO" w:eastAsia="ro-RO" w:bidi="ro-RO"/>
        </w:rPr>
      </w:pPr>
    </w:p>
    <w:p w:rsidR="00D56CBB" w:rsidRPr="00262901" w:rsidRDefault="00C37DF2" w:rsidP="00262901">
      <w:pPr>
        <w:spacing w:after="0" w:line="240" w:lineRule="auto"/>
        <w:jc w:val="both"/>
        <w:rPr>
          <w:rFonts w:ascii="Cambria" w:hAnsi="Cambria"/>
          <w:sz w:val="24"/>
          <w:szCs w:val="24"/>
          <w:lang w:val="ro-RO" w:eastAsia="ro-RO" w:bidi="ro-RO"/>
        </w:rPr>
      </w:pPr>
      <w:r w:rsidRPr="00262901">
        <w:rPr>
          <w:rFonts w:ascii="Cambria" w:hAnsi="Cambria"/>
          <w:sz w:val="24"/>
          <w:szCs w:val="24"/>
          <w:lang w:val="ro-RO" w:eastAsia="ro-RO" w:bidi="ro-RO"/>
        </w:rPr>
        <w:t>C</w:t>
      </w:r>
      <w:r w:rsidR="006273BC" w:rsidRPr="00262901">
        <w:rPr>
          <w:rFonts w:ascii="Cambria" w:hAnsi="Cambria"/>
          <w:sz w:val="24"/>
          <w:szCs w:val="24"/>
          <w:lang w:val="ro-RO" w:eastAsia="ro-RO" w:bidi="ro-RO"/>
        </w:rPr>
        <w:t>alendar:</w:t>
      </w:r>
    </w:p>
    <w:p w:rsidR="00262901" w:rsidRPr="00262901" w:rsidRDefault="00262901" w:rsidP="00262901">
      <w:pPr>
        <w:spacing w:after="0" w:line="240" w:lineRule="auto"/>
        <w:jc w:val="both"/>
        <w:rPr>
          <w:rFonts w:ascii="Cambria" w:hAnsi="Cambria"/>
          <w:sz w:val="24"/>
          <w:szCs w:val="24"/>
          <w:lang w:val="ro-RO"/>
        </w:rPr>
      </w:pPr>
      <w:r>
        <w:rPr>
          <w:rFonts w:ascii="Cambria" w:hAnsi="Cambria"/>
          <w:sz w:val="24"/>
          <w:szCs w:val="24"/>
          <w:lang w:val="ro-RO"/>
        </w:rPr>
        <w:t xml:space="preserve">- </w:t>
      </w:r>
      <w:r w:rsidRPr="00262901">
        <w:rPr>
          <w:rFonts w:ascii="Cambria" w:hAnsi="Cambria"/>
          <w:sz w:val="24"/>
          <w:szCs w:val="24"/>
          <w:lang w:val="ro-RO"/>
        </w:rPr>
        <w:t>09</w:t>
      </w:r>
      <w:r w:rsidR="00FF09CC">
        <w:rPr>
          <w:rFonts w:ascii="Cambria" w:hAnsi="Cambria"/>
          <w:sz w:val="24"/>
          <w:szCs w:val="24"/>
          <w:lang w:val="ro-RO"/>
        </w:rPr>
        <w:t>.08.2021</w:t>
      </w:r>
      <w:r w:rsidRPr="00262901">
        <w:rPr>
          <w:rFonts w:ascii="Cambria" w:hAnsi="Cambria"/>
          <w:sz w:val="24"/>
          <w:szCs w:val="24"/>
          <w:lang w:val="ro-RO"/>
        </w:rPr>
        <w:t>-18.08.2021, ora 16.00 - depunerea dosarelor de concurs;</w:t>
      </w:r>
    </w:p>
    <w:p w:rsidR="00262901" w:rsidRPr="00262901" w:rsidRDefault="00262901" w:rsidP="00262901">
      <w:pPr>
        <w:spacing w:after="0" w:line="240" w:lineRule="auto"/>
        <w:jc w:val="both"/>
        <w:rPr>
          <w:rFonts w:ascii="Cambria" w:hAnsi="Cambria"/>
          <w:sz w:val="24"/>
          <w:szCs w:val="24"/>
          <w:lang w:val="ro-RO"/>
        </w:rPr>
      </w:pPr>
      <w:r w:rsidRPr="00262901">
        <w:rPr>
          <w:rFonts w:ascii="Cambria" w:hAnsi="Cambria"/>
          <w:sz w:val="24"/>
          <w:szCs w:val="24"/>
          <w:lang w:val="ro-RO"/>
        </w:rPr>
        <w:t xml:space="preserve">- 19.08.2021, </w:t>
      </w:r>
      <w:bookmarkStart w:id="1" w:name="OLE_LINK2"/>
      <w:bookmarkStart w:id="2" w:name="OLE_LINK3"/>
      <w:r w:rsidRPr="00262901">
        <w:rPr>
          <w:rFonts w:ascii="Cambria" w:hAnsi="Cambria"/>
          <w:sz w:val="24"/>
          <w:szCs w:val="24"/>
          <w:lang w:val="ro-RO"/>
        </w:rPr>
        <w:t xml:space="preserve">până la ora 16 </w:t>
      </w:r>
      <w:bookmarkEnd w:id="1"/>
      <w:bookmarkEnd w:id="2"/>
      <w:r w:rsidRPr="00262901">
        <w:rPr>
          <w:rFonts w:ascii="Cambria" w:hAnsi="Cambria"/>
          <w:sz w:val="24"/>
          <w:szCs w:val="24"/>
          <w:lang w:val="ro-RO"/>
        </w:rPr>
        <w:t>- afișarea rezultatelor selecției dosarelor de concurs;</w:t>
      </w:r>
    </w:p>
    <w:p w:rsidR="00262901" w:rsidRPr="00262901" w:rsidRDefault="00262901" w:rsidP="00262901">
      <w:pPr>
        <w:spacing w:after="0" w:line="240" w:lineRule="auto"/>
        <w:jc w:val="both"/>
        <w:rPr>
          <w:rFonts w:ascii="Cambria" w:hAnsi="Cambria"/>
          <w:sz w:val="24"/>
          <w:szCs w:val="24"/>
          <w:lang w:val="ro-RO"/>
        </w:rPr>
      </w:pPr>
      <w:bookmarkStart w:id="3" w:name="OLE_LINK4"/>
      <w:bookmarkStart w:id="4" w:name="OLE_LINK5"/>
      <w:r w:rsidRPr="00262901">
        <w:rPr>
          <w:rFonts w:ascii="Cambria" w:hAnsi="Cambria"/>
          <w:sz w:val="24"/>
          <w:szCs w:val="24"/>
          <w:lang w:val="ro-RO"/>
        </w:rPr>
        <w:t xml:space="preserve">- 20.08.2021, </w:t>
      </w:r>
      <w:bookmarkStart w:id="5" w:name="OLE_LINK6"/>
      <w:bookmarkStart w:id="6" w:name="OLE_LINK7"/>
      <w:r w:rsidRPr="00262901">
        <w:rPr>
          <w:rFonts w:ascii="Cambria" w:hAnsi="Cambria"/>
          <w:sz w:val="24"/>
          <w:szCs w:val="24"/>
          <w:lang w:val="ro-RO"/>
        </w:rPr>
        <w:t xml:space="preserve">până la ora 14 </w:t>
      </w:r>
      <w:bookmarkEnd w:id="3"/>
      <w:bookmarkEnd w:id="4"/>
      <w:r w:rsidRPr="00262901">
        <w:rPr>
          <w:rFonts w:ascii="Cambria" w:hAnsi="Cambria"/>
          <w:sz w:val="24"/>
          <w:szCs w:val="24"/>
          <w:lang w:val="ro-RO"/>
        </w:rPr>
        <w:t xml:space="preserve">– </w:t>
      </w:r>
      <w:bookmarkStart w:id="7" w:name="OLE_LINK1"/>
      <w:r w:rsidRPr="00262901">
        <w:rPr>
          <w:rFonts w:ascii="Cambria" w:hAnsi="Cambria"/>
          <w:sz w:val="24"/>
          <w:szCs w:val="24"/>
          <w:lang w:val="ro-RO"/>
        </w:rPr>
        <w:t>depunerea contestațiilor</w:t>
      </w:r>
      <w:bookmarkEnd w:id="5"/>
      <w:bookmarkEnd w:id="6"/>
      <w:r w:rsidRPr="00262901">
        <w:rPr>
          <w:rFonts w:ascii="Cambria" w:hAnsi="Cambria"/>
          <w:sz w:val="24"/>
          <w:szCs w:val="24"/>
          <w:lang w:val="ro-RO"/>
        </w:rPr>
        <w:t xml:space="preserve"> la selecția dosarelor de concurs;</w:t>
      </w:r>
    </w:p>
    <w:p w:rsidR="00262901" w:rsidRPr="00262901" w:rsidRDefault="00262901" w:rsidP="00262901">
      <w:pPr>
        <w:spacing w:after="0" w:line="240" w:lineRule="auto"/>
        <w:jc w:val="both"/>
        <w:rPr>
          <w:rFonts w:ascii="Cambria" w:hAnsi="Cambria"/>
          <w:sz w:val="24"/>
          <w:szCs w:val="24"/>
          <w:lang w:val="ro-RO"/>
        </w:rPr>
      </w:pPr>
      <w:bookmarkStart w:id="8" w:name="OLE_LINK8"/>
      <w:bookmarkStart w:id="9" w:name="OLE_LINK9"/>
      <w:r w:rsidRPr="00262901">
        <w:rPr>
          <w:rFonts w:ascii="Cambria" w:hAnsi="Cambria"/>
          <w:sz w:val="24"/>
          <w:szCs w:val="24"/>
          <w:lang w:val="ro-RO"/>
        </w:rPr>
        <w:t>- 23.08.2021, până la ora 16 - afișare rezultate contestații</w:t>
      </w:r>
      <w:bookmarkEnd w:id="7"/>
      <w:r w:rsidRPr="00262901">
        <w:rPr>
          <w:rFonts w:ascii="Cambria" w:hAnsi="Cambria"/>
          <w:sz w:val="24"/>
          <w:szCs w:val="24"/>
          <w:lang w:val="ro-RO"/>
        </w:rPr>
        <w:t xml:space="preserve"> la selecția dosarelor de concurs;</w:t>
      </w:r>
    </w:p>
    <w:bookmarkEnd w:id="8"/>
    <w:bookmarkEnd w:id="9"/>
    <w:p w:rsidR="00262901" w:rsidRPr="00262901" w:rsidRDefault="00262901" w:rsidP="00262901">
      <w:pPr>
        <w:spacing w:after="0" w:line="240" w:lineRule="auto"/>
        <w:jc w:val="both"/>
        <w:rPr>
          <w:rFonts w:ascii="Cambria" w:hAnsi="Cambria"/>
          <w:sz w:val="24"/>
          <w:szCs w:val="24"/>
          <w:lang w:val="ro-RO"/>
        </w:rPr>
      </w:pPr>
      <w:r w:rsidRPr="00262901">
        <w:rPr>
          <w:rFonts w:ascii="Cambria" w:hAnsi="Cambria"/>
          <w:sz w:val="24"/>
          <w:szCs w:val="24"/>
          <w:lang w:val="ro-RO"/>
        </w:rPr>
        <w:t>- 25.08.2021, ora 11.00, sala E010 - proba interviu;</w:t>
      </w:r>
    </w:p>
    <w:p w:rsidR="00262901" w:rsidRPr="00262901" w:rsidRDefault="00262901" w:rsidP="00262901">
      <w:pPr>
        <w:spacing w:after="0" w:line="240" w:lineRule="auto"/>
        <w:jc w:val="both"/>
        <w:rPr>
          <w:rFonts w:ascii="Cambria" w:hAnsi="Cambria"/>
          <w:sz w:val="24"/>
          <w:szCs w:val="24"/>
          <w:lang w:val="ro-RO"/>
        </w:rPr>
      </w:pPr>
      <w:r w:rsidRPr="00262901">
        <w:rPr>
          <w:rFonts w:ascii="Cambria" w:hAnsi="Cambria"/>
          <w:sz w:val="24"/>
          <w:szCs w:val="24"/>
          <w:lang w:val="ro-RO"/>
        </w:rPr>
        <w:t>- 26.08.2021 - afișarea rezultatelor probei interviu;</w:t>
      </w:r>
    </w:p>
    <w:p w:rsidR="00262901" w:rsidRPr="00262901" w:rsidRDefault="00262901" w:rsidP="00262901">
      <w:pPr>
        <w:spacing w:after="0" w:line="240" w:lineRule="auto"/>
        <w:jc w:val="both"/>
        <w:rPr>
          <w:rFonts w:ascii="Cambria" w:hAnsi="Cambria"/>
          <w:sz w:val="24"/>
          <w:szCs w:val="24"/>
          <w:lang w:val="ro-RO"/>
        </w:rPr>
      </w:pPr>
      <w:r w:rsidRPr="00262901">
        <w:rPr>
          <w:rFonts w:ascii="Cambria" w:hAnsi="Cambria"/>
          <w:sz w:val="24"/>
          <w:szCs w:val="24"/>
          <w:lang w:val="ro-RO"/>
        </w:rPr>
        <w:t>- 27.08.2021, până la ora 14 – depunerea contestațiilor după proba interviu;</w:t>
      </w:r>
    </w:p>
    <w:p w:rsidR="00262901" w:rsidRPr="00262901" w:rsidRDefault="00262901" w:rsidP="00262901">
      <w:pPr>
        <w:spacing w:after="0" w:line="240" w:lineRule="auto"/>
        <w:jc w:val="both"/>
        <w:rPr>
          <w:rFonts w:ascii="Cambria" w:hAnsi="Cambria"/>
          <w:sz w:val="24"/>
          <w:szCs w:val="24"/>
          <w:lang w:val="ro-RO"/>
        </w:rPr>
      </w:pPr>
      <w:r w:rsidRPr="00262901">
        <w:rPr>
          <w:rFonts w:ascii="Cambria" w:hAnsi="Cambria"/>
          <w:sz w:val="24"/>
          <w:szCs w:val="24"/>
          <w:lang w:val="ro-RO"/>
        </w:rPr>
        <w:t>- 30.08.2021, până la ora 16 - afișare rezultate contestații după proba interviu;</w:t>
      </w:r>
    </w:p>
    <w:p w:rsidR="00262901" w:rsidRPr="00262901" w:rsidRDefault="00262901" w:rsidP="00262901">
      <w:pPr>
        <w:spacing w:after="0" w:line="240" w:lineRule="auto"/>
        <w:jc w:val="both"/>
        <w:rPr>
          <w:rFonts w:ascii="Cambria" w:hAnsi="Cambria"/>
          <w:sz w:val="24"/>
          <w:szCs w:val="24"/>
          <w:lang w:val="ro-RO"/>
        </w:rPr>
      </w:pPr>
      <w:r w:rsidRPr="00262901">
        <w:rPr>
          <w:rFonts w:ascii="Cambria" w:hAnsi="Cambria"/>
          <w:sz w:val="24"/>
          <w:szCs w:val="24"/>
          <w:lang w:val="ro-RO"/>
        </w:rPr>
        <w:t xml:space="preserve"> -31.08.2021, până la ora 16  - afișarea rezultatelor finale.</w:t>
      </w:r>
    </w:p>
    <w:p w:rsidR="00262901" w:rsidRPr="00262901" w:rsidRDefault="00262901" w:rsidP="00262901">
      <w:pPr>
        <w:spacing w:after="0" w:line="240" w:lineRule="auto"/>
        <w:jc w:val="both"/>
        <w:rPr>
          <w:rFonts w:ascii="Cambria" w:hAnsi="Cambria"/>
          <w:sz w:val="24"/>
          <w:szCs w:val="24"/>
          <w:lang w:val="fr-FR" w:eastAsia="ro-RO" w:bidi="ro-RO"/>
        </w:rPr>
      </w:pPr>
    </w:p>
    <w:p w:rsidR="00D56CBB" w:rsidRPr="00262901" w:rsidRDefault="006273BC" w:rsidP="00262901">
      <w:pPr>
        <w:spacing w:after="0" w:line="240" w:lineRule="auto"/>
        <w:jc w:val="both"/>
        <w:rPr>
          <w:rFonts w:ascii="Cambria" w:hAnsi="Cambria"/>
          <w:sz w:val="24"/>
          <w:szCs w:val="24"/>
          <w:lang w:val="ro-RO" w:eastAsia="ro-RO" w:bidi="ro-RO"/>
        </w:rPr>
      </w:pPr>
      <w:r w:rsidRPr="00262901">
        <w:rPr>
          <w:rFonts w:ascii="Cambria" w:hAnsi="Cambria"/>
          <w:sz w:val="24"/>
          <w:szCs w:val="24"/>
          <w:lang w:val="ro-RO" w:eastAsia="ro-RO" w:bidi="ro-RO"/>
        </w:rPr>
        <w:t xml:space="preserve">Afișarea rezultatelor se face pe site-ul </w:t>
      </w:r>
      <w:hyperlink r:id="rId6" w:history="1">
        <w:r w:rsidRPr="00262901">
          <w:rPr>
            <w:rStyle w:val="Hyperlink"/>
            <w:rFonts w:ascii="Cambria" w:hAnsi="Cambria"/>
            <w:sz w:val="24"/>
            <w:szCs w:val="24"/>
            <w:lang w:val="ro-RO" w:eastAsia="ro-RO" w:bidi="ro-RO"/>
          </w:rPr>
          <w:t>www.usv.ro</w:t>
        </w:r>
      </w:hyperlink>
    </w:p>
    <w:p w:rsidR="00D56CBB" w:rsidRPr="00262901" w:rsidRDefault="006273BC" w:rsidP="00262901">
      <w:pPr>
        <w:spacing w:after="0" w:line="240" w:lineRule="auto"/>
        <w:jc w:val="both"/>
        <w:rPr>
          <w:rFonts w:ascii="Cambria" w:hAnsi="Cambria"/>
          <w:sz w:val="24"/>
          <w:szCs w:val="24"/>
          <w:lang w:val="ro-RO" w:eastAsia="ro-RO" w:bidi="ro-RO"/>
        </w:rPr>
      </w:pPr>
      <w:r w:rsidRPr="00262901">
        <w:rPr>
          <w:rFonts w:ascii="Cambria" w:hAnsi="Cambria"/>
          <w:sz w:val="24"/>
          <w:szCs w:val="24"/>
          <w:lang w:val="ro-RO" w:eastAsia="ro-RO" w:bidi="ro-RO"/>
        </w:rPr>
        <w:t>Contestațiile pot fi depuse exclusiv pentru nerespectarea procedurilor legale de concurs.</w:t>
      </w:r>
    </w:p>
    <w:p w:rsidR="00D56CBB" w:rsidRPr="00262901" w:rsidRDefault="006273BC" w:rsidP="00262901">
      <w:pPr>
        <w:spacing w:after="0" w:line="240" w:lineRule="auto"/>
        <w:jc w:val="both"/>
        <w:rPr>
          <w:rFonts w:ascii="Cambria" w:hAnsi="Cambria"/>
          <w:sz w:val="24"/>
          <w:szCs w:val="24"/>
          <w:lang w:val="ro-RO" w:eastAsia="ro-RO" w:bidi="ro-RO"/>
        </w:rPr>
      </w:pPr>
      <w:r w:rsidRPr="00262901">
        <w:rPr>
          <w:rFonts w:ascii="Cambria" w:hAnsi="Cambria"/>
          <w:sz w:val="24"/>
          <w:szCs w:val="24"/>
          <w:lang w:val="ro-RO" w:eastAsia="ro-RO" w:bidi="ro-RO"/>
        </w:rPr>
        <w:t>În situația în care un candidat deține elemente care pot demonstra nerespectarea procedurilor legale de concurs, acesta poate formula contestație în termen de 24 de ore de la comunicarea rezultatului.</w:t>
      </w:r>
    </w:p>
    <w:p w:rsidR="00D56CBB" w:rsidRPr="00262901" w:rsidRDefault="00D56CBB" w:rsidP="00262901">
      <w:pPr>
        <w:spacing w:after="0" w:line="240" w:lineRule="auto"/>
        <w:jc w:val="both"/>
        <w:rPr>
          <w:rFonts w:ascii="Cambria" w:hAnsi="Cambria"/>
          <w:sz w:val="24"/>
          <w:szCs w:val="24"/>
          <w:lang w:val="ro-RO" w:eastAsia="ro-RO" w:bidi="ro-RO"/>
        </w:rPr>
      </w:pPr>
    </w:p>
    <w:p w:rsidR="00D56CBB" w:rsidRPr="00262901" w:rsidRDefault="006273BC" w:rsidP="00262901">
      <w:pPr>
        <w:spacing w:after="0" w:line="240" w:lineRule="auto"/>
        <w:jc w:val="both"/>
        <w:rPr>
          <w:rFonts w:ascii="Cambria" w:hAnsi="Cambria"/>
          <w:sz w:val="24"/>
          <w:szCs w:val="24"/>
          <w:lang w:val="ro-RO" w:eastAsia="ro-RO" w:bidi="ro-RO"/>
        </w:rPr>
      </w:pPr>
      <w:r w:rsidRPr="00262901">
        <w:rPr>
          <w:rFonts w:ascii="Cambria" w:hAnsi="Cambria"/>
          <w:sz w:val="24"/>
          <w:szCs w:val="24"/>
          <w:lang w:val="ro-RO" w:eastAsia="ro-RO" w:bidi="ro-RO"/>
        </w:rPr>
        <w:t xml:space="preserve">Dosarele de înscriere la concurs trebuie să conțină, în mod obligatoriu, documentele prevăzute de art. 7 din </w:t>
      </w:r>
      <w:proofErr w:type="spellStart"/>
      <w:r w:rsidRPr="00262901">
        <w:rPr>
          <w:rFonts w:ascii="Cambria" w:hAnsi="Cambria"/>
          <w:sz w:val="24"/>
          <w:szCs w:val="24"/>
          <w:lang w:val="ro-RO" w:eastAsia="ro-RO" w:bidi="ro-RO"/>
        </w:rPr>
        <w:t>OMEN</w:t>
      </w:r>
      <w:proofErr w:type="spellEnd"/>
      <w:r w:rsidRPr="00262901">
        <w:rPr>
          <w:rFonts w:ascii="Cambria" w:hAnsi="Cambria"/>
          <w:sz w:val="24"/>
          <w:szCs w:val="24"/>
          <w:lang w:val="ro-RO" w:eastAsia="ro-RO" w:bidi="ro-RO"/>
        </w:rPr>
        <w:t xml:space="preserve"> 5076/2014 şi se vor depune în format tipărit, precum și în format electronic (pe CD sau DVD), la sediul Universității „Ștefan cel Mare” din Suceava, str. Universității nr. 13, et. 1, Registratură, cod poștal 720229, direct sau prin intermediul serviciilor poștale ori de curierat. Este recomandabil ca, în varianta electronică a dosarelor, fișierele să fie denumite astfel încât să poată fi deschise cu ușurință în ordinea menționată în lista documentelor pentru dosarele de înscriere la concurs.</w:t>
      </w:r>
    </w:p>
    <w:p w:rsidR="00D56CBB" w:rsidRPr="00262901" w:rsidRDefault="00D56CBB" w:rsidP="00262901">
      <w:pPr>
        <w:spacing w:after="0" w:line="240" w:lineRule="auto"/>
        <w:jc w:val="both"/>
        <w:rPr>
          <w:rFonts w:ascii="Cambria" w:hAnsi="Cambria"/>
          <w:sz w:val="24"/>
          <w:szCs w:val="24"/>
          <w:lang w:val="ro-RO" w:eastAsia="ro-RO" w:bidi="ro-RO"/>
        </w:rPr>
      </w:pPr>
    </w:p>
    <w:p w:rsidR="00D56CBB" w:rsidRPr="00262901" w:rsidRDefault="006273BC" w:rsidP="00262901">
      <w:pPr>
        <w:spacing w:after="0" w:line="240" w:lineRule="auto"/>
        <w:jc w:val="both"/>
        <w:rPr>
          <w:rFonts w:ascii="Cambria" w:hAnsi="Cambria"/>
          <w:sz w:val="24"/>
          <w:szCs w:val="24"/>
          <w:lang w:val="ro-RO" w:eastAsia="ro-RO" w:bidi="ro-RO"/>
        </w:rPr>
      </w:pPr>
      <w:r w:rsidRPr="00262901">
        <w:rPr>
          <w:rFonts w:ascii="Cambria" w:hAnsi="Cambria"/>
          <w:sz w:val="24"/>
          <w:szCs w:val="24"/>
          <w:lang w:val="ro-RO" w:eastAsia="ro-RO" w:bidi="ro-RO"/>
        </w:rPr>
        <w:t>Lista documentelor pentru dosarele de înscriere la concurs:</w:t>
      </w:r>
    </w:p>
    <w:p w:rsidR="00D56CBB" w:rsidRPr="00262901" w:rsidRDefault="00D56CBB" w:rsidP="00262901">
      <w:pPr>
        <w:spacing w:after="0" w:line="240" w:lineRule="auto"/>
        <w:jc w:val="both"/>
        <w:rPr>
          <w:rFonts w:ascii="Cambria" w:hAnsi="Cambria"/>
          <w:sz w:val="24"/>
          <w:szCs w:val="24"/>
          <w:lang w:val="ro-RO" w:eastAsia="ro-RO" w:bidi="ro-RO"/>
        </w:rPr>
      </w:pPr>
    </w:p>
    <w:p w:rsidR="00D56CBB" w:rsidRPr="00262901" w:rsidRDefault="006273BC" w:rsidP="00262901">
      <w:pPr>
        <w:spacing w:after="0" w:line="240" w:lineRule="auto"/>
        <w:jc w:val="both"/>
        <w:rPr>
          <w:rFonts w:ascii="Cambria" w:hAnsi="Cambria"/>
          <w:sz w:val="24"/>
          <w:szCs w:val="24"/>
          <w:lang w:val="ro-RO" w:eastAsia="ro-RO" w:bidi="ro-RO"/>
        </w:rPr>
      </w:pPr>
      <w:r w:rsidRPr="00262901">
        <w:rPr>
          <w:rFonts w:ascii="Cambria" w:hAnsi="Cambria"/>
          <w:sz w:val="24"/>
          <w:szCs w:val="24"/>
          <w:lang w:val="ro-RO" w:eastAsia="ro-RO" w:bidi="ro-RO"/>
        </w:rPr>
        <w:t>a) opis al documentelor cuprinse în dosar, semnat de către candidat;</w:t>
      </w:r>
    </w:p>
    <w:p w:rsidR="00D56CBB" w:rsidRPr="00262901" w:rsidRDefault="006273BC" w:rsidP="00262901">
      <w:pPr>
        <w:spacing w:after="0" w:line="240" w:lineRule="auto"/>
        <w:jc w:val="both"/>
        <w:rPr>
          <w:rFonts w:ascii="Cambria" w:hAnsi="Cambria"/>
          <w:sz w:val="24"/>
          <w:szCs w:val="24"/>
          <w:lang w:val="ro-RO" w:eastAsia="ro-RO" w:bidi="ro-RO"/>
        </w:rPr>
      </w:pPr>
      <w:r w:rsidRPr="00262901">
        <w:rPr>
          <w:rFonts w:ascii="Cambria" w:hAnsi="Cambria"/>
          <w:sz w:val="24"/>
          <w:szCs w:val="24"/>
          <w:lang w:val="ro-RO" w:eastAsia="ro-RO" w:bidi="ro-RO"/>
        </w:rPr>
        <w:t>b) cererea de înscriere la concurs, semnată de către candidat;</w:t>
      </w:r>
    </w:p>
    <w:p w:rsidR="00D56CBB" w:rsidRPr="00262901" w:rsidRDefault="006273BC" w:rsidP="00262901">
      <w:pPr>
        <w:spacing w:after="0" w:line="240" w:lineRule="auto"/>
        <w:jc w:val="both"/>
        <w:rPr>
          <w:rFonts w:ascii="Cambria" w:hAnsi="Cambria"/>
          <w:sz w:val="24"/>
          <w:szCs w:val="24"/>
          <w:lang w:val="ro-RO" w:eastAsia="ro-RO" w:bidi="ro-RO"/>
        </w:rPr>
      </w:pPr>
      <w:r w:rsidRPr="00262901">
        <w:rPr>
          <w:rFonts w:ascii="Cambria" w:hAnsi="Cambria"/>
          <w:sz w:val="24"/>
          <w:szCs w:val="24"/>
          <w:lang w:val="ro-RO" w:eastAsia="ro-RO" w:bidi="ro-RO"/>
        </w:rPr>
        <w:t>c) copie a documentului de identitate;</w:t>
      </w:r>
    </w:p>
    <w:p w:rsidR="00D56CBB" w:rsidRPr="00262901" w:rsidRDefault="006273BC" w:rsidP="00262901">
      <w:pPr>
        <w:spacing w:after="0" w:line="240" w:lineRule="auto"/>
        <w:jc w:val="both"/>
        <w:rPr>
          <w:rFonts w:ascii="Cambria" w:hAnsi="Cambria"/>
          <w:sz w:val="24"/>
          <w:szCs w:val="24"/>
          <w:lang w:val="ro-RO" w:eastAsia="ro-RO" w:bidi="ro-RO"/>
        </w:rPr>
      </w:pPr>
      <w:r w:rsidRPr="00262901">
        <w:rPr>
          <w:rFonts w:ascii="Cambria" w:hAnsi="Cambria"/>
          <w:sz w:val="24"/>
          <w:szCs w:val="24"/>
          <w:lang w:val="ro-RO" w:eastAsia="ro-RO" w:bidi="ro-RO"/>
        </w:rPr>
        <w:lastRenderedPageBreak/>
        <w:t>d) copie a certificatului de căsătorie sau alt document care face dovada schimbării numelui, dacă este cazul;</w:t>
      </w:r>
    </w:p>
    <w:p w:rsidR="00D56CBB" w:rsidRPr="00262901" w:rsidRDefault="006273BC" w:rsidP="00262901">
      <w:pPr>
        <w:spacing w:after="0" w:line="240" w:lineRule="auto"/>
        <w:jc w:val="both"/>
        <w:rPr>
          <w:rFonts w:ascii="Cambria" w:hAnsi="Cambria"/>
          <w:sz w:val="24"/>
          <w:szCs w:val="24"/>
          <w:lang w:val="ro-RO" w:eastAsia="ro-RO" w:bidi="ro-RO"/>
        </w:rPr>
      </w:pPr>
      <w:r w:rsidRPr="00262901">
        <w:rPr>
          <w:rFonts w:ascii="Cambria" w:hAnsi="Cambria"/>
          <w:sz w:val="24"/>
          <w:szCs w:val="24"/>
          <w:lang w:val="ro-RO" w:eastAsia="ro-RO" w:bidi="ro-RO"/>
        </w:rPr>
        <w:t>e) adeverință medicală cu mențiunea „apt pentru muncă”;</w:t>
      </w:r>
    </w:p>
    <w:p w:rsidR="00D56CBB" w:rsidRPr="00262901" w:rsidRDefault="006273BC" w:rsidP="00262901">
      <w:pPr>
        <w:spacing w:after="0" w:line="240" w:lineRule="auto"/>
        <w:jc w:val="both"/>
        <w:rPr>
          <w:rFonts w:ascii="Cambria" w:hAnsi="Cambria"/>
          <w:sz w:val="24"/>
          <w:szCs w:val="24"/>
          <w:lang w:val="ro-RO" w:eastAsia="ro-RO" w:bidi="ro-RO"/>
        </w:rPr>
      </w:pPr>
      <w:r w:rsidRPr="00262901">
        <w:rPr>
          <w:rFonts w:ascii="Cambria" w:hAnsi="Cambria"/>
          <w:sz w:val="24"/>
          <w:szCs w:val="24"/>
          <w:lang w:val="ro-RO" w:eastAsia="ro-RO" w:bidi="ro-RO"/>
        </w:rPr>
        <w:t>f) adeverință privind statutul de titular al candidatului într-o instituție/unitate de învățământ acreditată și privind vechimea în învățământ;</w:t>
      </w:r>
    </w:p>
    <w:p w:rsidR="00D56CBB" w:rsidRPr="00262901" w:rsidRDefault="006273BC" w:rsidP="00262901">
      <w:pPr>
        <w:spacing w:after="0" w:line="240" w:lineRule="auto"/>
        <w:jc w:val="both"/>
        <w:rPr>
          <w:rFonts w:ascii="Cambria" w:hAnsi="Cambria"/>
          <w:sz w:val="24"/>
          <w:szCs w:val="24"/>
          <w:lang w:val="ro-RO" w:eastAsia="ro-RO" w:bidi="ro-RO"/>
        </w:rPr>
      </w:pPr>
      <w:r w:rsidRPr="00262901">
        <w:rPr>
          <w:rFonts w:ascii="Cambria" w:hAnsi="Cambria"/>
          <w:sz w:val="24"/>
          <w:szCs w:val="24"/>
          <w:lang w:val="ro-RO" w:eastAsia="ro-RO" w:bidi="ro-RO"/>
        </w:rPr>
        <w:t xml:space="preserve">g) copii ale diplomelor care atestă studiile candidatului: licență, master, doctorat, </w:t>
      </w:r>
      <w:proofErr w:type="spellStart"/>
      <w:r w:rsidRPr="00262901">
        <w:rPr>
          <w:rFonts w:ascii="Cambria" w:hAnsi="Cambria"/>
          <w:sz w:val="24"/>
          <w:szCs w:val="24"/>
          <w:lang w:val="ro-RO" w:eastAsia="ro-RO" w:bidi="ro-RO"/>
        </w:rPr>
        <w:t>postdoctorat</w:t>
      </w:r>
      <w:proofErr w:type="spellEnd"/>
      <w:r w:rsidRPr="00262901">
        <w:rPr>
          <w:rFonts w:ascii="Cambria" w:hAnsi="Cambria"/>
          <w:sz w:val="24"/>
          <w:szCs w:val="24"/>
          <w:lang w:val="ro-RO" w:eastAsia="ro-RO" w:bidi="ro-RO"/>
        </w:rPr>
        <w:t>; în cazul în care diplomele de studii au fost obținute în străinătate, vor fi însoțite de documente privind recunoașterea sau echivalarea acestora în România;</w:t>
      </w:r>
    </w:p>
    <w:p w:rsidR="00D56CBB" w:rsidRPr="00262901" w:rsidRDefault="006273BC" w:rsidP="00262901">
      <w:pPr>
        <w:spacing w:after="0" w:line="240" w:lineRule="auto"/>
        <w:jc w:val="both"/>
        <w:rPr>
          <w:rFonts w:ascii="Cambria" w:hAnsi="Cambria"/>
          <w:sz w:val="24"/>
          <w:szCs w:val="24"/>
          <w:lang w:val="ro-RO" w:eastAsia="ro-RO" w:bidi="ro-RO"/>
        </w:rPr>
      </w:pPr>
      <w:r w:rsidRPr="00262901">
        <w:rPr>
          <w:rFonts w:ascii="Cambria" w:hAnsi="Cambria"/>
          <w:sz w:val="24"/>
          <w:szCs w:val="24"/>
          <w:lang w:val="ro-RO" w:eastAsia="ro-RO" w:bidi="ro-RO"/>
        </w:rPr>
        <w:t>h) adeverință privind calitatea de doctorand, dacă este cazul;</w:t>
      </w:r>
    </w:p>
    <w:p w:rsidR="00D56CBB" w:rsidRPr="00262901" w:rsidRDefault="006273BC" w:rsidP="00262901">
      <w:pPr>
        <w:spacing w:after="0" w:line="240" w:lineRule="auto"/>
        <w:jc w:val="both"/>
        <w:rPr>
          <w:rFonts w:ascii="Cambria" w:hAnsi="Cambria"/>
          <w:sz w:val="24"/>
          <w:szCs w:val="24"/>
          <w:lang w:val="ro-RO" w:eastAsia="ro-RO" w:bidi="ro-RO"/>
        </w:rPr>
      </w:pPr>
      <w:r w:rsidRPr="00262901">
        <w:rPr>
          <w:rFonts w:ascii="Cambria" w:hAnsi="Cambria"/>
          <w:sz w:val="24"/>
          <w:szCs w:val="24"/>
          <w:lang w:val="ro-RO" w:eastAsia="ro-RO" w:bidi="ro-RO"/>
        </w:rPr>
        <w:t>i) curriculum vitae în format european;</w:t>
      </w:r>
    </w:p>
    <w:p w:rsidR="00D56CBB" w:rsidRPr="00262901" w:rsidRDefault="006273BC" w:rsidP="00262901">
      <w:pPr>
        <w:spacing w:after="0" w:line="240" w:lineRule="auto"/>
        <w:jc w:val="both"/>
        <w:rPr>
          <w:rFonts w:ascii="Cambria" w:hAnsi="Cambria"/>
          <w:sz w:val="24"/>
          <w:szCs w:val="24"/>
          <w:lang w:val="ro-RO" w:eastAsia="ro-RO" w:bidi="ro-RO"/>
        </w:rPr>
      </w:pPr>
      <w:r w:rsidRPr="00262901">
        <w:rPr>
          <w:rFonts w:ascii="Cambria" w:hAnsi="Cambria"/>
          <w:sz w:val="24"/>
          <w:szCs w:val="24"/>
          <w:lang w:val="ro-RO" w:eastAsia="ro-RO" w:bidi="ro-RO"/>
        </w:rPr>
        <w:t>j) lista lucrărilor de specialitate;</w:t>
      </w:r>
    </w:p>
    <w:p w:rsidR="00D56CBB" w:rsidRPr="00262901" w:rsidRDefault="006273BC" w:rsidP="00262901">
      <w:pPr>
        <w:spacing w:after="0" w:line="240" w:lineRule="auto"/>
        <w:jc w:val="both"/>
        <w:rPr>
          <w:rFonts w:ascii="Cambria" w:hAnsi="Cambria"/>
          <w:sz w:val="24"/>
          <w:szCs w:val="24"/>
          <w:lang w:val="ro-RO" w:eastAsia="ro-RO" w:bidi="ro-RO"/>
        </w:rPr>
      </w:pPr>
      <w:r w:rsidRPr="00262901">
        <w:rPr>
          <w:rFonts w:ascii="Cambria" w:hAnsi="Cambria"/>
          <w:sz w:val="24"/>
          <w:szCs w:val="24"/>
          <w:lang w:val="ro-RO" w:eastAsia="ro-RO" w:bidi="ro-RO"/>
        </w:rPr>
        <w:t>k) proiect de activitate didactică pentru un ciclu complet de studii de 3 ani și un rezumat al acestuia</w:t>
      </w:r>
      <w:r w:rsidRPr="00262901">
        <w:rPr>
          <w:rStyle w:val="FootnoteReference"/>
          <w:rFonts w:ascii="Cambria" w:hAnsi="Cambria"/>
          <w:sz w:val="24"/>
          <w:szCs w:val="24"/>
          <w:lang w:val="ro-RO" w:eastAsia="ro-RO" w:bidi="ro-RO"/>
        </w:rPr>
        <w:footnoteReference w:id="1"/>
      </w:r>
      <w:r w:rsidRPr="00262901">
        <w:rPr>
          <w:rFonts w:ascii="Cambria" w:hAnsi="Cambria"/>
          <w:sz w:val="24"/>
          <w:szCs w:val="24"/>
          <w:lang w:val="ro-RO" w:eastAsia="ro-RO" w:bidi="ro-RO"/>
        </w:rPr>
        <w:t>.</w:t>
      </w:r>
      <w:r w:rsidR="004A0045" w:rsidRPr="00262901">
        <w:rPr>
          <w:rFonts w:ascii="Cambria" w:hAnsi="Cambria"/>
          <w:sz w:val="24"/>
          <w:szCs w:val="24"/>
          <w:lang w:val="ro-RO" w:eastAsia="ro-RO" w:bidi="ro-RO"/>
        </w:rPr>
        <w:t xml:space="preserve"> </w:t>
      </w:r>
    </w:p>
    <w:p w:rsidR="00D56CBB" w:rsidRPr="00262901" w:rsidRDefault="00D56CBB" w:rsidP="00262901">
      <w:pPr>
        <w:spacing w:after="0" w:line="240" w:lineRule="auto"/>
        <w:jc w:val="both"/>
        <w:rPr>
          <w:rFonts w:ascii="Cambria" w:hAnsi="Cambria"/>
          <w:sz w:val="24"/>
          <w:szCs w:val="24"/>
          <w:lang w:val="ro-RO" w:eastAsia="ro-RO" w:bidi="ro-RO"/>
        </w:rPr>
      </w:pPr>
    </w:p>
    <w:p w:rsidR="00D56CBB" w:rsidRPr="00262901" w:rsidRDefault="006273BC" w:rsidP="00262901">
      <w:pPr>
        <w:spacing w:after="0" w:line="240" w:lineRule="auto"/>
        <w:jc w:val="both"/>
        <w:rPr>
          <w:rFonts w:ascii="Cambria" w:hAnsi="Cambria"/>
          <w:sz w:val="24"/>
          <w:szCs w:val="24"/>
          <w:lang w:val="ro-RO" w:eastAsia="ro-RO" w:bidi="ro-RO"/>
        </w:rPr>
      </w:pPr>
      <w:r w:rsidRPr="00262901">
        <w:rPr>
          <w:rFonts w:ascii="Cambria" w:hAnsi="Cambria"/>
          <w:sz w:val="24"/>
          <w:szCs w:val="24"/>
          <w:lang w:val="ro-RO" w:eastAsia="ro-RO" w:bidi="ro-RO"/>
        </w:rPr>
        <w:t xml:space="preserve">Toate actele de mai sus vor fi întocmite/depuse în limba română. </w:t>
      </w:r>
    </w:p>
    <w:p w:rsidR="00D56CBB" w:rsidRPr="00262901" w:rsidRDefault="00D56CBB" w:rsidP="00262901">
      <w:pPr>
        <w:spacing w:after="0" w:line="240" w:lineRule="auto"/>
        <w:jc w:val="both"/>
        <w:rPr>
          <w:rFonts w:ascii="Cambria" w:hAnsi="Cambria"/>
          <w:sz w:val="24"/>
          <w:szCs w:val="24"/>
          <w:lang w:val="ro-RO" w:eastAsia="ro-RO" w:bidi="ro-RO"/>
        </w:rPr>
      </w:pPr>
    </w:p>
    <w:p w:rsidR="00C37DF2" w:rsidRPr="00262901" w:rsidRDefault="00C37DF2" w:rsidP="00262901">
      <w:pPr>
        <w:spacing w:after="0" w:line="240" w:lineRule="auto"/>
        <w:jc w:val="both"/>
        <w:rPr>
          <w:rFonts w:ascii="Cambria" w:hAnsi="Cambria"/>
          <w:color w:val="000000"/>
          <w:sz w:val="24"/>
          <w:szCs w:val="24"/>
          <w:lang w:val="ro-RO" w:eastAsia="ro-RO" w:bidi="ro-RO"/>
        </w:rPr>
      </w:pPr>
      <w:r w:rsidRPr="00262901">
        <w:rPr>
          <w:rFonts w:ascii="Cambria" w:hAnsi="Cambria"/>
          <w:color w:val="000000"/>
          <w:sz w:val="24"/>
          <w:szCs w:val="24"/>
          <w:lang w:val="ro-RO" w:eastAsia="ro-RO" w:bidi="ro-RO"/>
        </w:rPr>
        <w:t xml:space="preserve">În cazul finalizării cu succes a procedurii de selecție, contractul de muncă urmează a fi încheiat pe </w:t>
      </w:r>
      <w:r w:rsidRPr="00262901">
        <w:rPr>
          <w:rFonts w:ascii="Cambria" w:hAnsi="Cambria"/>
          <w:color w:val="000000" w:themeColor="text1"/>
          <w:sz w:val="24"/>
          <w:szCs w:val="24"/>
          <w:lang w:val="ro-RO" w:eastAsia="ro-RO" w:bidi="ro-RO"/>
        </w:rPr>
        <w:t xml:space="preserve">perioadă determinată de 1 an, începând cu </w:t>
      </w:r>
      <w:r w:rsidR="0023599D" w:rsidRPr="00262901">
        <w:rPr>
          <w:rFonts w:ascii="Cambria" w:hAnsi="Cambria"/>
          <w:color w:val="000000" w:themeColor="text1"/>
          <w:sz w:val="24"/>
          <w:szCs w:val="24"/>
          <w:lang w:val="ro-RO" w:eastAsia="ro-RO" w:bidi="ro-RO"/>
        </w:rPr>
        <w:t>1 septembrie 2021</w:t>
      </w:r>
      <w:r w:rsidRPr="00262901">
        <w:rPr>
          <w:rFonts w:ascii="Cambria" w:hAnsi="Cambria"/>
          <w:color w:val="000000" w:themeColor="text1"/>
          <w:sz w:val="24"/>
          <w:szCs w:val="24"/>
          <w:lang w:val="ro-RO" w:eastAsia="ro-RO" w:bidi="ro-RO"/>
        </w:rPr>
        <w:t>, cu posibilitate de prelungire până la 3 ani.</w:t>
      </w:r>
    </w:p>
    <w:p w:rsidR="00C37DF2" w:rsidRPr="00262901" w:rsidRDefault="00C37DF2" w:rsidP="00262901">
      <w:pPr>
        <w:spacing w:after="0" w:line="240" w:lineRule="auto"/>
        <w:jc w:val="both"/>
        <w:rPr>
          <w:rFonts w:ascii="Cambria" w:hAnsi="Cambria"/>
          <w:color w:val="000000"/>
          <w:sz w:val="24"/>
          <w:szCs w:val="24"/>
          <w:lang w:val="ro-RO" w:eastAsia="ro-RO" w:bidi="ro-RO"/>
        </w:rPr>
      </w:pPr>
      <w:r w:rsidRPr="00262901">
        <w:rPr>
          <w:rFonts w:ascii="Cambria" w:hAnsi="Cambria"/>
          <w:color w:val="000000"/>
          <w:sz w:val="24"/>
          <w:szCs w:val="24"/>
          <w:lang w:val="ro-RO" w:eastAsia="ro-RO" w:bidi="ro-RO"/>
        </w:rPr>
        <w:t xml:space="preserve">Salariul lunar estimat este format din indemnizația de lector de 1.350 euro (contravaloarea în lei), conform HG 837/2014, la care se adaugă  salariul de lector corespunzător pregătirii profesionale a candidatului declarat admis (cuprins între </w:t>
      </w:r>
      <w:r w:rsidR="00964D90" w:rsidRPr="00262901">
        <w:rPr>
          <w:rFonts w:ascii="Cambria" w:hAnsi="Cambria"/>
          <w:color w:val="000000" w:themeColor="text1"/>
          <w:sz w:val="24"/>
          <w:szCs w:val="24"/>
          <w:lang w:val="ro-RO" w:eastAsia="ro-RO" w:bidi="ro-RO"/>
        </w:rPr>
        <w:t xml:space="preserve">4167 lei și 6091 </w:t>
      </w:r>
      <w:r w:rsidRPr="00262901">
        <w:rPr>
          <w:rFonts w:ascii="Cambria" w:hAnsi="Cambria"/>
          <w:color w:val="000000"/>
          <w:sz w:val="24"/>
          <w:szCs w:val="24"/>
          <w:lang w:val="ro-RO" w:eastAsia="ro-RO" w:bidi="ro-RO"/>
        </w:rPr>
        <w:t>lei).</w:t>
      </w:r>
    </w:p>
    <w:p w:rsidR="00C37DF2" w:rsidRPr="00262901" w:rsidRDefault="00C37DF2" w:rsidP="00262901">
      <w:pPr>
        <w:spacing w:after="0" w:line="240" w:lineRule="auto"/>
        <w:jc w:val="both"/>
        <w:rPr>
          <w:rFonts w:ascii="Cambria" w:hAnsi="Cambria"/>
          <w:sz w:val="24"/>
          <w:szCs w:val="24"/>
          <w:lang w:val="ro-RO" w:eastAsia="ro-RO" w:bidi="ro-RO"/>
        </w:rPr>
      </w:pPr>
    </w:p>
    <w:p w:rsidR="00D56CBB" w:rsidRPr="00262901" w:rsidRDefault="006273BC" w:rsidP="00262901">
      <w:pPr>
        <w:spacing w:after="0" w:line="240" w:lineRule="auto"/>
        <w:jc w:val="both"/>
        <w:rPr>
          <w:rFonts w:ascii="Cambria" w:hAnsi="Cambria"/>
          <w:sz w:val="24"/>
          <w:szCs w:val="24"/>
          <w:lang w:val="ro-RO" w:eastAsia="ro-RO" w:bidi="ro-RO"/>
        </w:rPr>
      </w:pPr>
      <w:r w:rsidRPr="00262901">
        <w:rPr>
          <w:rFonts w:ascii="Cambria" w:hAnsi="Cambria"/>
          <w:sz w:val="24"/>
          <w:szCs w:val="24"/>
          <w:lang w:val="ro-RO" w:eastAsia="ro-RO" w:bidi="ro-RO"/>
        </w:rPr>
        <w:t xml:space="preserve">Relații suplimentare se obțin la sediul Universității „Ștefan cel Mare” din Suceava, Serviciul de Relații Internaționale și Afaceri Europene, </w:t>
      </w:r>
      <w:r w:rsidR="00DD5844" w:rsidRPr="00262901">
        <w:rPr>
          <w:rFonts w:ascii="Cambria" w:hAnsi="Cambria"/>
          <w:sz w:val="24"/>
          <w:szCs w:val="24"/>
          <w:lang w:val="ro-RO" w:eastAsia="ro-RO" w:bidi="ro-RO"/>
        </w:rPr>
        <w:t xml:space="preserve">secretar comisie: Telefon: 0230/216147, Interior: 520, E-mail: </w:t>
      </w:r>
      <w:hyperlink r:id="rId7" w:history="1">
        <w:r w:rsidR="002967D0" w:rsidRPr="00262901">
          <w:rPr>
            <w:rStyle w:val="Hyperlink"/>
            <w:rFonts w:ascii="Cambria" w:hAnsi="Cambria"/>
            <w:sz w:val="24"/>
            <w:szCs w:val="24"/>
            <w:lang w:val="ro-RO" w:eastAsia="ro-RO" w:bidi="ro-RO"/>
          </w:rPr>
          <w:t>simona.sarghe@usv.ro</w:t>
        </w:r>
      </w:hyperlink>
      <w:r w:rsidR="00DD5844" w:rsidRPr="00262901">
        <w:rPr>
          <w:rFonts w:ascii="Cambria" w:hAnsi="Cambria"/>
          <w:sz w:val="24"/>
          <w:szCs w:val="24"/>
          <w:lang w:val="ro-RO" w:eastAsia="ro-RO" w:bidi="ro-RO"/>
        </w:rPr>
        <w:t xml:space="preserve">. </w:t>
      </w:r>
    </w:p>
    <w:sectPr w:rsidR="00D56CBB" w:rsidRPr="00262901">
      <w:footnotePr>
        <w:numFmt w:val="bullet"/>
      </w:footnotePr>
      <w:endnotePr>
        <w:numFmt w:val="bullet"/>
      </w:endnotePr>
      <w:pgSz w:w="12240" w:h="15840"/>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AAD" w:rsidRDefault="00061AAD">
      <w:pPr>
        <w:spacing w:after="0" w:line="240" w:lineRule="auto"/>
      </w:pPr>
      <w:r>
        <w:separator/>
      </w:r>
    </w:p>
  </w:endnote>
  <w:endnote w:type="continuationSeparator" w:id="0">
    <w:p w:rsidR="00061AAD" w:rsidRDefault="00061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AAD" w:rsidRDefault="00061AAD">
      <w:pPr>
        <w:spacing w:after="0" w:line="240" w:lineRule="auto"/>
      </w:pPr>
      <w:r>
        <w:separator/>
      </w:r>
    </w:p>
  </w:footnote>
  <w:footnote w:type="continuationSeparator" w:id="0">
    <w:p w:rsidR="00061AAD" w:rsidRDefault="00061AAD">
      <w:pPr>
        <w:spacing w:after="0" w:line="240" w:lineRule="auto"/>
      </w:pPr>
      <w:r>
        <w:continuationSeparator/>
      </w:r>
    </w:p>
  </w:footnote>
  <w:footnote w:id="1">
    <w:p w:rsidR="00D56CBB" w:rsidRPr="00940033" w:rsidRDefault="006273BC">
      <w:pPr>
        <w:pStyle w:val="FootnoteText"/>
        <w:jc w:val="both"/>
        <w:rPr>
          <w:rFonts w:ascii="Times New Roman" w:hAnsi="Times New Roman"/>
          <w:lang w:val="ro-RO"/>
        </w:rPr>
      </w:pPr>
      <w:r w:rsidRPr="00940033">
        <w:rPr>
          <w:rStyle w:val="FootnoteReference"/>
          <w:rFonts w:ascii="Times New Roman" w:hAnsi="Times New Roman"/>
        </w:rPr>
        <w:footnoteRef/>
      </w:r>
      <w:r w:rsidRPr="00940033">
        <w:rPr>
          <w:rFonts w:ascii="Times New Roman" w:hAnsi="Times New Roman"/>
          <w:lang w:val="fr-FR"/>
        </w:rPr>
        <w:t xml:space="preserve"> </w:t>
      </w:r>
      <w:r w:rsidRPr="00940033">
        <w:rPr>
          <w:rFonts w:ascii="Times New Roman" w:hAnsi="Times New Roman"/>
          <w:b/>
          <w:bCs/>
          <w:lang w:val="ro-RO"/>
        </w:rPr>
        <w:t>Proiectul de activitate didactică</w:t>
      </w:r>
      <w:r w:rsidRPr="00940033">
        <w:rPr>
          <w:rFonts w:ascii="Times New Roman" w:hAnsi="Times New Roman"/>
          <w:lang w:val="ro-RO"/>
        </w:rPr>
        <w:t xml:space="preserve"> trebuie să aibă maximum 2.000 de cuvinte, iar rezumatul proiectului maximum 300 de cuvinte. Acestea se redactează cu caractere Times New Roman, la 1,5 rânduri. În elaborarea proiectului de activitate candidații vor face referire şi vor avea în vedere următoarele secțiuni:</w:t>
      </w:r>
    </w:p>
    <w:p w:rsidR="00D56CBB" w:rsidRPr="00940033" w:rsidRDefault="00D56CBB">
      <w:pPr>
        <w:spacing w:after="0" w:line="240" w:lineRule="auto"/>
        <w:jc w:val="both"/>
        <w:rPr>
          <w:rFonts w:ascii="Times New Roman" w:hAnsi="Times New Roman"/>
          <w:lang w:val="ro-RO"/>
        </w:rPr>
      </w:pPr>
    </w:p>
    <w:p w:rsidR="00D56CBB" w:rsidRPr="00940033" w:rsidRDefault="006273BC">
      <w:pPr>
        <w:spacing w:after="0" w:line="240" w:lineRule="auto"/>
        <w:jc w:val="both"/>
        <w:rPr>
          <w:rFonts w:ascii="Times New Roman" w:hAnsi="Times New Roman"/>
          <w:lang w:val="ro-RO"/>
        </w:rPr>
      </w:pPr>
      <w:r w:rsidRPr="00940033">
        <w:rPr>
          <w:rFonts w:ascii="Times New Roman" w:hAnsi="Times New Roman"/>
          <w:lang w:val="ro-RO"/>
        </w:rPr>
        <w:t xml:space="preserve">    a) Mediul cultural şi educațional în care va funcționa Lectoratul;</w:t>
      </w:r>
    </w:p>
    <w:p w:rsidR="00D56CBB" w:rsidRPr="00940033" w:rsidRDefault="006273BC">
      <w:pPr>
        <w:spacing w:after="0" w:line="240" w:lineRule="auto"/>
        <w:jc w:val="both"/>
        <w:rPr>
          <w:rFonts w:ascii="Times New Roman" w:hAnsi="Times New Roman"/>
          <w:lang w:val="ro-RO"/>
        </w:rPr>
      </w:pPr>
      <w:r w:rsidRPr="00940033">
        <w:rPr>
          <w:rFonts w:ascii="Times New Roman" w:hAnsi="Times New Roman"/>
          <w:lang w:val="ro-RO"/>
        </w:rPr>
        <w:t xml:space="preserve">    b) Proiectarea unui parcurs didactic relevant, orientat spre nevoile cursanților;</w:t>
      </w:r>
    </w:p>
    <w:p w:rsidR="00D56CBB" w:rsidRPr="00940033" w:rsidRDefault="006273BC">
      <w:pPr>
        <w:spacing w:after="0" w:line="240" w:lineRule="auto"/>
        <w:jc w:val="both"/>
        <w:rPr>
          <w:rFonts w:ascii="Times New Roman" w:hAnsi="Times New Roman"/>
          <w:lang w:val="ro-RO"/>
        </w:rPr>
      </w:pPr>
      <w:r w:rsidRPr="00940033">
        <w:rPr>
          <w:rFonts w:ascii="Times New Roman" w:hAnsi="Times New Roman"/>
          <w:lang w:val="ro-RO"/>
        </w:rPr>
        <w:t xml:space="preserve">    c) Competențele specifice;</w:t>
      </w:r>
    </w:p>
    <w:p w:rsidR="00D56CBB" w:rsidRPr="00940033" w:rsidRDefault="006273BC">
      <w:pPr>
        <w:spacing w:after="0" w:line="240" w:lineRule="auto"/>
        <w:jc w:val="both"/>
        <w:rPr>
          <w:rFonts w:ascii="Times New Roman" w:hAnsi="Times New Roman"/>
          <w:lang w:val="ro-RO"/>
        </w:rPr>
      </w:pPr>
      <w:r w:rsidRPr="00940033">
        <w:rPr>
          <w:rFonts w:ascii="Times New Roman" w:hAnsi="Times New Roman"/>
          <w:lang w:val="ro-RO"/>
        </w:rPr>
        <w:t xml:space="preserve">    d) Competențe de comunicare interpersonală şi instituțională;</w:t>
      </w:r>
    </w:p>
    <w:p w:rsidR="00D56CBB" w:rsidRPr="00940033" w:rsidRDefault="006273BC">
      <w:pPr>
        <w:spacing w:after="0" w:line="240" w:lineRule="auto"/>
        <w:jc w:val="both"/>
        <w:rPr>
          <w:rFonts w:ascii="Times New Roman" w:hAnsi="Times New Roman"/>
          <w:lang w:val="ro-RO"/>
        </w:rPr>
      </w:pPr>
      <w:r w:rsidRPr="00940033">
        <w:rPr>
          <w:rFonts w:ascii="Times New Roman" w:hAnsi="Times New Roman"/>
          <w:lang w:val="ro-RO"/>
        </w:rPr>
        <w:t xml:space="preserve">    e) Valoarea adăugată.</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drawingGridHorizontalSpacing w:val="283"/>
  <w:drawingGridVerticalSpacing w:val="283"/>
  <w:characterSpacingControl w:val="doNotCompress"/>
  <w:footnotePr>
    <w:numFmt w:val="bullet"/>
    <w:footnote w:id="-1"/>
    <w:footnote w:id="0"/>
  </w:footnotePr>
  <w:endnotePr>
    <w:numFmt w:val="bullet"/>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LQ0MTEwMTIxNzYxNjBQ0lEKTi0uzszPAykwNKgFAHgdOnQtAAAA"/>
  </w:docVars>
  <w:rsids>
    <w:rsidRoot w:val="00D56CBB"/>
    <w:rsid w:val="000024DC"/>
    <w:rsid w:val="00061AAD"/>
    <w:rsid w:val="00064E1F"/>
    <w:rsid w:val="000B11AD"/>
    <w:rsid w:val="000C14F9"/>
    <w:rsid w:val="000C384F"/>
    <w:rsid w:val="00120EBB"/>
    <w:rsid w:val="001A7991"/>
    <w:rsid w:val="001B3880"/>
    <w:rsid w:val="0023599D"/>
    <w:rsid w:val="00241A3E"/>
    <w:rsid w:val="00253685"/>
    <w:rsid w:val="00262901"/>
    <w:rsid w:val="002967D0"/>
    <w:rsid w:val="002B3405"/>
    <w:rsid w:val="002F2B30"/>
    <w:rsid w:val="00357157"/>
    <w:rsid w:val="00370E69"/>
    <w:rsid w:val="0039223A"/>
    <w:rsid w:val="003925A8"/>
    <w:rsid w:val="00461DCC"/>
    <w:rsid w:val="004A0045"/>
    <w:rsid w:val="005A33CB"/>
    <w:rsid w:val="005E6C99"/>
    <w:rsid w:val="00624CCC"/>
    <w:rsid w:val="006273BC"/>
    <w:rsid w:val="00796797"/>
    <w:rsid w:val="00797032"/>
    <w:rsid w:val="00833198"/>
    <w:rsid w:val="00940033"/>
    <w:rsid w:val="00964D90"/>
    <w:rsid w:val="00B55D45"/>
    <w:rsid w:val="00C37DF2"/>
    <w:rsid w:val="00C57787"/>
    <w:rsid w:val="00CE646A"/>
    <w:rsid w:val="00D31EC9"/>
    <w:rsid w:val="00D56CBB"/>
    <w:rsid w:val="00D715A4"/>
    <w:rsid w:val="00DA5693"/>
    <w:rsid w:val="00DD5844"/>
    <w:rsid w:val="00E000D1"/>
    <w:rsid w:val="00E33FEB"/>
    <w:rsid w:val="00FF09C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27E5C"/>
  <w15:docId w15:val="{90D032C0-14CD-49DE-B97C-E4D51EBEA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pPr>
      <w:spacing w:after="0" w:line="240" w:lineRule="auto"/>
    </w:pPr>
    <w:rPr>
      <w:rFonts w:ascii="Segoe UI" w:hAnsi="Segoe UI" w:cs="Segoe UI"/>
      <w:sz w:val="18"/>
      <w:szCs w:val="18"/>
    </w:rPr>
  </w:style>
  <w:style w:type="paragraph" w:styleId="FootnoteText">
    <w:name w:val="footnote text"/>
    <w:basedOn w:val="Normal"/>
    <w:qFormat/>
    <w:pPr>
      <w:spacing w:after="0" w:line="240" w:lineRule="auto"/>
    </w:pPr>
  </w:style>
  <w:style w:type="character" w:customStyle="1" w:styleId="TextnBalonCaracter">
    <w:name w:val="Text în Balon Caracter"/>
    <w:basedOn w:val="DefaultParagraphFont"/>
    <w:rPr>
      <w:rFonts w:ascii="Segoe UI" w:hAnsi="Segoe UI" w:cs="Segoe UI"/>
      <w:sz w:val="18"/>
      <w:szCs w:val="18"/>
    </w:rPr>
  </w:style>
  <w:style w:type="character" w:styleId="Hyperlink">
    <w:name w:val="Hyperlink"/>
    <w:basedOn w:val="DefaultParagraphFont"/>
    <w:rPr>
      <w:color w:val="0563C1"/>
      <w:u w:val="single"/>
    </w:rPr>
  </w:style>
  <w:style w:type="character" w:customStyle="1" w:styleId="MeniuneNerezolvat1">
    <w:name w:val="Mențiune Nerezolvat1"/>
    <w:basedOn w:val="DefaultParagraphFont"/>
    <w:rPr>
      <w:color w:val="605E5C"/>
      <w:shd w:val="clear" w:color="auto" w:fill="E1DFDD"/>
    </w:rPr>
  </w:style>
  <w:style w:type="character" w:styleId="FootnoteReference">
    <w:name w:val="footnote referen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503320">
      <w:bodyDiv w:val="1"/>
      <w:marLeft w:val="0"/>
      <w:marRight w:val="0"/>
      <w:marTop w:val="0"/>
      <w:marBottom w:val="0"/>
      <w:divBdr>
        <w:top w:val="none" w:sz="0" w:space="0" w:color="auto"/>
        <w:left w:val="none" w:sz="0" w:space="0" w:color="auto"/>
        <w:bottom w:val="none" w:sz="0" w:space="0" w:color="auto"/>
        <w:right w:val="none" w:sz="0" w:space="0" w:color="auto"/>
      </w:divBdr>
    </w:div>
    <w:div w:id="1850945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imona.sarghe@usv.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sv.ro"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602</Words>
  <Characters>3493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Office Black Edition - tum0r</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Purici</dc:creator>
  <cp:keywords/>
  <dc:description/>
  <cp:lastModifiedBy>Simona Sarghe</cp:lastModifiedBy>
  <cp:revision>10</cp:revision>
  <cp:lastPrinted>2019-05-10T11:29:00Z</cp:lastPrinted>
  <dcterms:created xsi:type="dcterms:W3CDTF">2021-07-05T06:43:00Z</dcterms:created>
  <dcterms:modified xsi:type="dcterms:W3CDTF">2021-07-29T06:15:00Z</dcterms:modified>
</cp:coreProperties>
</file>