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DAC5" w14:textId="606C8D5B" w:rsidR="0053086A" w:rsidRDefault="0053086A"/>
    <w:p w14:paraId="3F77C808" w14:textId="7141AAED" w:rsidR="003C5A62" w:rsidRDefault="003C5A62"/>
    <w:p w14:paraId="436C62FA" w14:textId="77777777" w:rsidR="003C5A62" w:rsidRDefault="003C5A62" w:rsidP="003C5A62">
      <w:pPr>
        <w:jc w:val="both"/>
        <w:rPr>
          <w:b/>
          <w:sz w:val="22"/>
          <w:szCs w:val="22"/>
          <w:lang w:val="ro-RO"/>
        </w:rPr>
      </w:pPr>
    </w:p>
    <w:p w14:paraId="52941902" w14:textId="3DA4EAE2" w:rsidR="003C5A62" w:rsidRDefault="003C5A62" w:rsidP="003C5A62">
      <w:pPr>
        <w:jc w:val="both"/>
        <w:rPr>
          <w:sz w:val="22"/>
          <w:szCs w:val="22"/>
          <w:lang w:val="ro-RO"/>
        </w:rPr>
      </w:pPr>
      <w:r w:rsidRPr="00D77899">
        <w:rPr>
          <w:b/>
          <w:caps/>
          <w:sz w:val="22"/>
          <w:szCs w:val="22"/>
          <w:lang w:val="ro-RO"/>
        </w:rPr>
        <w:t>asistent</w:t>
      </w:r>
      <w:r w:rsidRPr="00D77899">
        <w:rPr>
          <w:b/>
          <w:sz w:val="22"/>
          <w:szCs w:val="22"/>
          <w:lang w:val="ro-RO"/>
        </w:rPr>
        <w:t xml:space="preserve"> vacant, poziţia 29 din Statul de funcţii al Departamentului de Limbi şi Literaturi Străine</w:t>
      </w:r>
      <w:r w:rsidRPr="00D77899">
        <w:rPr>
          <w:sz w:val="22"/>
          <w:szCs w:val="22"/>
          <w:lang w:val="ro-RO"/>
        </w:rPr>
        <w:t xml:space="preserve">, </w:t>
      </w:r>
    </w:p>
    <w:p w14:paraId="7AD3C121" w14:textId="77777777" w:rsidR="002C7067" w:rsidRPr="00D77899" w:rsidRDefault="002C7067" w:rsidP="003C5A62">
      <w:pPr>
        <w:jc w:val="both"/>
        <w:rPr>
          <w:color w:val="000000"/>
          <w:sz w:val="22"/>
          <w:szCs w:val="22"/>
          <w:lang w:val="ro-RO"/>
        </w:rPr>
      </w:pPr>
    </w:p>
    <w:p w14:paraId="2211CE41" w14:textId="77777777" w:rsidR="00397530" w:rsidRDefault="00397530" w:rsidP="003C5A62">
      <w:pPr>
        <w:jc w:val="both"/>
        <w:rPr>
          <w:b/>
          <w:sz w:val="18"/>
          <w:szCs w:val="18"/>
          <w:lang w:val="it-IT"/>
        </w:rPr>
      </w:pPr>
    </w:p>
    <w:p w14:paraId="376AAB28" w14:textId="0F2BE58B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b/>
          <w:sz w:val="18"/>
          <w:szCs w:val="18"/>
          <w:lang w:val="it-IT"/>
        </w:rPr>
        <w:t>Comisie de contestaţii</w:t>
      </w:r>
      <w:r w:rsidRPr="00D77899">
        <w:rPr>
          <w:sz w:val="18"/>
          <w:szCs w:val="18"/>
          <w:lang w:val="it-IT"/>
        </w:rPr>
        <w:t>:</w:t>
      </w:r>
    </w:p>
    <w:p w14:paraId="1234F161" w14:textId="77777777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caps/>
          <w:sz w:val="18"/>
          <w:szCs w:val="18"/>
          <w:lang w:val="it-IT"/>
        </w:rPr>
        <w:t>Preşedinte</w:t>
      </w:r>
      <w:r w:rsidRPr="00D77899">
        <w:rPr>
          <w:sz w:val="18"/>
          <w:szCs w:val="18"/>
          <w:lang w:val="it-IT"/>
        </w:rPr>
        <w:t xml:space="preserve">: </w:t>
      </w:r>
    </w:p>
    <w:p w14:paraId="141CD388" w14:textId="20225567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Prof. univ. dr. Gina MĂCIUCĂ – Universitatea „Ştefan cel Mare” din Suceava </w:t>
      </w:r>
    </w:p>
    <w:p w14:paraId="6C91CA45" w14:textId="77777777" w:rsidR="00397530" w:rsidRDefault="00397530" w:rsidP="003C5A62">
      <w:pPr>
        <w:jc w:val="both"/>
        <w:rPr>
          <w:caps/>
          <w:sz w:val="18"/>
          <w:szCs w:val="18"/>
          <w:lang w:val="it-IT"/>
        </w:rPr>
      </w:pPr>
    </w:p>
    <w:p w14:paraId="30EBD236" w14:textId="7A24B071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caps/>
          <w:sz w:val="18"/>
          <w:szCs w:val="18"/>
          <w:lang w:val="it-IT"/>
        </w:rPr>
        <w:t>Membri</w:t>
      </w:r>
      <w:r w:rsidRPr="00D77899">
        <w:rPr>
          <w:sz w:val="18"/>
          <w:szCs w:val="18"/>
          <w:lang w:val="it-IT"/>
        </w:rPr>
        <w:t>:</w:t>
      </w:r>
    </w:p>
    <w:p w14:paraId="61EC383C" w14:textId="60331653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Lector univ. dr. Andrea MAXINIUC – Universitatea „Ştefan cel Mare” din Suceava </w:t>
      </w:r>
    </w:p>
    <w:p w14:paraId="3E362EBD" w14:textId="22EC5A0D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Lector univ. dr. Alexandru-Dan DIACONESCU – Universitatea „Ştefan cel Mare” din Suceava </w:t>
      </w:r>
    </w:p>
    <w:p w14:paraId="4BE21F9B" w14:textId="77777777" w:rsidR="00397530" w:rsidRDefault="00397530" w:rsidP="003C5A62">
      <w:pPr>
        <w:jc w:val="both"/>
        <w:rPr>
          <w:sz w:val="18"/>
          <w:szCs w:val="18"/>
          <w:lang w:val="it-IT"/>
        </w:rPr>
      </w:pPr>
    </w:p>
    <w:p w14:paraId="3FABD370" w14:textId="405D06FE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>SECRETAR:</w:t>
      </w:r>
    </w:p>
    <w:p w14:paraId="3DDB542B" w14:textId="60476DC7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Lector univ. dr. Codruţ-Cristian ŞERBAN – Universitatea „Ştefan cel Mare” din Suceava </w:t>
      </w:r>
    </w:p>
    <w:p w14:paraId="784B41B5" w14:textId="77777777" w:rsidR="00397530" w:rsidRDefault="00397530" w:rsidP="003C5A62">
      <w:pPr>
        <w:jc w:val="both"/>
        <w:rPr>
          <w:sz w:val="18"/>
          <w:szCs w:val="18"/>
          <w:lang w:val="it-IT"/>
        </w:rPr>
      </w:pPr>
    </w:p>
    <w:p w14:paraId="2238BF5A" w14:textId="3CE35546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>MEMBRI SUPLEANŢI:</w:t>
      </w:r>
    </w:p>
    <w:p w14:paraId="7611AF57" w14:textId="2F4B48F4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Conf. univ. dr. Cornelia MACSINIUC – Universitatea „Ştefan cel Mare” din Suceava </w:t>
      </w:r>
    </w:p>
    <w:p w14:paraId="1F80A008" w14:textId="763A946D" w:rsidR="003C5A62" w:rsidRPr="00D77899" w:rsidRDefault="003C5A62" w:rsidP="003C5A62">
      <w:pPr>
        <w:jc w:val="both"/>
        <w:rPr>
          <w:noProof/>
          <w:sz w:val="18"/>
          <w:szCs w:val="18"/>
          <w:lang w:val="ro-RO"/>
        </w:rPr>
      </w:pPr>
      <w:r w:rsidRPr="00D77899">
        <w:rPr>
          <w:sz w:val="18"/>
          <w:szCs w:val="18"/>
        </w:rPr>
        <w:t>Conf. univ. dr. Evelina-</w:t>
      </w:r>
      <w:proofErr w:type="spellStart"/>
      <w:r w:rsidRPr="00D77899">
        <w:rPr>
          <w:sz w:val="18"/>
          <w:szCs w:val="18"/>
        </w:rPr>
        <w:t>Mezalina</w:t>
      </w:r>
      <w:proofErr w:type="spellEnd"/>
      <w:r w:rsidRPr="00D77899">
        <w:rPr>
          <w:sz w:val="18"/>
          <w:szCs w:val="18"/>
        </w:rPr>
        <w:t xml:space="preserve"> GRAUR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7F4745FF" w14:textId="77777777" w:rsidR="003C5A62" w:rsidRDefault="003C5A62"/>
    <w:sectPr w:rsidR="003C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62"/>
    <w:rsid w:val="002C7067"/>
    <w:rsid w:val="00397530"/>
    <w:rsid w:val="003C5A62"/>
    <w:rsid w:val="0053086A"/>
    <w:rsid w:val="006F2CAE"/>
    <w:rsid w:val="009E043F"/>
    <w:rsid w:val="00C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77D5"/>
  <w15:chartTrackingRefBased/>
  <w15:docId w15:val="{9AFD6AC4-20B4-4CFE-BACE-0C4F5AB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2022-07-12T11:31:00Z</dcterms:created>
  <dcterms:modified xsi:type="dcterms:W3CDTF">2022-07-12T11:31:00Z</dcterms:modified>
</cp:coreProperties>
</file>