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7669" w14:textId="288D0924" w:rsidR="00882824" w:rsidRPr="005B121A" w:rsidRDefault="00882824" w:rsidP="00433C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21A">
        <w:rPr>
          <w:rFonts w:ascii="Times New Roman" w:hAnsi="Times New Roman" w:cs="Times New Roman"/>
          <w:sz w:val="28"/>
          <w:szCs w:val="28"/>
          <w:lang w:val="en-US"/>
        </w:rPr>
        <w:t>Thematic overview of lectures and LAB sessions for Z-NEU201. October 2021</w:t>
      </w:r>
    </w:p>
    <w:p w14:paraId="5B4C7456" w14:textId="213F48D5" w:rsidR="00CC63D2" w:rsidRDefault="000404D9" w:rsidP="000404D9">
      <w:pPr>
        <w:ind w:left="708" w:hanging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60738">
        <w:rPr>
          <w:rFonts w:ascii="Times New Roman" w:hAnsi="Times New Roman" w:cs="Times New Roman"/>
          <w:sz w:val="24"/>
          <w:szCs w:val="24"/>
          <w:lang w:val="en-US"/>
        </w:rPr>
        <w:t>Changes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might be advertised on </w:t>
      </w:r>
      <w:hyperlink r:id="rId4" w:history="1">
        <w:r w:rsidRPr="001B2A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https://mitt.uib.no/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so check regularly.)</w:t>
      </w:r>
    </w:p>
    <w:p w14:paraId="5D1FDD98" w14:textId="5646968C" w:rsidR="00433C78" w:rsidRDefault="00433C78" w:rsidP="00433C78">
      <w:pPr>
        <w:ind w:left="708" w:hanging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HF=HF-Building: The main building in grey concrete; SH=Sydneshaugen school: The yellow building.  Per Olav’s phone number: 0047 95 47 18 08</w:t>
      </w:r>
    </w:p>
    <w:p w14:paraId="4A896DC0" w14:textId="59AF938D" w:rsidR="00882824" w:rsidRDefault="003244FC" w:rsidP="000404D9">
      <w:pPr>
        <w:spacing w:after="0" w:line="240" w:lineRule="auto"/>
        <w:ind w:left="708" w:hanging="708"/>
        <w:rPr>
          <w:rFonts w:ascii="Palatino Linotype" w:hAnsi="Palatino Linotype" w:cs="Times New Roman"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bCs/>
          <w:sz w:val="20"/>
          <w:szCs w:val="20"/>
          <w:lang w:val="en-US"/>
        </w:rPr>
        <w:t>Monday</w:t>
      </w:r>
      <w:r w:rsidR="003A3D7B"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 04.10.21</w:t>
      </w:r>
      <w:r w:rsidR="00383DA7">
        <w:rPr>
          <w:rFonts w:ascii="Palatino Linotype" w:hAnsi="Palatino Linotype" w:cs="Times New Roman"/>
          <w:sz w:val="20"/>
          <w:szCs w:val="20"/>
          <w:lang w:val="en-US"/>
        </w:rPr>
        <w:t>:</w:t>
      </w:r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ab/>
      </w:r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>12.15-13.</w:t>
      </w:r>
      <w:r w:rsidR="00CC63D2" w:rsidRPr="000404D9">
        <w:rPr>
          <w:rFonts w:ascii="Palatino Linotype" w:hAnsi="Palatino Linotype" w:cs="Times New Roman"/>
          <w:sz w:val="20"/>
          <w:szCs w:val="20"/>
          <w:lang w:val="en-US"/>
        </w:rPr>
        <w:t>00</w:t>
      </w:r>
      <w:r w:rsidR="00433C78">
        <w:rPr>
          <w:rFonts w:ascii="Palatino Linotype" w:hAnsi="Palatino Linotype" w:cs="Times New Roman"/>
          <w:sz w:val="20"/>
          <w:szCs w:val="20"/>
          <w:lang w:val="en-US"/>
        </w:rPr>
        <w:t>.</w:t>
      </w:r>
      <w:r w:rsidR="00433C78">
        <w:rPr>
          <w:rFonts w:ascii="Palatino Linotype" w:hAnsi="Palatino Linotype" w:cs="Times New Roman"/>
          <w:sz w:val="20"/>
          <w:szCs w:val="20"/>
          <w:lang w:val="en-US"/>
        </w:rPr>
        <w:tab/>
      </w:r>
      <w:r w:rsidR="00433C78" w:rsidRPr="00B9332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HF</w:t>
      </w:r>
      <w:r w:rsidR="00B9332D" w:rsidRPr="00B9332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 room 217</w:t>
      </w:r>
      <w:r w:rsidR="00433C78">
        <w:rPr>
          <w:rFonts w:ascii="Palatino Linotype" w:hAnsi="Palatino Linotype" w:cs="Times New Roman"/>
          <w:sz w:val="20"/>
          <w:szCs w:val="20"/>
          <w:lang w:val="en-US"/>
        </w:rPr>
        <w:t xml:space="preserve">: </w:t>
      </w:r>
      <w:r w:rsidR="00CC63D2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Welcome</w:t>
      </w:r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to </w:t>
      </w:r>
      <w:r w:rsidR="00CC63D2" w:rsidRPr="000404D9">
        <w:rPr>
          <w:rFonts w:ascii="Palatino Linotype" w:hAnsi="Palatino Linotype" w:cs="Times New Roman"/>
          <w:sz w:val="20"/>
          <w:szCs w:val="20"/>
          <w:lang w:val="en-US"/>
        </w:rPr>
        <w:t>Bergen!</w:t>
      </w:r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a short introduction to Z-NEU201, to the University, and to the city of Bergen.</w:t>
      </w:r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Practical advises.</w:t>
      </w:r>
    </w:p>
    <w:p w14:paraId="0DE3D717" w14:textId="77777777" w:rsidR="000404D9" w:rsidRPr="000404D9" w:rsidRDefault="000404D9" w:rsidP="000404D9">
      <w:pPr>
        <w:spacing w:after="0" w:line="240" w:lineRule="auto"/>
        <w:ind w:left="708" w:hanging="708"/>
        <w:rPr>
          <w:rFonts w:ascii="Palatino Linotype" w:hAnsi="Palatino Linotype" w:cs="Times New Roman"/>
          <w:sz w:val="20"/>
          <w:szCs w:val="20"/>
          <w:lang w:val="en-US"/>
        </w:rPr>
      </w:pPr>
    </w:p>
    <w:p w14:paraId="6ABF362A" w14:textId="0BDD8E26" w:rsidR="00882824" w:rsidRPr="000404D9" w:rsidRDefault="005530DA" w:rsidP="000404D9">
      <w:pPr>
        <w:spacing w:after="0" w:line="240" w:lineRule="auto"/>
        <w:ind w:left="708" w:hanging="708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Wednesday 06.10.21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>: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ab/>
        <w:t>12.15-14.00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ab/>
      </w:r>
      <w:r w:rsidR="00433C78" w:rsidRPr="00B9332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SH room G</w:t>
      </w:r>
      <w:r w:rsidR="00433C78">
        <w:rPr>
          <w:rFonts w:ascii="Palatino Linotype" w:hAnsi="Palatino Linotype" w:cs="Times New Roman"/>
          <w:sz w:val="20"/>
          <w:szCs w:val="20"/>
          <w:lang w:val="en-US"/>
        </w:rPr>
        <w:t xml:space="preserve">:  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>Introduction to Neuroaesthetics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>.</w:t>
      </w:r>
    </w:p>
    <w:p w14:paraId="42A57D14" w14:textId="64411882" w:rsidR="005530DA" w:rsidRPr="000404D9" w:rsidRDefault="005530DA" w:rsidP="000404D9">
      <w:pPr>
        <w:spacing w:after="0" w:line="240" w:lineRule="auto"/>
        <w:ind w:left="708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Curriculum: </w:t>
      </w:r>
      <w:r w:rsidR="003A3D7B" w:rsidRPr="000404D9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Neuroaesthetics</w:t>
      </w:r>
      <w:r w:rsidRPr="000404D9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. Introduction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>.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This is uploaded on My </w:t>
      </w:r>
      <w:proofErr w:type="spellStart"/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>UiB</w:t>
      </w:r>
      <w:proofErr w:type="spellEnd"/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(Mitt </w:t>
      </w:r>
      <w:proofErr w:type="spellStart"/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>UiB</w:t>
      </w:r>
      <w:proofErr w:type="spellEnd"/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), course code Z-NEU201.  Please also find a </w:t>
      </w:r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>video-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lecture with the same title. The video is </w:t>
      </w:r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>located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at My </w:t>
      </w:r>
      <w:proofErr w:type="spellStart"/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>UiB</w:t>
      </w:r>
      <w:proofErr w:type="spellEnd"/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(Mitt </w:t>
      </w:r>
      <w:proofErr w:type="spellStart"/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>UiB</w:t>
      </w:r>
      <w:proofErr w:type="spellEnd"/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>) Z-NEU201</w:t>
      </w:r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>Emnets</w:t>
      </w:r>
      <w:proofErr w:type="spellEnd"/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>videoar</w:t>
      </w:r>
      <w:proofErr w:type="spellEnd"/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(videos of the subject).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ab/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ab/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ab/>
      </w:r>
    </w:p>
    <w:p w14:paraId="41D6D22D" w14:textId="757D0DAF" w:rsidR="005530DA" w:rsidRDefault="005530DA" w:rsidP="000404D9">
      <w:pPr>
        <w:spacing w:after="0" w:line="240" w:lineRule="auto"/>
        <w:ind w:firstLine="708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sz w:val="20"/>
          <w:szCs w:val="20"/>
          <w:lang w:val="en-US"/>
        </w:rPr>
        <w:t>By Per Olav Folgerø</w:t>
      </w:r>
    </w:p>
    <w:p w14:paraId="5982E01E" w14:textId="77777777" w:rsidR="000404D9" w:rsidRPr="000404D9" w:rsidRDefault="000404D9" w:rsidP="000404D9">
      <w:pPr>
        <w:spacing w:after="0" w:line="240" w:lineRule="auto"/>
        <w:ind w:firstLine="708"/>
        <w:rPr>
          <w:rFonts w:ascii="Palatino Linotype" w:hAnsi="Palatino Linotype" w:cs="Times New Roman"/>
          <w:sz w:val="20"/>
          <w:szCs w:val="20"/>
          <w:lang w:val="en-US"/>
        </w:rPr>
      </w:pPr>
    </w:p>
    <w:p w14:paraId="5334D493" w14:textId="45B56281" w:rsidR="005530DA" w:rsidRPr="000404D9" w:rsidRDefault="005530DA" w:rsidP="000404D9">
      <w:pPr>
        <w:spacing w:after="0" w:line="240" w:lineRule="auto"/>
        <w:ind w:left="708" w:hanging="708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Thursday 07.10</w:t>
      </w:r>
      <w:r w:rsidR="00383DA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: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5451D5">
        <w:rPr>
          <w:rFonts w:ascii="Palatino Linotype" w:hAnsi="Palatino Linotype" w:cs="Times New Roman"/>
          <w:sz w:val="20"/>
          <w:szCs w:val="20"/>
          <w:lang w:val="en-US"/>
        </w:rPr>
        <w:tab/>
      </w:r>
      <w:r w:rsidR="00383DA7">
        <w:rPr>
          <w:rFonts w:ascii="Palatino Linotype" w:hAnsi="Palatino Linotype" w:cs="Times New Roman"/>
          <w:sz w:val="20"/>
          <w:szCs w:val="20"/>
          <w:lang w:val="en-US"/>
        </w:rPr>
        <w:t>F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rom 11.00 until we finish.  </w:t>
      </w:r>
      <w:r w:rsidR="00433C78" w:rsidRPr="00B9332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HF room 123.</w:t>
      </w:r>
      <w:r w:rsidR="00433C78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B15014" w:rsidRPr="000404D9">
        <w:rPr>
          <w:rFonts w:ascii="Palatino Linotype" w:hAnsi="Palatino Linotype" w:cs="Times New Roman"/>
          <w:sz w:val="20"/>
          <w:szCs w:val="20"/>
          <w:lang w:val="en-US"/>
        </w:rPr>
        <w:t>Photo session by Alf</w:t>
      </w:r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B15014" w:rsidRPr="000404D9">
        <w:rPr>
          <w:rFonts w:ascii="Palatino Linotype" w:hAnsi="Palatino Linotype" w:cs="Times New Roman"/>
          <w:sz w:val="20"/>
          <w:szCs w:val="20"/>
          <w:lang w:val="en-US"/>
        </w:rPr>
        <w:t>Andresen</w:t>
      </w:r>
    </w:p>
    <w:p w14:paraId="2D1A6305" w14:textId="7ACCBFF6" w:rsidR="005530DA" w:rsidRDefault="00B15014" w:rsidP="000404D9">
      <w:pPr>
        <w:spacing w:after="0" w:line="240" w:lineRule="auto"/>
        <w:ind w:left="708" w:firstLine="2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This photo session is a preparation for the LAB session on Wednesday 20.10.21.  </w:t>
      </w:r>
      <w:r w:rsidR="005530DA" w:rsidRPr="000404D9">
        <w:rPr>
          <w:rFonts w:ascii="Palatino Linotype" w:hAnsi="Palatino Linotype" w:cs="Times New Roman"/>
          <w:sz w:val="20"/>
          <w:szCs w:val="20"/>
          <w:lang w:val="en-US"/>
        </w:rPr>
        <w:t>Alf Andresen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, who is a professional photographer, will take a picture of each student’s face. </w:t>
      </w:r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>He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will then manipulate the faces, so that they will fit the experimental paradigm that we have established in prior studies in our lab. The photos 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>are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>, of course, not for commercial use.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You 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need 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to sign a personal 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letter of 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>consent before Alf can make the photographs.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It is encouraged, but not required, to participate in this photo experiment. </w:t>
      </w:r>
    </w:p>
    <w:p w14:paraId="1BED30FD" w14:textId="77777777" w:rsidR="000404D9" w:rsidRPr="000404D9" w:rsidRDefault="000404D9" w:rsidP="000404D9">
      <w:pPr>
        <w:spacing w:after="0" w:line="240" w:lineRule="auto"/>
        <w:ind w:left="708" w:firstLine="2"/>
        <w:rPr>
          <w:rFonts w:ascii="Palatino Linotype" w:hAnsi="Palatino Linotype" w:cs="Times New Roman"/>
          <w:sz w:val="20"/>
          <w:szCs w:val="20"/>
          <w:lang w:val="en-US"/>
        </w:rPr>
      </w:pPr>
    </w:p>
    <w:p w14:paraId="78502158" w14:textId="71BB634C" w:rsidR="0050633F" w:rsidRPr="000404D9" w:rsidRDefault="0050633F" w:rsidP="000404D9">
      <w:pPr>
        <w:spacing w:after="0" w:line="240" w:lineRule="auto"/>
        <w:ind w:left="708" w:hanging="708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Wednesday 13.10</w:t>
      </w:r>
      <w:r w:rsidR="0025588B"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.21</w:t>
      </w:r>
      <w:r w:rsidR="00383DA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:</w:t>
      </w:r>
      <w:r w:rsidR="0025588B" w:rsidRPr="000404D9">
        <w:rPr>
          <w:rFonts w:ascii="Palatino Linotype" w:hAnsi="Palatino Linotype" w:cs="Times New Roman"/>
          <w:sz w:val="20"/>
          <w:szCs w:val="20"/>
          <w:lang w:val="en-US"/>
        </w:rPr>
        <w:tab/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>12.15-1</w:t>
      </w:r>
      <w:r w:rsidR="00EF6589">
        <w:rPr>
          <w:rFonts w:ascii="Palatino Linotype" w:hAnsi="Palatino Linotype" w:cs="Times New Roman"/>
          <w:sz w:val="20"/>
          <w:szCs w:val="20"/>
          <w:lang w:val="en-US"/>
        </w:rPr>
        <w:t>4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>.00</w:t>
      </w:r>
      <w:r w:rsidR="00433C78">
        <w:rPr>
          <w:rFonts w:ascii="Palatino Linotype" w:hAnsi="Palatino Linotype" w:cs="Times New Roman"/>
          <w:sz w:val="20"/>
          <w:szCs w:val="20"/>
          <w:lang w:val="en-US"/>
        </w:rPr>
        <w:t>.</w:t>
      </w:r>
      <w:r w:rsidR="00433C78">
        <w:rPr>
          <w:rFonts w:ascii="Palatino Linotype" w:hAnsi="Palatino Linotype" w:cs="Times New Roman"/>
          <w:sz w:val="20"/>
          <w:szCs w:val="20"/>
          <w:lang w:val="en-US"/>
        </w:rPr>
        <w:tab/>
      </w:r>
      <w:r w:rsidR="00433C78" w:rsidRPr="00B9332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HF room 217.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9F7F04">
        <w:rPr>
          <w:rFonts w:ascii="Palatino Linotype" w:hAnsi="Palatino Linotype" w:cs="Times New Roman"/>
          <w:sz w:val="20"/>
          <w:szCs w:val="20"/>
          <w:lang w:val="en-US"/>
        </w:rPr>
        <w:tab/>
      </w:r>
      <w:r w:rsidR="0025588B" w:rsidRPr="000404D9">
        <w:rPr>
          <w:rFonts w:ascii="Palatino Linotype" w:hAnsi="Palatino Linotype" w:cs="Times New Roman"/>
          <w:sz w:val="20"/>
          <w:szCs w:val="20"/>
          <w:lang w:val="en-US"/>
        </w:rPr>
        <w:t>Neuroanatomy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>M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>ain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topics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in neuroanatomy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>: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>macro,</w:t>
      </w:r>
      <w:r w:rsidR="00882824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and micro.</w:t>
      </w:r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A written version of the lecture and corresponding PowerPoint is uploaded on My </w:t>
      </w:r>
      <w:proofErr w:type="spellStart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>UiB</w:t>
      </w:r>
      <w:proofErr w:type="spellEnd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(Mitt </w:t>
      </w:r>
      <w:proofErr w:type="spellStart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>UiB</w:t>
      </w:r>
      <w:proofErr w:type="spellEnd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), course code Z-NEU201.  Please also find a video-lecture with the same title. The video is located at My </w:t>
      </w:r>
      <w:proofErr w:type="spellStart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>UiB</w:t>
      </w:r>
      <w:proofErr w:type="spellEnd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(Mitt </w:t>
      </w:r>
      <w:proofErr w:type="spellStart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>UiB</w:t>
      </w:r>
      <w:proofErr w:type="spellEnd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) Z-NEU201 </w:t>
      </w:r>
      <w:proofErr w:type="spellStart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>Emnets</w:t>
      </w:r>
      <w:proofErr w:type="spellEnd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>videoar</w:t>
      </w:r>
      <w:proofErr w:type="spellEnd"/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(videos of the subject).</w:t>
      </w:r>
    </w:p>
    <w:p w14:paraId="5110A39E" w14:textId="4D231064" w:rsidR="00E65E7D" w:rsidRDefault="0025588B" w:rsidP="000404D9">
      <w:pPr>
        <w:spacing w:after="0" w:line="240" w:lineRule="auto"/>
        <w:ind w:firstLine="708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sz w:val="20"/>
          <w:szCs w:val="20"/>
          <w:lang w:val="en-US"/>
        </w:rPr>
        <w:t>By Per Olav</w:t>
      </w:r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Folgerø</w:t>
      </w:r>
    </w:p>
    <w:p w14:paraId="5538B035" w14:textId="77777777" w:rsidR="000404D9" w:rsidRPr="000404D9" w:rsidRDefault="000404D9" w:rsidP="000404D9">
      <w:pPr>
        <w:spacing w:after="0" w:line="240" w:lineRule="auto"/>
        <w:ind w:firstLine="708"/>
        <w:rPr>
          <w:rFonts w:ascii="Palatino Linotype" w:hAnsi="Palatino Linotype" w:cs="Times New Roman"/>
          <w:sz w:val="20"/>
          <w:szCs w:val="20"/>
          <w:lang w:val="en-US"/>
        </w:rPr>
      </w:pPr>
    </w:p>
    <w:p w14:paraId="3522E6A3" w14:textId="22DD6536" w:rsidR="003A3D7B" w:rsidRPr="000404D9" w:rsidRDefault="00E65E7D" w:rsidP="000404D9">
      <w:pPr>
        <w:spacing w:after="0" w:line="240" w:lineRule="auto"/>
        <w:ind w:left="708" w:hanging="708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Friday 15.10.21</w:t>
      </w:r>
      <w:r w:rsidR="00EF658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:</w:t>
      </w:r>
      <w:r w:rsidR="00EF658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ab/>
      </w:r>
      <w:r w:rsidR="00EF658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ab/>
      </w:r>
      <w:r w:rsidR="00EF6589" w:rsidRPr="00EF6589">
        <w:rPr>
          <w:rFonts w:ascii="Palatino Linotype" w:hAnsi="Palatino Linotype" w:cs="Times New Roman"/>
          <w:sz w:val="20"/>
          <w:szCs w:val="20"/>
          <w:lang w:val="en-US"/>
        </w:rPr>
        <w:t>12.15-14.00</w:t>
      </w:r>
      <w:r w:rsidR="00B9332D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076014">
        <w:rPr>
          <w:rFonts w:ascii="Palatino Linotype" w:hAnsi="Palatino Linotype" w:cs="Times New Roman"/>
          <w:sz w:val="20"/>
          <w:szCs w:val="20"/>
          <w:lang w:val="en-US"/>
        </w:rPr>
        <w:tab/>
      </w:r>
      <w:r w:rsidR="00B9332D" w:rsidRPr="00B9332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HF room 217</w:t>
      </w:r>
      <w:r w:rsidR="005B121A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0404D9" w:rsidRPr="000404D9">
        <w:rPr>
          <w:rFonts w:ascii="Palatino Linotype" w:hAnsi="Palatino Linotype" w:cs="Times New Roman"/>
          <w:sz w:val="20"/>
          <w:szCs w:val="20"/>
          <w:lang w:val="en-US"/>
        </w:rPr>
        <w:tab/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>Effects of facial symmetry and gaze direction</w:t>
      </w:r>
      <w:r w:rsidR="003A3D7B" w:rsidRPr="000404D9">
        <w:rPr>
          <w:rFonts w:ascii="Palatino Linotype" w:hAnsi="Palatino Linotype" w:cs="Times New Roman"/>
          <w:sz w:val="20"/>
          <w:szCs w:val="20"/>
          <w:lang w:val="en-US"/>
        </w:rPr>
        <w:t>.</w:t>
      </w:r>
    </w:p>
    <w:p w14:paraId="31020DEE" w14:textId="0BE6DEC7" w:rsidR="00E65E7D" w:rsidRPr="000404D9" w:rsidRDefault="003A3D7B" w:rsidP="000404D9">
      <w:pPr>
        <w:spacing w:after="0" w:line="240" w:lineRule="auto"/>
        <w:ind w:left="708"/>
        <w:rPr>
          <w:rFonts w:ascii="Palatino Linotype" w:hAnsi="Palatino Linotype" w:cs="Times New Roman"/>
          <w:color w:val="333333"/>
          <w:sz w:val="20"/>
          <w:szCs w:val="20"/>
          <w:shd w:val="clear" w:color="auto" w:fill="FFFFFF"/>
          <w:lang w:val="en-US"/>
        </w:rPr>
      </w:pPr>
      <w:r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Curriculum: P. O. Folgerø et al., </w:t>
      </w:r>
      <w:r w:rsidRPr="000404D9">
        <w:rPr>
          <w:rStyle w:val="Emphasis"/>
          <w:rFonts w:ascii="Palatino Linotype" w:hAnsi="Palatino Linotype" w:cs="Times New Roman"/>
          <w:i w:val="0"/>
          <w:iCs w:val="0"/>
          <w:color w:val="5F6368"/>
          <w:sz w:val="20"/>
          <w:szCs w:val="20"/>
          <w:shd w:val="clear" w:color="auto" w:fill="FFFFFF"/>
          <w:lang w:val="en-US"/>
        </w:rPr>
        <w:t>Effects of Facial Symmetry and Gaze Direction</w:t>
      </w:r>
      <w:r w:rsidRPr="000404D9">
        <w:rPr>
          <w:rFonts w:ascii="Palatino Linotype" w:hAnsi="Palatino Linotype" w:cs="Times New Roman"/>
          <w:color w:val="4D5156"/>
          <w:sz w:val="20"/>
          <w:szCs w:val="20"/>
          <w:shd w:val="clear" w:color="auto" w:fill="FFFFFF"/>
          <w:lang w:val="en-US"/>
        </w:rPr>
        <w:t xml:space="preserve"> on Perception of Social Attributes, </w:t>
      </w:r>
      <w:r w:rsidRPr="000404D9">
        <w:rPr>
          <w:rFonts w:ascii="Palatino Linotype" w:hAnsi="Palatino Linotype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Frontiers in Human Neuroscience</w:t>
      </w:r>
      <w:r w:rsidRPr="000404D9">
        <w:rPr>
          <w:rFonts w:ascii="Palatino Linotype" w:hAnsi="Palatino Linotype" w:cs="Times New Roman"/>
          <w:color w:val="333333"/>
          <w:sz w:val="20"/>
          <w:szCs w:val="20"/>
          <w:shd w:val="clear" w:color="auto" w:fill="FFFFFF"/>
          <w:lang w:val="en-US"/>
        </w:rPr>
        <w:t>. 2016, 10, 452.   </w:t>
      </w:r>
      <w:hyperlink r:id="rId5" w:tgtFrame="_blank" w:history="1">
        <w:r w:rsidRPr="000404D9">
          <w:rPr>
            <w:rStyle w:val="Hyperlink"/>
            <w:rFonts w:ascii="Palatino Linotype" w:hAnsi="Palatino Linotype" w:cs="Times New Roman"/>
            <w:color w:val="415262"/>
            <w:sz w:val="20"/>
            <w:szCs w:val="20"/>
            <w:lang w:val="en-US"/>
          </w:rPr>
          <w:t>10.3389/fnhum.2016.00452</w:t>
        </w:r>
      </w:hyperlink>
    </w:p>
    <w:p w14:paraId="32FD3E80" w14:textId="78BF42C7" w:rsidR="005B121A" w:rsidRDefault="005B121A" w:rsidP="000404D9">
      <w:pPr>
        <w:spacing w:after="0" w:line="240" w:lineRule="auto"/>
        <w:ind w:left="708"/>
        <w:rPr>
          <w:rFonts w:ascii="Palatino Linotype" w:hAnsi="Palatino Linotype" w:cs="Times New Roman"/>
          <w:color w:val="333333"/>
          <w:sz w:val="20"/>
          <w:szCs w:val="20"/>
          <w:shd w:val="clear" w:color="auto" w:fill="FFFFFF"/>
          <w:lang w:val="en-US"/>
        </w:rPr>
      </w:pPr>
      <w:r w:rsidRPr="000404D9">
        <w:rPr>
          <w:rFonts w:ascii="Palatino Linotype" w:hAnsi="Palatino Linotype" w:cs="Times New Roman"/>
          <w:color w:val="333333"/>
          <w:sz w:val="20"/>
          <w:szCs w:val="20"/>
          <w:shd w:val="clear" w:color="auto" w:fill="FFFFFF"/>
          <w:lang w:val="en-US"/>
        </w:rPr>
        <w:t>By Christer Johansson and Per Olav Folgerø</w:t>
      </w:r>
    </w:p>
    <w:p w14:paraId="5C71B9B0" w14:textId="77777777" w:rsidR="000404D9" w:rsidRPr="000404D9" w:rsidRDefault="000404D9" w:rsidP="000404D9">
      <w:pPr>
        <w:spacing w:after="0" w:line="240" w:lineRule="auto"/>
        <w:ind w:left="708"/>
        <w:rPr>
          <w:rFonts w:ascii="Palatino Linotype" w:hAnsi="Palatino Linotype" w:cs="Times New Roman"/>
          <w:sz w:val="20"/>
          <w:szCs w:val="20"/>
          <w:lang w:val="en-US"/>
        </w:rPr>
      </w:pPr>
    </w:p>
    <w:p w14:paraId="4E30CBBB" w14:textId="2365AC7F" w:rsidR="00CC63D2" w:rsidRPr="000404D9" w:rsidRDefault="0025588B" w:rsidP="000404D9">
      <w:pPr>
        <w:spacing w:after="0" w:line="240" w:lineRule="auto"/>
        <w:ind w:left="708" w:hanging="708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Wednesday 20.10.21</w:t>
      </w:r>
      <w:r w:rsidR="00E65E7D" w:rsidRPr="000404D9">
        <w:rPr>
          <w:rFonts w:ascii="Palatino Linotype" w:hAnsi="Palatino Linotype" w:cs="Times New Roman"/>
          <w:sz w:val="20"/>
          <w:szCs w:val="20"/>
          <w:lang w:val="en-US"/>
        </w:rPr>
        <w:tab/>
        <w:t>LA</w:t>
      </w:r>
      <w:r w:rsidR="00B15014" w:rsidRPr="000404D9">
        <w:rPr>
          <w:rFonts w:ascii="Palatino Linotype" w:hAnsi="Palatino Linotype" w:cs="Times New Roman"/>
          <w:sz w:val="20"/>
          <w:szCs w:val="20"/>
          <w:lang w:val="en-US"/>
        </w:rPr>
        <w:t>B</w:t>
      </w:r>
      <w:r w:rsidR="006F4E71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B9332D" w:rsidRPr="00B9332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HF room 123.</w:t>
      </w:r>
      <w:r w:rsidR="00B9332D">
        <w:rPr>
          <w:rFonts w:ascii="Palatino Linotype" w:hAnsi="Palatino Linotype" w:cs="Times New Roman"/>
          <w:sz w:val="20"/>
          <w:szCs w:val="20"/>
          <w:lang w:val="en-US"/>
        </w:rPr>
        <w:t xml:space="preserve">  </w:t>
      </w:r>
      <w:r w:rsidR="006F4E71" w:rsidRPr="000404D9">
        <w:rPr>
          <w:rFonts w:ascii="Palatino Linotype" w:hAnsi="Palatino Linotype" w:cs="Times New Roman"/>
          <w:sz w:val="20"/>
          <w:szCs w:val="20"/>
          <w:lang w:val="en-US"/>
        </w:rPr>
        <w:t>Each student will participate in our HUM-Lab.  Estimated time for each participant: 30 minutes, including short introduction and debriefing.</w:t>
      </w:r>
    </w:p>
    <w:p w14:paraId="3DB76DE5" w14:textId="2910A4F7" w:rsidR="0025588B" w:rsidRDefault="00CC63D2" w:rsidP="000404D9">
      <w:pPr>
        <w:spacing w:after="0" w:line="240" w:lineRule="auto"/>
        <w:ind w:left="708" w:hanging="708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sz w:val="20"/>
          <w:szCs w:val="20"/>
          <w:lang w:val="en-US"/>
        </w:rPr>
        <w:tab/>
        <w:t>Tutored by Christer Johansson and Per Olav Folgerø</w:t>
      </w:r>
      <w:r w:rsidR="0025588B" w:rsidRPr="000404D9">
        <w:rPr>
          <w:rFonts w:ascii="Palatino Linotype" w:hAnsi="Palatino Linotype" w:cs="Times New Roman"/>
          <w:sz w:val="20"/>
          <w:szCs w:val="20"/>
          <w:lang w:val="en-US"/>
        </w:rPr>
        <w:tab/>
      </w:r>
    </w:p>
    <w:p w14:paraId="7E956A86" w14:textId="77777777" w:rsidR="000404D9" w:rsidRPr="000404D9" w:rsidRDefault="000404D9" w:rsidP="000404D9">
      <w:pPr>
        <w:spacing w:after="0" w:line="240" w:lineRule="auto"/>
        <w:ind w:left="708" w:hanging="708"/>
        <w:rPr>
          <w:rFonts w:ascii="Palatino Linotype" w:hAnsi="Palatino Linotype" w:cs="Times New Roman"/>
          <w:sz w:val="20"/>
          <w:szCs w:val="20"/>
          <w:lang w:val="en-US"/>
        </w:rPr>
      </w:pPr>
    </w:p>
    <w:p w14:paraId="1CEEC78A" w14:textId="77482A70" w:rsidR="0025588B" w:rsidRPr="000404D9" w:rsidRDefault="00E65E7D" w:rsidP="000404D9">
      <w:pPr>
        <w:spacing w:after="0" w:line="240" w:lineRule="auto"/>
        <w:rPr>
          <w:rFonts w:ascii="Palatino Linotype" w:eastAsia="+mj-ea" w:hAnsi="Palatino Linotype" w:cs="Times New Roman"/>
          <w:color w:val="000000"/>
          <w:kern w:val="24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Friday 22.</w:t>
      </w:r>
      <w:r w:rsidR="0025588B"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10.21</w:t>
      </w:r>
      <w:r w:rsidR="00CC63D2"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.</w:t>
      </w:r>
      <w:r w:rsidR="009F7F04">
        <w:rPr>
          <w:rFonts w:ascii="Palatino Linotype" w:hAnsi="Palatino Linotype" w:cs="Times New Roman"/>
          <w:b/>
          <w:bCs/>
          <w:sz w:val="20"/>
          <w:szCs w:val="20"/>
          <w:lang w:val="en-US"/>
        </w:rPr>
        <w:tab/>
      </w:r>
      <w:r w:rsidR="009F7F04">
        <w:rPr>
          <w:rFonts w:ascii="Palatino Linotype" w:hAnsi="Palatino Linotype" w:cs="Times New Roman"/>
          <w:b/>
          <w:bCs/>
          <w:sz w:val="20"/>
          <w:szCs w:val="20"/>
          <w:lang w:val="en-US"/>
        </w:rPr>
        <w:tab/>
      </w:r>
      <w:r w:rsidR="00B9332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HF room 216. </w:t>
      </w:r>
      <w:r w:rsidR="006F4E71" w:rsidRPr="000404D9">
        <w:rPr>
          <w:rFonts w:ascii="Palatino Linotype" w:eastAsia="+mj-ea" w:hAnsi="Palatino Linotype" w:cs="Times New Roman"/>
          <w:color w:val="000000"/>
          <w:kern w:val="24"/>
          <w:sz w:val="20"/>
          <w:szCs w:val="20"/>
          <w:lang w:val="en-US"/>
        </w:rPr>
        <w:t>Transgender Priming in Renaissance Europe</w:t>
      </w:r>
    </w:p>
    <w:p w14:paraId="59B8E1EC" w14:textId="303EB256" w:rsidR="006F4E71" w:rsidRDefault="006F4E71" w:rsidP="000404D9">
      <w:pPr>
        <w:spacing w:after="0" w:line="240" w:lineRule="auto"/>
        <w:ind w:left="2120"/>
        <w:rPr>
          <w:rFonts w:ascii="Palatino Linotype" w:eastAsia="+mj-ea" w:hAnsi="Palatino Linotype" w:cs="Times New Roman"/>
          <w:color w:val="000000"/>
          <w:kern w:val="24"/>
          <w:sz w:val="20"/>
          <w:szCs w:val="20"/>
          <w:lang w:val="en-US"/>
        </w:rPr>
      </w:pPr>
      <w:r w:rsidRPr="000404D9">
        <w:rPr>
          <w:rFonts w:ascii="Palatino Linotype" w:eastAsia="+mj-ea" w:hAnsi="Palatino Linotype" w:cs="Times New Roman"/>
          <w:color w:val="000000"/>
          <w:kern w:val="24"/>
          <w:sz w:val="20"/>
          <w:szCs w:val="20"/>
          <w:lang w:val="en-US"/>
        </w:rPr>
        <w:t xml:space="preserve">Curriculum: PowerPoint: Transgender Priming in Renaissance Europe. The Power Point is available on </w:t>
      </w:r>
      <w:proofErr w:type="spellStart"/>
      <w:r w:rsidRPr="000404D9">
        <w:rPr>
          <w:rFonts w:ascii="Palatino Linotype" w:eastAsia="+mj-ea" w:hAnsi="Palatino Linotype" w:cs="Times New Roman"/>
          <w:color w:val="000000"/>
          <w:kern w:val="24"/>
          <w:sz w:val="20"/>
          <w:szCs w:val="20"/>
          <w:lang w:val="en-US"/>
        </w:rPr>
        <w:t>MyUiB</w:t>
      </w:r>
      <w:proofErr w:type="spellEnd"/>
      <w:r w:rsidRPr="000404D9">
        <w:rPr>
          <w:rFonts w:ascii="Palatino Linotype" w:eastAsia="+mj-ea" w:hAnsi="Palatino Linotype" w:cs="Times New Roman"/>
          <w:color w:val="000000"/>
          <w:kern w:val="24"/>
          <w:sz w:val="20"/>
          <w:szCs w:val="20"/>
          <w:lang w:val="en-US"/>
        </w:rPr>
        <w:t xml:space="preserve"> Z-NEU201 Files.</w:t>
      </w:r>
    </w:p>
    <w:p w14:paraId="704C69C7" w14:textId="77777777" w:rsidR="00F62FF9" w:rsidRPr="000404D9" w:rsidRDefault="00F62FF9" w:rsidP="000404D9">
      <w:pPr>
        <w:spacing w:after="0" w:line="240" w:lineRule="auto"/>
        <w:ind w:left="2120"/>
        <w:rPr>
          <w:rFonts w:ascii="Palatino Linotype" w:hAnsi="Palatino Linotype" w:cs="Times New Roman"/>
          <w:sz w:val="20"/>
          <w:szCs w:val="20"/>
          <w:lang w:val="en-US"/>
        </w:rPr>
      </w:pPr>
    </w:p>
    <w:p w14:paraId="3CD4934F" w14:textId="2A5EFFA1" w:rsidR="0025588B" w:rsidRPr="000404D9" w:rsidRDefault="00E65E7D" w:rsidP="000404D9">
      <w:pPr>
        <w:spacing w:after="0" w:line="240" w:lineRule="auto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Wednesday 27.10.21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ab/>
      </w:r>
      <w:r w:rsidR="00B9332D" w:rsidRPr="00B9332D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SH room G</w:t>
      </w:r>
      <w:r w:rsidR="00B9332D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F57DAD"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Prototypes and Recognition of Self </w:t>
      </w:r>
    </w:p>
    <w:p w14:paraId="3521E91B" w14:textId="597B9B17" w:rsidR="00F57DAD" w:rsidRPr="000404D9" w:rsidRDefault="00F57DAD" w:rsidP="000404D9">
      <w:pPr>
        <w:spacing w:after="0" w:line="240" w:lineRule="auto"/>
        <w:ind w:left="2120"/>
        <w:rPr>
          <w:rFonts w:ascii="Palatino Linotype" w:hAnsi="Palatino Linotype" w:cs="Times New Roman"/>
          <w:sz w:val="20"/>
          <w:szCs w:val="20"/>
          <w:lang w:val="en-US"/>
        </w:rPr>
      </w:pPr>
      <w:r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Curriculum will be available after the LAB session </w:t>
      </w:r>
      <w:r w:rsidR="00CC63D2" w:rsidRPr="000404D9">
        <w:rPr>
          <w:rFonts w:ascii="Palatino Linotype" w:hAnsi="Palatino Linotype" w:cs="Times New Roman"/>
          <w:sz w:val="20"/>
          <w:szCs w:val="20"/>
          <w:lang w:val="en-US"/>
        </w:rPr>
        <w:t>on</w:t>
      </w:r>
      <w:r w:rsidRPr="000404D9">
        <w:rPr>
          <w:rFonts w:ascii="Palatino Linotype" w:hAnsi="Palatino Linotype" w:cs="Times New Roman"/>
          <w:sz w:val="20"/>
          <w:szCs w:val="20"/>
          <w:lang w:val="en-US"/>
        </w:rPr>
        <w:t xml:space="preserve"> Wednesday 20.10.21</w:t>
      </w:r>
    </w:p>
    <w:p w14:paraId="308BA782" w14:textId="77777777" w:rsidR="0025588B" w:rsidRPr="005B121A" w:rsidRDefault="0025588B" w:rsidP="005530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5588B" w:rsidRPr="005B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DA"/>
    <w:rsid w:val="000404D9"/>
    <w:rsid w:val="00076014"/>
    <w:rsid w:val="000E3864"/>
    <w:rsid w:val="001E52B5"/>
    <w:rsid w:val="0025588B"/>
    <w:rsid w:val="002B6BEA"/>
    <w:rsid w:val="003244FC"/>
    <w:rsid w:val="00383DA7"/>
    <w:rsid w:val="003A3D7B"/>
    <w:rsid w:val="00433C78"/>
    <w:rsid w:val="0050633F"/>
    <w:rsid w:val="005427B7"/>
    <w:rsid w:val="005451D5"/>
    <w:rsid w:val="005530DA"/>
    <w:rsid w:val="005B121A"/>
    <w:rsid w:val="006F4E71"/>
    <w:rsid w:val="00882824"/>
    <w:rsid w:val="009F54A1"/>
    <w:rsid w:val="009F7F04"/>
    <w:rsid w:val="00B15014"/>
    <w:rsid w:val="00B9332D"/>
    <w:rsid w:val="00CC63D2"/>
    <w:rsid w:val="00E60738"/>
    <w:rsid w:val="00E65E7D"/>
    <w:rsid w:val="00EF6589"/>
    <w:rsid w:val="00F57DAD"/>
    <w:rsid w:val="00F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44B2"/>
  <w15:docId w15:val="{8B17145D-4E4C-44AB-ADBE-9451FBE6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3D7B"/>
    <w:rPr>
      <w:i/>
      <w:iCs/>
    </w:rPr>
  </w:style>
  <w:style w:type="character" w:styleId="Hyperlink">
    <w:name w:val="Hyperlink"/>
    <w:basedOn w:val="DefaultParagraphFont"/>
    <w:uiPriority w:val="99"/>
    <w:unhideWhenUsed/>
    <w:rsid w:val="003A3D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3389/fnhum.2016.00452" TargetMode="External"/><Relationship Id="rId4" Type="http://schemas.openxmlformats.org/officeDocument/2006/relationships/hyperlink" Target="https://mitt.uib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Olav</dc:creator>
  <cp:keywords/>
  <dc:description/>
  <cp:lastModifiedBy>Per Olav Folgerø</cp:lastModifiedBy>
  <cp:revision>12</cp:revision>
  <cp:lastPrinted>2021-10-04T08:53:00Z</cp:lastPrinted>
  <dcterms:created xsi:type="dcterms:W3CDTF">2021-09-21T12:53:00Z</dcterms:created>
  <dcterms:modified xsi:type="dcterms:W3CDTF">2021-10-12T20:40:00Z</dcterms:modified>
</cp:coreProperties>
</file>