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5BDFD" w14:textId="0789ADCE" w:rsidR="004E0990" w:rsidRPr="000A797B" w:rsidRDefault="004E0990" w:rsidP="004E0990">
      <w:pPr>
        <w:pStyle w:val="BodyText"/>
        <w:tabs>
          <w:tab w:val="left" w:pos="4515"/>
        </w:tabs>
        <w:spacing w:before="132"/>
        <w:rPr>
          <w:rFonts w:ascii="Arial" w:hAnsi="Arial" w:cs="Arial"/>
        </w:rPr>
      </w:pPr>
      <w:r w:rsidRPr="000A797B">
        <w:rPr>
          <w:rFonts w:ascii="Arial" w:hAnsi="Arial" w:cs="Arial"/>
        </w:rPr>
        <w:t xml:space="preserve">Facultatea </w:t>
      </w:r>
      <w:r w:rsidR="00311A70" w:rsidRPr="000A797B">
        <w:rPr>
          <w:rFonts w:ascii="Arial" w:hAnsi="Arial" w:cs="Arial"/>
        </w:rPr>
        <w:t>............................................................</w:t>
      </w:r>
    </w:p>
    <w:p w14:paraId="2F66833B" w14:textId="77777777" w:rsidR="004E0990" w:rsidRPr="000A797B" w:rsidRDefault="004E0990" w:rsidP="004E0990">
      <w:pPr>
        <w:pStyle w:val="BodyText"/>
        <w:rPr>
          <w:rFonts w:ascii="Arial" w:hAnsi="Arial" w:cs="Arial"/>
          <w:sz w:val="20"/>
        </w:rPr>
      </w:pPr>
    </w:p>
    <w:p w14:paraId="0AC52CB4" w14:textId="77777777" w:rsidR="004E0990" w:rsidRPr="000A797B" w:rsidRDefault="004E0990" w:rsidP="004E0990">
      <w:pPr>
        <w:pStyle w:val="BodyText"/>
        <w:rPr>
          <w:rFonts w:ascii="Arial" w:hAnsi="Arial" w:cs="Arial"/>
          <w:sz w:val="20"/>
        </w:rPr>
      </w:pPr>
    </w:p>
    <w:p w14:paraId="4950A6B1" w14:textId="77777777" w:rsidR="004E0990" w:rsidRPr="000A797B" w:rsidRDefault="004E0990" w:rsidP="004E0990">
      <w:pPr>
        <w:pStyle w:val="BodyText"/>
        <w:rPr>
          <w:rFonts w:ascii="Arial" w:hAnsi="Arial" w:cs="Arial"/>
          <w:sz w:val="20"/>
        </w:rPr>
      </w:pPr>
    </w:p>
    <w:p w14:paraId="3617C212" w14:textId="77777777" w:rsidR="004E0990" w:rsidRPr="000A797B" w:rsidRDefault="004E0990" w:rsidP="004E0990">
      <w:pPr>
        <w:pStyle w:val="BodyText"/>
        <w:rPr>
          <w:rFonts w:ascii="Arial" w:hAnsi="Arial" w:cs="Arial"/>
          <w:sz w:val="20"/>
        </w:rPr>
      </w:pPr>
    </w:p>
    <w:p w14:paraId="487D0A59" w14:textId="77777777" w:rsidR="004E0990" w:rsidRPr="00A75C00" w:rsidRDefault="004E0990" w:rsidP="0009400F">
      <w:pPr>
        <w:jc w:val="center"/>
        <w:rPr>
          <w:rFonts w:ascii="Arial" w:hAnsi="Arial" w:cs="Arial"/>
          <w:b/>
          <w:bCs/>
          <w:sz w:val="44"/>
          <w:szCs w:val="44"/>
        </w:rPr>
      </w:pPr>
      <w:r w:rsidRPr="00A75C00">
        <w:rPr>
          <w:rFonts w:ascii="Arial" w:hAnsi="Arial" w:cs="Arial"/>
          <w:b/>
          <w:bCs/>
          <w:sz w:val="44"/>
          <w:szCs w:val="44"/>
        </w:rPr>
        <w:t>RAPORT DE EVALUARE INTERNĂ</w:t>
      </w:r>
    </w:p>
    <w:p w14:paraId="0002E20F" w14:textId="77777777" w:rsidR="004E0990" w:rsidRPr="00A75C00" w:rsidRDefault="004E0990" w:rsidP="0009400F">
      <w:pPr>
        <w:jc w:val="center"/>
        <w:rPr>
          <w:rFonts w:ascii="Arial" w:hAnsi="Arial" w:cs="Arial"/>
          <w:b/>
          <w:bCs/>
          <w:sz w:val="44"/>
          <w:szCs w:val="44"/>
        </w:rPr>
      </w:pPr>
      <w:r w:rsidRPr="00A75C00">
        <w:rPr>
          <w:rFonts w:ascii="Arial" w:hAnsi="Arial" w:cs="Arial"/>
          <w:b/>
          <w:bCs/>
          <w:sz w:val="44"/>
          <w:szCs w:val="44"/>
        </w:rPr>
        <w:t>pentru</w:t>
      </w:r>
    </w:p>
    <w:p w14:paraId="09A7183E" w14:textId="77777777" w:rsidR="004E0990" w:rsidRPr="000A797B" w:rsidRDefault="004E0990" w:rsidP="004E0990">
      <w:pPr>
        <w:pStyle w:val="BodyText"/>
        <w:rPr>
          <w:rFonts w:ascii="Arial" w:hAnsi="Arial" w:cs="Arial"/>
          <w:sz w:val="28"/>
        </w:rPr>
      </w:pPr>
    </w:p>
    <w:p w14:paraId="6A59BE3E" w14:textId="77777777" w:rsidR="004E0990" w:rsidRPr="000A797B" w:rsidRDefault="004E0990" w:rsidP="004E0990">
      <w:pPr>
        <w:pStyle w:val="BodyText"/>
        <w:rPr>
          <w:rFonts w:ascii="Arial" w:hAnsi="Arial" w:cs="Arial"/>
          <w:sz w:val="28"/>
        </w:rPr>
      </w:pPr>
    </w:p>
    <w:p w14:paraId="0FE42F48" w14:textId="77777777" w:rsidR="004E0990" w:rsidRPr="000A797B" w:rsidRDefault="004E0990" w:rsidP="004E0990">
      <w:pPr>
        <w:pStyle w:val="BodyText"/>
        <w:rPr>
          <w:rFonts w:ascii="Arial" w:hAnsi="Arial" w:cs="Arial"/>
          <w:sz w:val="36"/>
        </w:rPr>
      </w:pPr>
    </w:p>
    <w:p w14:paraId="07A017A8" w14:textId="7AAFF674" w:rsidR="00311A70" w:rsidRPr="000A797B" w:rsidRDefault="004E0990" w:rsidP="000A797B">
      <w:pPr>
        <w:pStyle w:val="BodyText"/>
        <w:ind w:right="1342"/>
        <w:rPr>
          <w:rStyle w:val="Hyperlink"/>
          <w:rFonts w:ascii="Arial" w:hAnsi="Arial" w:cs="Arial"/>
        </w:rPr>
      </w:pPr>
      <w:r w:rsidRPr="000A797B">
        <w:rPr>
          <w:rFonts w:ascii="Arial" w:hAnsi="Arial" w:cs="Arial"/>
        </w:rPr>
        <w:t xml:space="preserve"> </w:t>
      </w:r>
      <w:hyperlink r:id="rId9" w:history="1"/>
    </w:p>
    <w:p w14:paraId="0086FE90" w14:textId="77777777" w:rsidR="003B3BF9" w:rsidRPr="004A277C" w:rsidRDefault="003B3BF9" w:rsidP="003B3BF9">
      <w:pPr>
        <w:ind w:left="372"/>
        <w:rPr>
          <w:sz w:val="24"/>
          <w:szCs w:val="24"/>
        </w:rPr>
      </w:pPr>
      <w:r w:rsidRPr="004A277C">
        <w:rPr>
          <w:sz w:val="24"/>
          <w:szCs w:val="24"/>
        </w:rPr>
        <w:t>Programul de studii:</w:t>
      </w:r>
    </w:p>
    <w:p w14:paraId="55E087A5" w14:textId="77777777" w:rsidR="003B3BF9" w:rsidRPr="004A277C" w:rsidRDefault="003B3BF9" w:rsidP="003B3BF9">
      <w:pPr>
        <w:spacing w:before="152"/>
        <w:ind w:left="372"/>
        <w:rPr>
          <w:sz w:val="24"/>
          <w:szCs w:val="24"/>
        </w:rPr>
      </w:pPr>
      <w:r w:rsidRPr="004A277C">
        <w:rPr>
          <w:sz w:val="24"/>
          <w:szCs w:val="24"/>
        </w:rPr>
        <w:t>…………………………………………………………………………….</w:t>
      </w:r>
    </w:p>
    <w:p w14:paraId="21C09AAA" w14:textId="77777777" w:rsidR="003B3BF9" w:rsidRPr="004A277C" w:rsidRDefault="003B3BF9" w:rsidP="003B3BF9">
      <w:pPr>
        <w:pStyle w:val="BodyText"/>
      </w:pPr>
    </w:p>
    <w:p w14:paraId="74FA22E7" w14:textId="77777777" w:rsidR="003B3BF9" w:rsidRPr="004A277C" w:rsidRDefault="003B3BF9" w:rsidP="003B3BF9">
      <w:pPr>
        <w:pStyle w:val="BodyText"/>
        <w:spacing w:before="1"/>
      </w:pPr>
    </w:p>
    <w:p w14:paraId="3B19EC22" w14:textId="77777777" w:rsidR="003B3BF9" w:rsidRPr="004A277C" w:rsidRDefault="003B3BF9" w:rsidP="003B3BF9">
      <w:pPr>
        <w:ind w:left="372"/>
        <w:rPr>
          <w:sz w:val="24"/>
          <w:szCs w:val="24"/>
        </w:rPr>
      </w:pPr>
      <w:r w:rsidRPr="004A277C">
        <w:rPr>
          <w:sz w:val="24"/>
          <w:szCs w:val="24"/>
        </w:rPr>
        <w:t>Domeniul de studii universitare de licență / masterat:</w:t>
      </w:r>
    </w:p>
    <w:p w14:paraId="6C84A3B3" w14:textId="77777777" w:rsidR="003B3BF9" w:rsidRPr="004A277C" w:rsidRDefault="003B3BF9" w:rsidP="003B3BF9">
      <w:pPr>
        <w:spacing w:before="155" w:line="364" w:lineRule="auto"/>
        <w:ind w:left="372" w:right="3829"/>
        <w:rPr>
          <w:sz w:val="24"/>
          <w:szCs w:val="24"/>
        </w:rPr>
      </w:pPr>
      <w:r w:rsidRPr="004A277C">
        <w:rPr>
          <w:sz w:val="24"/>
          <w:szCs w:val="24"/>
        </w:rPr>
        <w:t>………………………………………………… Domeniul fundamental:</w:t>
      </w:r>
    </w:p>
    <w:p w14:paraId="3788F194" w14:textId="77777777" w:rsidR="003B3BF9" w:rsidRPr="004A277C" w:rsidRDefault="003B3BF9" w:rsidP="003B3BF9">
      <w:pPr>
        <w:spacing w:line="367" w:lineRule="auto"/>
        <w:ind w:left="372" w:right="3829"/>
        <w:rPr>
          <w:sz w:val="24"/>
          <w:szCs w:val="24"/>
        </w:rPr>
      </w:pPr>
      <w:r w:rsidRPr="004A277C">
        <w:rPr>
          <w:sz w:val="24"/>
          <w:szCs w:val="24"/>
        </w:rPr>
        <w:t>………………………………………………… Forma de învățământ:………………………….</w:t>
      </w:r>
    </w:p>
    <w:p w14:paraId="1BA895CE" w14:textId="77777777" w:rsidR="003B3BF9" w:rsidRPr="004A277C" w:rsidRDefault="003B3BF9" w:rsidP="003B3BF9">
      <w:pPr>
        <w:spacing w:line="294" w:lineRule="exact"/>
        <w:ind w:left="372"/>
        <w:rPr>
          <w:sz w:val="24"/>
          <w:szCs w:val="24"/>
        </w:rPr>
      </w:pPr>
      <w:r w:rsidRPr="004A277C">
        <w:rPr>
          <w:sz w:val="24"/>
          <w:szCs w:val="24"/>
        </w:rPr>
        <w:t>Tipul evaluării:</w:t>
      </w:r>
      <w:r w:rsidRPr="004A277C">
        <w:rPr>
          <w:spacing w:val="2"/>
          <w:sz w:val="24"/>
          <w:szCs w:val="24"/>
        </w:rPr>
        <w:t xml:space="preserve"> </w:t>
      </w:r>
      <w:r w:rsidRPr="004A277C">
        <w:rPr>
          <w:sz w:val="24"/>
          <w:szCs w:val="24"/>
        </w:rPr>
        <w:t>…………………………………………………</w:t>
      </w:r>
    </w:p>
    <w:p w14:paraId="2D87CDEA" w14:textId="77777777" w:rsidR="003B3BF9" w:rsidRPr="004A277C" w:rsidRDefault="003B3BF9" w:rsidP="003B3BF9">
      <w:pPr>
        <w:spacing w:before="153"/>
        <w:ind w:left="372"/>
        <w:rPr>
          <w:sz w:val="24"/>
          <w:szCs w:val="24"/>
        </w:rPr>
      </w:pPr>
      <w:r w:rsidRPr="004A277C">
        <w:rPr>
          <w:sz w:val="24"/>
          <w:szCs w:val="24"/>
        </w:rPr>
        <w:t>Data depunerii:</w:t>
      </w:r>
      <w:r w:rsidRPr="004A277C">
        <w:rPr>
          <w:spacing w:val="1"/>
          <w:sz w:val="24"/>
          <w:szCs w:val="24"/>
        </w:rPr>
        <w:t xml:space="preserve"> </w:t>
      </w:r>
      <w:r w:rsidRPr="004A277C">
        <w:rPr>
          <w:sz w:val="24"/>
          <w:szCs w:val="24"/>
        </w:rPr>
        <w:t>…………………………………………………</w:t>
      </w:r>
    </w:p>
    <w:p w14:paraId="4DF347D3" w14:textId="77777777" w:rsidR="003B3BF9" w:rsidRPr="004A277C" w:rsidRDefault="003B3BF9" w:rsidP="003B3BF9">
      <w:pPr>
        <w:pStyle w:val="BodyText"/>
      </w:pPr>
    </w:p>
    <w:p w14:paraId="7281CB55" w14:textId="77777777" w:rsidR="003B3BF9" w:rsidRPr="004A277C" w:rsidRDefault="003B3BF9" w:rsidP="003B3BF9">
      <w:pPr>
        <w:pStyle w:val="BodyText"/>
        <w:ind w:firstLine="372"/>
      </w:pPr>
    </w:p>
    <w:p w14:paraId="5174FF6F" w14:textId="77777777" w:rsidR="003B3BF9" w:rsidRPr="004A277C" w:rsidRDefault="003B3BF9" w:rsidP="003B3BF9">
      <w:pPr>
        <w:pStyle w:val="BodyText"/>
        <w:ind w:firstLine="372"/>
      </w:pPr>
    </w:p>
    <w:p w14:paraId="09173DE0" w14:textId="3CFD0351" w:rsidR="003B3BF9" w:rsidRPr="004A277C" w:rsidRDefault="003B3BF9" w:rsidP="003B3BF9">
      <w:pPr>
        <w:pStyle w:val="BodyText"/>
        <w:ind w:firstLine="372"/>
      </w:pPr>
      <w:r w:rsidRPr="004A277C">
        <w:t>Echipa care a elaborat raportul:</w:t>
      </w:r>
    </w:p>
    <w:p w14:paraId="5BAD7425" w14:textId="77777777" w:rsidR="003B3BF9" w:rsidRPr="004A277C" w:rsidRDefault="003B3BF9" w:rsidP="003B3BF9">
      <w:pPr>
        <w:pStyle w:val="BodyText"/>
      </w:pPr>
    </w:p>
    <w:p w14:paraId="19DD4605" w14:textId="77777777" w:rsidR="003B3BF9" w:rsidRPr="004A277C" w:rsidRDefault="003B3BF9" w:rsidP="003B3BF9">
      <w:pPr>
        <w:pStyle w:val="BodyText"/>
        <w:spacing w:before="138" w:line="367" w:lineRule="auto"/>
        <w:ind w:right="1342" w:firstLine="372"/>
      </w:pPr>
      <w:r w:rsidRPr="004A277C">
        <w:t xml:space="preserve">Coordonator program de studii (persoană de contact): </w:t>
      </w:r>
    </w:p>
    <w:p w14:paraId="284D8B01" w14:textId="4EF6A8B8" w:rsidR="003B3BF9" w:rsidRPr="004A277C" w:rsidRDefault="003B3BF9" w:rsidP="003B3BF9">
      <w:pPr>
        <w:pStyle w:val="BodyText"/>
        <w:spacing w:before="138" w:line="367" w:lineRule="auto"/>
        <w:ind w:right="1342"/>
      </w:pPr>
      <w:r w:rsidRPr="004A277C">
        <w:rPr>
          <w:lang w:eastAsia="ar-SA"/>
        </w:rPr>
        <w:t xml:space="preserve">Funcție/grad didactic </w:t>
      </w:r>
      <w:r w:rsidRPr="004A277C">
        <w:t>…………………………………………………………</w:t>
      </w:r>
    </w:p>
    <w:p w14:paraId="41DA7DDB" w14:textId="77777777" w:rsidR="003B3BF9" w:rsidRPr="009278A1" w:rsidRDefault="003B3BF9" w:rsidP="003B3BF9">
      <w:pPr>
        <w:pStyle w:val="BodyText"/>
        <w:spacing w:before="138" w:line="367" w:lineRule="auto"/>
        <w:ind w:right="1342"/>
      </w:pPr>
      <w:r w:rsidRPr="004A277C">
        <w:t xml:space="preserve"> tel: …………………………; e-mail: ………………………………………….….</w:t>
      </w:r>
    </w:p>
    <w:p w14:paraId="331F4840" w14:textId="1A88A7F5" w:rsidR="004E0990" w:rsidRPr="000A797B" w:rsidRDefault="004E0990" w:rsidP="004E0990">
      <w:pPr>
        <w:pStyle w:val="BodyText"/>
        <w:spacing w:line="367" w:lineRule="auto"/>
        <w:ind w:right="1342"/>
        <w:rPr>
          <w:rFonts w:ascii="Arial" w:hAnsi="Arial" w:cs="Arial"/>
        </w:rPr>
      </w:pPr>
      <w:r w:rsidRPr="000A797B">
        <w:rPr>
          <w:rFonts w:ascii="Arial" w:hAnsi="Arial" w:cs="Arial"/>
        </w:rPr>
        <w:t xml:space="preserve"> </w:t>
      </w:r>
    </w:p>
    <w:p w14:paraId="797858C2" w14:textId="77777777" w:rsidR="003B3BF9" w:rsidRDefault="003B3BF9" w:rsidP="004E0990">
      <w:pPr>
        <w:pStyle w:val="BodyText"/>
        <w:spacing w:before="173"/>
        <w:ind w:left="1214" w:right="1212"/>
        <w:jc w:val="center"/>
        <w:rPr>
          <w:rFonts w:ascii="Arial" w:hAnsi="Arial" w:cs="Arial"/>
        </w:rPr>
      </w:pPr>
    </w:p>
    <w:p w14:paraId="0FED9252" w14:textId="77777777" w:rsidR="003B3BF9" w:rsidRDefault="003B3BF9" w:rsidP="004E0990">
      <w:pPr>
        <w:pStyle w:val="BodyText"/>
        <w:spacing w:before="173"/>
        <w:ind w:left="1214" w:right="1212"/>
        <w:jc w:val="center"/>
        <w:rPr>
          <w:rFonts w:ascii="Arial" w:hAnsi="Arial" w:cs="Arial"/>
        </w:rPr>
      </w:pPr>
    </w:p>
    <w:p w14:paraId="52238F59" w14:textId="63B41E26" w:rsidR="004E0990" w:rsidRPr="000A797B" w:rsidRDefault="004E0990" w:rsidP="004E0990">
      <w:pPr>
        <w:pStyle w:val="BodyText"/>
        <w:spacing w:before="173"/>
        <w:ind w:left="1214" w:right="1212"/>
        <w:jc w:val="center"/>
        <w:rPr>
          <w:rFonts w:ascii="Arial" w:hAnsi="Arial" w:cs="Arial"/>
        </w:rPr>
      </w:pPr>
      <w:r w:rsidRPr="000A797B">
        <w:rPr>
          <w:rFonts w:ascii="Arial" w:hAnsi="Arial" w:cs="Arial"/>
        </w:rPr>
        <w:t>Suceava</w:t>
      </w:r>
    </w:p>
    <w:p w14:paraId="393F29D7" w14:textId="77777777" w:rsidR="004E0990" w:rsidRPr="000A797B" w:rsidRDefault="004E0990" w:rsidP="004E0990">
      <w:pPr>
        <w:spacing w:before="132"/>
        <w:ind w:left="1216" w:right="1212"/>
        <w:jc w:val="center"/>
        <w:rPr>
          <w:rFonts w:ascii="Arial" w:hAnsi="Arial" w:cs="Arial"/>
          <w:sz w:val="17"/>
        </w:rPr>
      </w:pPr>
      <w:r w:rsidRPr="000A797B">
        <w:rPr>
          <w:rFonts w:ascii="Arial" w:hAnsi="Arial" w:cs="Arial"/>
          <w:sz w:val="17"/>
        </w:rPr>
        <w:t>2025</w:t>
      </w:r>
    </w:p>
    <w:p w14:paraId="4734F525" w14:textId="77777777" w:rsidR="004E0990" w:rsidRPr="000A797B" w:rsidRDefault="004E0990" w:rsidP="004E0990">
      <w:pPr>
        <w:spacing w:before="132"/>
        <w:ind w:left="1216" w:right="1212"/>
        <w:jc w:val="center"/>
        <w:rPr>
          <w:rFonts w:ascii="Arial" w:hAnsi="Arial" w:cs="Arial"/>
          <w:sz w:val="14"/>
        </w:rPr>
      </w:pPr>
      <w:r w:rsidRPr="000A797B">
        <w:rPr>
          <w:rFonts w:ascii="Arial" w:hAnsi="Arial" w:cs="Arial"/>
          <w:sz w:val="13"/>
        </w:rPr>
        <w:t xml:space="preserve">Universitatea „Ștefan cel Mare” din Suceava, Str. Universității, nr. 13, Suceava, cod 720229 Tel: +40 230 522978, +40 230 216147, Tel. / Fax. +40 230 520080, e-mail: </w:t>
      </w:r>
      <w:hyperlink r:id="rId10">
        <w:r w:rsidRPr="000A797B">
          <w:rPr>
            <w:rFonts w:ascii="Arial" w:hAnsi="Arial" w:cs="Arial"/>
            <w:sz w:val="13"/>
          </w:rPr>
          <w:t>rectorat@usv.ro</w:t>
        </w:r>
      </w:hyperlink>
    </w:p>
    <w:p w14:paraId="55AD76B0" w14:textId="77777777" w:rsidR="004E0990" w:rsidRPr="000A797B" w:rsidRDefault="004E0990" w:rsidP="004E0990">
      <w:pPr>
        <w:rPr>
          <w:rFonts w:ascii="Arial" w:hAnsi="Arial" w:cs="Arial"/>
          <w:b/>
          <w:bCs/>
        </w:rPr>
      </w:pPr>
    </w:p>
    <w:p w14:paraId="21A8625A" w14:textId="77777777" w:rsidR="0009400F" w:rsidRPr="000A797B" w:rsidRDefault="0009400F">
      <w:pPr>
        <w:jc w:val="both"/>
        <w:rPr>
          <w:rFonts w:ascii="Arial" w:hAnsi="Arial" w:cs="Arial"/>
          <w:b/>
          <w:color w:val="000000"/>
          <w:sz w:val="24"/>
          <w:szCs w:val="24"/>
        </w:rPr>
      </w:pPr>
    </w:p>
    <w:p w14:paraId="34903146" w14:textId="77777777" w:rsidR="0009400F" w:rsidRPr="000A797B" w:rsidRDefault="0009400F" w:rsidP="0009400F">
      <w:pPr>
        <w:spacing w:line="276" w:lineRule="auto"/>
        <w:jc w:val="both"/>
        <w:rPr>
          <w:rFonts w:ascii="Arial" w:hAnsi="Arial" w:cs="Arial"/>
          <w:b/>
          <w:color w:val="000000"/>
          <w:sz w:val="24"/>
          <w:szCs w:val="24"/>
        </w:rPr>
      </w:pPr>
    </w:p>
    <w:p w14:paraId="39A03901" w14:textId="53D1D975" w:rsidR="00C30D63" w:rsidRPr="00FF3480" w:rsidRDefault="002A5A95" w:rsidP="00A143E7">
      <w:pPr>
        <w:spacing w:after="120"/>
        <w:jc w:val="both"/>
        <w:rPr>
          <w:rFonts w:ascii="Arial" w:eastAsia="Calibri" w:hAnsi="Arial" w:cs="Arial"/>
          <w:color w:val="366091"/>
        </w:rPr>
      </w:pPr>
      <w:r w:rsidRPr="00FF3480">
        <w:rPr>
          <w:rFonts w:ascii="Arial" w:hAnsi="Arial" w:cs="Arial"/>
          <w:b/>
          <w:color w:val="000000"/>
        </w:rPr>
        <w:lastRenderedPageBreak/>
        <w:t>CUPRINS</w:t>
      </w:r>
    </w:p>
    <w:sdt>
      <w:sdtPr>
        <w:rPr>
          <w:rFonts w:ascii="Arial" w:hAnsi="Arial" w:cs="Arial"/>
        </w:rPr>
        <w:id w:val="-1074195145"/>
        <w:docPartObj>
          <w:docPartGallery w:val="Table of Contents"/>
          <w:docPartUnique/>
        </w:docPartObj>
      </w:sdtPr>
      <w:sdtEndPr/>
      <w:sdtContent>
        <w:p w14:paraId="3585676E" w14:textId="20A69050" w:rsidR="00D16995" w:rsidRPr="001F12BD" w:rsidRDefault="00186ECE">
          <w:pPr>
            <w:pStyle w:val="TOC1"/>
            <w:rPr>
              <w:rFonts w:ascii="Arial" w:eastAsiaTheme="minorEastAsia" w:hAnsi="Arial" w:cs="Arial"/>
              <w:kern w:val="2"/>
              <w:sz w:val="24"/>
              <w:szCs w:val="24"/>
              <w14:ligatures w14:val="standardContextual"/>
            </w:rPr>
          </w:pPr>
          <w:r w:rsidRPr="002A655B">
            <w:rPr>
              <w:rFonts w:ascii="Arial" w:hAnsi="Arial" w:cs="Arial"/>
            </w:rPr>
            <w:fldChar w:fldCharType="begin"/>
          </w:r>
          <w:r w:rsidRPr="002A655B">
            <w:rPr>
              <w:rFonts w:ascii="Arial" w:hAnsi="Arial" w:cs="Arial"/>
            </w:rPr>
            <w:instrText xml:space="preserve"> TOC \o "1-6" \h \z \u </w:instrText>
          </w:r>
          <w:r w:rsidRPr="002A655B">
            <w:rPr>
              <w:rFonts w:ascii="Arial" w:hAnsi="Arial" w:cs="Arial"/>
            </w:rPr>
            <w:fldChar w:fldCharType="separate"/>
          </w:r>
          <w:hyperlink w:anchor="_Toc207715716" w:history="1">
            <w:r w:rsidR="00D16995" w:rsidRPr="001F12BD">
              <w:rPr>
                <w:rStyle w:val="Hyperlink"/>
                <w:rFonts w:ascii="Arial" w:eastAsia="Calibri Light" w:hAnsi="Arial" w:cs="Arial"/>
                <w:lang w:eastAsia="en-US" w:bidi="en-US"/>
              </w:rPr>
              <w:t>I.</w:t>
            </w:r>
            <w:r w:rsidR="00D16995" w:rsidRPr="001F12BD">
              <w:rPr>
                <w:rFonts w:ascii="Arial" w:eastAsiaTheme="minorEastAsia" w:hAnsi="Arial" w:cs="Arial"/>
                <w:kern w:val="2"/>
                <w:sz w:val="24"/>
                <w:szCs w:val="24"/>
                <w14:ligatures w14:val="standardContextual"/>
              </w:rPr>
              <w:tab/>
            </w:r>
            <w:r w:rsidR="00D16995" w:rsidRPr="001F12BD">
              <w:rPr>
                <w:rStyle w:val="Hyperlink"/>
                <w:rFonts w:ascii="Arial" w:eastAsia="Calibri Light" w:hAnsi="Arial" w:cs="Arial"/>
                <w:lang w:eastAsia="en-US" w:bidi="en-US"/>
              </w:rPr>
              <w:t>Informații generale</w:t>
            </w:r>
            <w:r w:rsidR="00D16995" w:rsidRPr="001F12BD">
              <w:rPr>
                <w:rFonts w:ascii="Arial" w:hAnsi="Arial" w:cs="Arial"/>
                <w:webHidden/>
              </w:rPr>
              <w:tab/>
            </w:r>
            <w:r w:rsidR="00D16995" w:rsidRPr="001F12BD">
              <w:rPr>
                <w:rFonts w:ascii="Arial" w:hAnsi="Arial" w:cs="Arial"/>
                <w:webHidden/>
              </w:rPr>
              <w:fldChar w:fldCharType="begin"/>
            </w:r>
            <w:r w:rsidR="00D16995" w:rsidRPr="001F12BD">
              <w:rPr>
                <w:rFonts w:ascii="Arial" w:hAnsi="Arial" w:cs="Arial"/>
                <w:webHidden/>
              </w:rPr>
              <w:instrText xml:space="preserve"> PAGEREF _Toc207715716 \h </w:instrText>
            </w:r>
            <w:r w:rsidR="00D16995" w:rsidRPr="001F12BD">
              <w:rPr>
                <w:rFonts w:ascii="Arial" w:hAnsi="Arial" w:cs="Arial"/>
                <w:webHidden/>
              </w:rPr>
            </w:r>
            <w:r w:rsidR="00D16995" w:rsidRPr="001F12BD">
              <w:rPr>
                <w:rFonts w:ascii="Arial" w:hAnsi="Arial" w:cs="Arial"/>
                <w:webHidden/>
              </w:rPr>
              <w:fldChar w:fldCharType="separate"/>
            </w:r>
            <w:r w:rsidR="003A5390">
              <w:rPr>
                <w:rFonts w:ascii="Arial" w:hAnsi="Arial" w:cs="Arial"/>
                <w:webHidden/>
              </w:rPr>
              <w:t>5</w:t>
            </w:r>
            <w:r w:rsidR="00D16995" w:rsidRPr="001F12BD">
              <w:rPr>
                <w:rFonts w:ascii="Arial" w:hAnsi="Arial" w:cs="Arial"/>
                <w:webHidden/>
              </w:rPr>
              <w:fldChar w:fldCharType="end"/>
            </w:r>
          </w:hyperlink>
        </w:p>
        <w:p w14:paraId="59DDB735" w14:textId="03EAE233" w:rsidR="00D16995" w:rsidRPr="001F12BD" w:rsidRDefault="00AE00CC">
          <w:pPr>
            <w:pStyle w:val="TOC2"/>
            <w:rPr>
              <w:rFonts w:ascii="Arial" w:eastAsiaTheme="minorEastAsia" w:hAnsi="Arial" w:cs="Arial"/>
              <w:noProof/>
              <w:kern w:val="2"/>
              <w:sz w:val="24"/>
              <w:szCs w:val="24"/>
              <w14:ligatures w14:val="standardContextual"/>
            </w:rPr>
          </w:pPr>
          <w:hyperlink w:anchor="_Toc207715717" w:history="1">
            <w:r w:rsidR="00D16995" w:rsidRPr="001F12BD">
              <w:rPr>
                <w:rStyle w:val="Hyperlink"/>
                <w:rFonts w:ascii="Arial" w:hAnsi="Arial" w:cs="Arial"/>
                <w:bCs/>
                <w:noProof/>
                <w:lang w:eastAsia="en-US"/>
              </w:rPr>
              <w:t xml:space="preserve">I.1. </w:t>
            </w:r>
            <w:r w:rsidR="00D16995" w:rsidRPr="001F12BD">
              <w:rPr>
                <w:rFonts w:ascii="Arial" w:eastAsiaTheme="minorEastAsia" w:hAnsi="Arial" w:cs="Arial"/>
                <w:noProof/>
                <w:kern w:val="2"/>
                <w:sz w:val="24"/>
                <w:szCs w:val="24"/>
                <w14:ligatures w14:val="standardContextual"/>
              </w:rPr>
              <w:tab/>
            </w:r>
            <w:r w:rsidR="00D16995" w:rsidRPr="001F12BD">
              <w:rPr>
                <w:rStyle w:val="Hyperlink"/>
                <w:rFonts w:ascii="Arial" w:hAnsi="Arial" w:cs="Arial"/>
                <w:bCs/>
                <w:noProof/>
                <w:lang w:eastAsia="en-US"/>
              </w:rPr>
              <w:t>Prezentarea Universităţii „Ştefan cel Mare” din Suceava</w:t>
            </w:r>
            <w:r w:rsidR="00D16995" w:rsidRPr="001F12BD">
              <w:rPr>
                <w:rFonts w:ascii="Arial" w:hAnsi="Arial" w:cs="Arial"/>
                <w:noProof/>
                <w:webHidden/>
              </w:rPr>
              <w:tab/>
            </w:r>
            <w:r w:rsidR="00D16995" w:rsidRPr="001F12BD">
              <w:rPr>
                <w:rFonts w:ascii="Arial" w:hAnsi="Arial" w:cs="Arial"/>
                <w:noProof/>
                <w:webHidden/>
              </w:rPr>
              <w:fldChar w:fldCharType="begin"/>
            </w:r>
            <w:r w:rsidR="00D16995" w:rsidRPr="001F12BD">
              <w:rPr>
                <w:rFonts w:ascii="Arial" w:hAnsi="Arial" w:cs="Arial"/>
                <w:noProof/>
                <w:webHidden/>
              </w:rPr>
              <w:instrText xml:space="preserve"> PAGEREF _Toc207715717 \h </w:instrText>
            </w:r>
            <w:r w:rsidR="00D16995" w:rsidRPr="001F12BD">
              <w:rPr>
                <w:rFonts w:ascii="Arial" w:hAnsi="Arial" w:cs="Arial"/>
                <w:noProof/>
                <w:webHidden/>
              </w:rPr>
            </w:r>
            <w:r w:rsidR="00D16995" w:rsidRPr="001F12BD">
              <w:rPr>
                <w:rFonts w:ascii="Arial" w:hAnsi="Arial" w:cs="Arial"/>
                <w:noProof/>
                <w:webHidden/>
              </w:rPr>
              <w:fldChar w:fldCharType="separate"/>
            </w:r>
            <w:r w:rsidR="003A5390">
              <w:rPr>
                <w:rFonts w:ascii="Arial" w:hAnsi="Arial" w:cs="Arial"/>
                <w:noProof/>
                <w:webHidden/>
              </w:rPr>
              <w:t>5</w:t>
            </w:r>
            <w:r w:rsidR="00D16995" w:rsidRPr="001F12BD">
              <w:rPr>
                <w:rFonts w:ascii="Arial" w:hAnsi="Arial" w:cs="Arial"/>
                <w:noProof/>
                <w:webHidden/>
              </w:rPr>
              <w:fldChar w:fldCharType="end"/>
            </w:r>
          </w:hyperlink>
        </w:p>
        <w:p w14:paraId="29CA5AB3" w14:textId="744CD275" w:rsidR="00D16995" w:rsidRPr="001F12BD" w:rsidRDefault="00AE00CC">
          <w:pPr>
            <w:pStyle w:val="TOC2"/>
            <w:rPr>
              <w:rFonts w:ascii="Arial" w:eastAsiaTheme="minorEastAsia" w:hAnsi="Arial" w:cs="Arial"/>
              <w:noProof/>
              <w:kern w:val="2"/>
              <w:sz w:val="24"/>
              <w:szCs w:val="24"/>
              <w14:ligatures w14:val="standardContextual"/>
            </w:rPr>
          </w:pPr>
          <w:hyperlink w:anchor="_Toc207715718" w:history="1">
            <w:r w:rsidR="00D16995" w:rsidRPr="001F12BD">
              <w:rPr>
                <w:rStyle w:val="Hyperlink"/>
                <w:rFonts w:ascii="Arial" w:hAnsi="Arial" w:cs="Arial"/>
                <w:noProof/>
                <w:lang w:eastAsia="en-US"/>
              </w:rPr>
              <w:t xml:space="preserve">I.2. </w:t>
            </w:r>
            <w:r w:rsidR="00D16995" w:rsidRPr="001F12BD">
              <w:rPr>
                <w:rFonts w:ascii="Arial" w:eastAsiaTheme="minorEastAsia" w:hAnsi="Arial" w:cs="Arial"/>
                <w:noProof/>
                <w:kern w:val="2"/>
                <w:sz w:val="24"/>
                <w:szCs w:val="24"/>
                <w14:ligatures w14:val="standardContextual"/>
              </w:rPr>
              <w:tab/>
            </w:r>
            <w:r w:rsidR="00D16995" w:rsidRPr="001F12BD">
              <w:rPr>
                <w:rStyle w:val="Hyperlink"/>
                <w:rFonts w:ascii="Arial" w:hAnsi="Arial" w:cs="Arial"/>
                <w:noProof/>
              </w:rPr>
              <w:t>Prezentarea</w:t>
            </w:r>
            <w:r w:rsidR="00D16995" w:rsidRPr="001F12BD">
              <w:rPr>
                <w:rStyle w:val="Hyperlink"/>
                <w:rFonts w:ascii="Arial" w:hAnsi="Arial" w:cs="Arial"/>
                <w:noProof/>
                <w:lang w:eastAsia="en-US"/>
              </w:rPr>
              <w:t xml:space="preserve"> facultății</w:t>
            </w:r>
            <w:r w:rsidR="00D16995" w:rsidRPr="001F12BD">
              <w:rPr>
                <w:rFonts w:ascii="Arial" w:hAnsi="Arial" w:cs="Arial"/>
                <w:noProof/>
                <w:webHidden/>
              </w:rPr>
              <w:tab/>
            </w:r>
            <w:r w:rsidR="00D16995" w:rsidRPr="001F12BD">
              <w:rPr>
                <w:rFonts w:ascii="Arial" w:hAnsi="Arial" w:cs="Arial"/>
                <w:noProof/>
                <w:webHidden/>
              </w:rPr>
              <w:fldChar w:fldCharType="begin"/>
            </w:r>
            <w:r w:rsidR="00D16995" w:rsidRPr="001F12BD">
              <w:rPr>
                <w:rFonts w:ascii="Arial" w:hAnsi="Arial" w:cs="Arial"/>
                <w:noProof/>
                <w:webHidden/>
              </w:rPr>
              <w:instrText xml:space="preserve"> PAGEREF _Toc207715718 \h </w:instrText>
            </w:r>
            <w:r w:rsidR="00D16995" w:rsidRPr="001F12BD">
              <w:rPr>
                <w:rFonts w:ascii="Arial" w:hAnsi="Arial" w:cs="Arial"/>
                <w:noProof/>
                <w:webHidden/>
              </w:rPr>
            </w:r>
            <w:r w:rsidR="00D16995" w:rsidRPr="001F12BD">
              <w:rPr>
                <w:rFonts w:ascii="Arial" w:hAnsi="Arial" w:cs="Arial"/>
                <w:noProof/>
                <w:webHidden/>
              </w:rPr>
              <w:fldChar w:fldCharType="separate"/>
            </w:r>
            <w:r w:rsidR="003A5390">
              <w:rPr>
                <w:rFonts w:ascii="Arial" w:hAnsi="Arial" w:cs="Arial"/>
                <w:noProof/>
                <w:webHidden/>
              </w:rPr>
              <w:t>8</w:t>
            </w:r>
            <w:r w:rsidR="00D16995" w:rsidRPr="001F12BD">
              <w:rPr>
                <w:rFonts w:ascii="Arial" w:hAnsi="Arial" w:cs="Arial"/>
                <w:noProof/>
                <w:webHidden/>
              </w:rPr>
              <w:fldChar w:fldCharType="end"/>
            </w:r>
          </w:hyperlink>
        </w:p>
        <w:p w14:paraId="530654D3" w14:textId="4B08B5C9" w:rsidR="00D16995" w:rsidRPr="001F12BD" w:rsidRDefault="00AE00CC">
          <w:pPr>
            <w:pStyle w:val="TOC2"/>
            <w:rPr>
              <w:rFonts w:ascii="Arial" w:eastAsiaTheme="minorEastAsia" w:hAnsi="Arial" w:cs="Arial"/>
              <w:noProof/>
              <w:kern w:val="2"/>
              <w:sz w:val="24"/>
              <w:szCs w:val="24"/>
              <w14:ligatures w14:val="standardContextual"/>
            </w:rPr>
          </w:pPr>
          <w:hyperlink w:anchor="_Toc207715719" w:history="1">
            <w:r w:rsidR="00D16995" w:rsidRPr="001F12BD">
              <w:rPr>
                <w:rStyle w:val="Hyperlink"/>
                <w:rFonts w:ascii="Arial" w:hAnsi="Arial" w:cs="Arial"/>
                <w:noProof/>
                <w:lang w:eastAsia="en-US"/>
              </w:rPr>
              <w:t xml:space="preserve">I.3. </w:t>
            </w:r>
            <w:r w:rsidR="00D16995" w:rsidRPr="001F12BD">
              <w:rPr>
                <w:rFonts w:ascii="Arial" w:eastAsiaTheme="minorEastAsia" w:hAnsi="Arial" w:cs="Arial"/>
                <w:noProof/>
                <w:kern w:val="2"/>
                <w:sz w:val="24"/>
                <w:szCs w:val="24"/>
                <w14:ligatures w14:val="standardContextual"/>
              </w:rPr>
              <w:tab/>
            </w:r>
            <w:r w:rsidR="00D16995" w:rsidRPr="001F12BD">
              <w:rPr>
                <w:rStyle w:val="Hyperlink"/>
                <w:rFonts w:ascii="Arial" w:hAnsi="Arial" w:cs="Arial"/>
                <w:noProof/>
                <w:lang w:eastAsia="en-US"/>
              </w:rPr>
              <w:t xml:space="preserve">Descriere </w:t>
            </w:r>
            <w:r w:rsidR="00D16995" w:rsidRPr="001F12BD">
              <w:rPr>
                <w:rStyle w:val="Hyperlink"/>
                <w:rFonts w:ascii="Arial" w:hAnsi="Arial" w:cs="Arial"/>
                <w:noProof/>
              </w:rPr>
              <w:t>generală</w:t>
            </w:r>
            <w:r w:rsidR="00D16995" w:rsidRPr="001F12BD">
              <w:rPr>
                <w:rStyle w:val="Hyperlink"/>
                <w:rFonts w:ascii="Arial" w:hAnsi="Arial" w:cs="Arial"/>
                <w:noProof/>
                <w:lang w:eastAsia="en-US"/>
              </w:rPr>
              <w:t xml:space="preserve"> a programului de studii universitare de licență</w:t>
            </w:r>
            <w:r w:rsidR="00D16995" w:rsidRPr="001F12BD">
              <w:rPr>
                <w:rFonts w:ascii="Arial" w:hAnsi="Arial" w:cs="Arial"/>
                <w:noProof/>
                <w:webHidden/>
              </w:rPr>
              <w:tab/>
            </w:r>
            <w:r w:rsidR="00D16995" w:rsidRPr="001F12BD">
              <w:rPr>
                <w:rFonts w:ascii="Arial" w:hAnsi="Arial" w:cs="Arial"/>
                <w:noProof/>
                <w:webHidden/>
              </w:rPr>
              <w:fldChar w:fldCharType="begin"/>
            </w:r>
            <w:r w:rsidR="00D16995" w:rsidRPr="001F12BD">
              <w:rPr>
                <w:rFonts w:ascii="Arial" w:hAnsi="Arial" w:cs="Arial"/>
                <w:noProof/>
                <w:webHidden/>
              </w:rPr>
              <w:instrText xml:space="preserve"> PAGEREF _Toc207715719 \h </w:instrText>
            </w:r>
            <w:r w:rsidR="00D16995" w:rsidRPr="001F12BD">
              <w:rPr>
                <w:rFonts w:ascii="Arial" w:hAnsi="Arial" w:cs="Arial"/>
                <w:noProof/>
                <w:webHidden/>
              </w:rPr>
            </w:r>
            <w:r w:rsidR="00D16995" w:rsidRPr="001F12BD">
              <w:rPr>
                <w:rFonts w:ascii="Arial" w:hAnsi="Arial" w:cs="Arial"/>
                <w:noProof/>
                <w:webHidden/>
              </w:rPr>
              <w:fldChar w:fldCharType="separate"/>
            </w:r>
            <w:r w:rsidR="003A5390">
              <w:rPr>
                <w:rFonts w:ascii="Arial" w:hAnsi="Arial" w:cs="Arial"/>
                <w:noProof/>
                <w:webHidden/>
              </w:rPr>
              <w:t>8</w:t>
            </w:r>
            <w:r w:rsidR="00D16995" w:rsidRPr="001F12BD">
              <w:rPr>
                <w:rFonts w:ascii="Arial" w:hAnsi="Arial" w:cs="Arial"/>
                <w:noProof/>
                <w:webHidden/>
              </w:rPr>
              <w:fldChar w:fldCharType="end"/>
            </w:r>
          </w:hyperlink>
        </w:p>
        <w:p w14:paraId="34F10DA7" w14:textId="17287943" w:rsidR="00D16995" w:rsidRPr="001F12BD" w:rsidRDefault="00AE00CC">
          <w:pPr>
            <w:pStyle w:val="TOC1"/>
            <w:rPr>
              <w:rFonts w:ascii="Arial" w:eastAsiaTheme="minorEastAsia" w:hAnsi="Arial" w:cs="Arial"/>
              <w:kern w:val="2"/>
              <w:sz w:val="24"/>
              <w:szCs w:val="24"/>
              <w14:ligatures w14:val="standardContextual"/>
            </w:rPr>
          </w:pPr>
          <w:hyperlink w:anchor="_Toc207715720" w:history="1">
            <w:r w:rsidR="00D16995" w:rsidRPr="001F12BD">
              <w:rPr>
                <w:rStyle w:val="Hyperlink"/>
                <w:rFonts w:ascii="Arial" w:eastAsia="Calibri Light" w:hAnsi="Arial" w:cs="Arial"/>
                <w:lang w:eastAsia="en-US" w:bidi="en-US"/>
              </w:rPr>
              <w:t>II.</w:t>
            </w:r>
            <w:r w:rsidR="00D16995" w:rsidRPr="001F12BD">
              <w:rPr>
                <w:rFonts w:ascii="Arial" w:eastAsiaTheme="minorEastAsia" w:hAnsi="Arial" w:cs="Arial"/>
                <w:kern w:val="2"/>
                <w:sz w:val="24"/>
                <w:szCs w:val="24"/>
                <w14:ligatures w14:val="standardContextual"/>
              </w:rPr>
              <w:tab/>
            </w:r>
            <w:r w:rsidR="00D16995" w:rsidRPr="001F12BD">
              <w:rPr>
                <w:rStyle w:val="Hyperlink"/>
                <w:rFonts w:ascii="Arial" w:eastAsia="Calibri Light" w:hAnsi="Arial" w:cs="Arial"/>
                <w:lang w:eastAsia="en-US" w:bidi="en-US"/>
              </w:rPr>
              <w:t>Elaborarea raportului de evaluare internă</w:t>
            </w:r>
            <w:r w:rsidR="00D16995" w:rsidRPr="001F12BD">
              <w:rPr>
                <w:rFonts w:ascii="Arial" w:hAnsi="Arial" w:cs="Arial"/>
                <w:webHidden/>
              </w:rPr>
              <w:tab/>
            </w:r>
            <w:r w:rsidR="00D16995" w:rsidRPr="001F12BD">
              <w:rPr>
                <w:rFonts w:ascii="Arial" w:hAnsi="Arial" w:cs="Arial"/>
                <w:webHidden/>
              </w:rPr>
              <w:fldChar w:fldCharType="begin"/>
            </w:r>
            <w:r w:rsidR="00D16995" w:rsidRPr="001F12BD">
              <w:rPr>
                <w:rFonts w:ascii="Arial" w:hAnsi="Arial" w:cs="Arial"/>
                <w:webHidden/>
              </w:rPr>
              <w:instrText xml:space="preserve"> PAGEREF _Toc207715720 \h </w:instrText>
            </w:r>
            <w:r w:rsidR="00D16995" w:rsidRPr="001F12BD">
              <w:rPr>
                <w:rFonts w:ascii="Arial" w:hAnsi="Arial" w:cs="Arial"/>
                <w:webHidden/>
              </w:rPr>
            </w:r>
            <w:r w:rsidR="00D16995" w:rsidRPr="001F12BD">
              <w:rPr>
                <w:rFonts w:ascii="Arial" w:hAnsi="Arial" w:cs="Arial"/>
                <w:webHidden/>
              </w:rPr>
              <w:fldChar w:fldCharType="separate"/>
            </w:r>
            <w:r w:rsidR="003A5390">
              <w:rPr>
                <w:rFonts w:ascii="Arial" w:hAnsi="Arial" w:cs="Arial"/>
                <w:webHidden/>
              </w:rPr>
              <w:t>9</w:t>
            </w:r>
            <w:r w:rsidR="00D16995" w:rsidRPr="001F12BD">
              <w:rPr>
                <w:rFonts w:ascii="Arial" w:hAnsi="Arial" w:cs="Arial"/>
                <w:webHidden/>
              </w:rPr>
              <w:fldChar w:fldCharType="end"/>
            </w:r>
          </w:hyperlink>
        </w:p>
        <w:p w14:paraId="1EA581D5" w14:textId="1ED09037" w:rsidR="00D16995" w:rsidRDefault="00AE00CC">
          <w:pPr>
            <w:pStyle w:val="TOC1"/>
            <w:rPr>
              <w:rFonts w:asciiTheme="minorHAnsi" w:eastAsiaTheme="minorEastAsia" w:hAnsiTheme="minorHAnsi" w:cstheme="minorBidi"/>
              <w:kern w:val="2"/>
              <w:sz w:val="24"/>
              <w:szCs w:val="24"/>
              <w14:ligatures w14:val="standardContextual"/>
            </w:rPr>
          </w:pPr>
          <w:hyperlink w:anchor="_Toc207715721" w:history="1">
            <w:r w:rsidR="00D16995" w:rsidRPr="001F12BD">
              <w:rPr>
                <w:rStyle w:val="Hyperlink"/>
                <w:rFonts w:ascii="Arial" w:eastAsia="Calibri Light" w:hAnsi="Arial" w:cs="Arial"/>
                <w:lang w:eastAsia="en-US" w:bidi="en-US"/>
              </w:rPr>
              <w:t>III.</w:t>
            </w:r>
            <w:r w:rsidR="00D16995" w:rsidRPr="001F12BD">
              <w:rPr>
                <w:rFonts w:ascii="Arial" w:eastAsiaTheme="minorEastAsia" w:hAnsi="Arial" w:cs="Arial"/>
                <w:kern w:val="2"/>
                <w:sz w:val="24"/>
                <w:szCs w:val="24"/>
                <w14:ligatures w14:val="standardContextual"/>
              </w:rPr>
              <w:tab/>
            </w:r>
            <w:r w:rsidR="00D16995" w:rsidRPr="001F12BD">
              <w:rPr>
                <w:rStyle w:val="Hyperlink"/>
                <w:rFonts w:ascii="Arial" w:eastAsia="Calibri Light" w:hAnsi="Arial" w:cs="Arial"/>
                <w:lang w:eastAsia="en-US" w:bidi="en-US"/>
              </w:rPr>
              <w:t>Informații necesare pentru aprecierea gradului de îndeplinire a standardelor și indicatorilor de performanță</w:t>
            </w:r>
            <w:r w:rsidR="00D16995" w:rsidRPr="001F12BD">
              <w:rPr>
                <w:rFonts w:ascii="Arial" w:hAnsi="Arial" w:cs="Arial"/>
                <w:webHidden/>
              </w:rPr>
              <w:tab/>
            </w:r>
            <w:r w:rsidR="00D16995" w:rsidRPr="001F12BD">
              <w:rPr>
                <w:rFonts w:ascii="Arial" w:hAnsi="Arial" w:cs="Arial"/>
                <w:webHidden/>
              </w:rPr>
              <w:fldChar w:fldCharType="begin"/>
            </w:r>
            <w:r w:rsidR="00D16995" w:rsidRPr="001F12BD">
              <w:rPr>
                <w:rFonts w:ascii="Arial" w:hAnsi="Arial" w:cs="Arial"/>
                <w:webHidden/>
              </w:rPr>
              <w:instrText xml:space="preserve"> PAGEREF _Toc207715721 \h </w:instrText>
            </w:r>
            <w:r w:rsidR="00D16995" w:rsidRPr="001F12BD">
              <w:rPr>
                <w:rFonts w:ascii="Arial" w:hAnsi="Arial" w:cs="Arial"/>
                <w:webHidden/>
              </w:rPr>
            </w:r>
            <w:r w:rsidR="00D16995" w:rsidRPr="001F12BD">
              <w:rPr>
                <w:rFonts w:ascii="Arial" w:hAnsi="Arial" w:cs="Arial"/>
                <w:webHidden/>
              </w:rPr>
              <w:fldChar w:fldCharType="separate"/>
            </w:r>
            <w:r w:rsidR="003A5390">
              <w:rPr>
                <w:rFonts w:ascii="Arial" w:hAnsi="Arial" w:cs="Arial"/>
                <w:webHidden/>
              </w:rPr>
              <w:t>9</w:t>
            </w:r>
            <w:r w:rsidR="00D16995" w:rsidRPr="001F12BD">
              <w:rPr>
                <w:rFonts w:ascii="Arial" w:hAnsi="Arial" w:cs="Arial"/>
                <w:webHidden/>
              </w:rPr>
              <w:fldChar w:fldCharType="end"/>
            </w:r>
          </w:hyperlink>
        </w:p>
        <w:p w14:paraId="4E728AC4" w14:textId="039EFEE1" w:rsidR="00D16995" w:rsidRDefault="00AE00CC">
          <w:pPr>
            <w:pStyle w:val="TOC2"/>
            <w:rPr>
              <w:rFonts w:asciiTheme="minorHAnsi" w:eastAsiaTheme="minorEastAsia" w:hAnsiTheme="minorHAnsi" w:cstheme="minorBidi"/>
              <w:noProof/>
              <w:kern w:val="2"/>
              <w:sz w:val="24"/>
              <w:szCs w:val="24"/>
              <w14:ligatures w14:val="standardContextual"/>
            </w:rPr>
          </w:pPr>
          <w:hyperlink w:anchor="_Toc207715722" w:history="1">
            <w:r w:rsidR="00D16995" w:rsidRPr="004D4946">
              <w:rPr>
                <w:rStyle w:val="Hyperlink"/>
                <w:noProof/>
              </w:rPr>
              <w:t>DOMENIUL A Capacitatea instituţională</w:t>
            </w:r>
            <w:r w:rsidR="00D16995">
              <w:rPr>
                <w:noProof/>
                <w:webHidden/>
              </w:rPr>
              <w:tab/>
            </w:r>
            <w:r w:rsidR="00D16995">
              <w:rPr>
                <w:noProof/>
                <w:webHidden/>
              </w:rPr>
              <w:fldChar w:fldCharType="begin"/>
            </w:r>
            <w:r w:rsidR="00D16995">
              <w:rPr>
                <w:noProof/>
                <w:webHidden/>
              </w:rPr>
              <w:instrText xml:space="preserve"> PAGEREF _Toc207715722 \h </w:instrText>
            </w:r>
            <w:r w:rsidR="00D16995">
              <w:rPr>
                <w:noProof/>
                <w:webHidden/>
              </w:rPr>
            </w:r>
            <w:r w:rsidR="00D16995">
              <w:rPr>
                <w:noProof/>
                <w:webHidden/>
              </w:rPr>
              <w:fldChar w:fldCharType="separate"/>
            </w:r>
            <w:r w:rsidR="003A5390">
              <w:rPr>
                <w:noProof/>
                <w:webHidden/>
              </w:rPr>
              <w:t>9</w:t>
            </w:r>
            <w:r w:rsidR="00D16995">
              <w:rPr>
                <w:noProof/>
                <w:webHidden/>
              </w:rPr>
              <w:fldChar w:fldCharType="end"/>
            </w:r>
          </w:hyperlink>
        </w:p>
        <w:p w14:paraId="1B42587F" w14:textId="2DFB33A3"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23" w:history="1">
            <w:r w:rsidR="00D16995" w:rsidRPr="004D4946">
              <w:rPr>
                <w:rStyle w:val="Hyperlink"/>
              </w:rPr>
              <w:t>Criteriul A.1. Structurile şi procesele instituţionale de tip managerial şi administrativ, care implică studenţii şi alte părţi interesate</w:t>
            </w:r>
            <w:r w:rsidR="00D16995">
              <w:rPr>
                <w:webHidden/>
              </w:rPr>
              <w:tab/>
            </w:r>
            <w:r w:rsidR="00D16995">
              <w:rPr>
                <w:webHidden/>
              </w:rPr>
              <w:fldChar w:fldCharType="begin"/>
            </w:r>
            <w:r w:rsidR="00D16995">
              <w:rPr>
                <w:webHidden/>
              </w:rPr>
              <w:instrText xml:space="preserve"> PAGEREF _Toc207715723 \h </w:instrText>
            </w:r>
            <w:r w:rsidR="00D16995">
              <w:rPr>
                <w:webHidden/>
              </w:rPr>
            </w:r>
            <w:r w:rsidR="00D16995">
              <w:rPr>
                <w:webHidden/>
              </w:rPr>
              <w:fldChar w:fldCharType="separate"/>
            </w:r>
            <w:r w:rsidR="003A5390">
              <w:rPr>
                <w:webHidden/>
              </w:rPr>
              <w:t>9</w:t>
            </w:r>
            <w:r w:rsidR="00D16995">
              <w:rPr>
                <w:webHidden/>
              </w:rPr>
              <w:fldChar w:fldCharType="end"/>
            </w:r>
          </w:hyperlink>
        </w:p>
        <w:p w14:paraId="5B49CB10" w14:textId="06FB14B3"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24" w:history="1">
            <w:r w:rsidR="00D16995" w:rsidRPr="004D4946">
              <w:rPr>
                <w:rStyle w:val="Hyperlink"/>
              </w:rPr>
              <w:t>Standardul S.A.1.1. Componente organizatorice și procese instituționale</w:t>
            </w:r>
            <w:r w:rsidR="00D16995">
              <w:rPr>
                <w:webHidden/>
              </w:rPr>
              <w:tab/>
            </w:r>
            <w:r w:rsidR="00D16995">
              <w:rPr>
                <w:webHidden/>
              </w:rPr>
              <w:fldChar w:fldCharType="begin"/>
            </w:r>
            <w:r w:rsidR="00D16995">
              <w:rPr>
                <w:webHidden/>
              </w:rPr>
              <w:instrText xml:space="preserve"> PAGEREF _Toc207715724 \h </w:instrText>
            </w:r>
            <w:r w:rsidR="00D16995">
              <w:rPr>
                <w:webHidden/>
              </w:rPr>
            </w:r>
            <w:r w:rsidR="00D16995">
              <w:rPr>
                <w:webHidden/>
              </w:rPr>
              <w:fldChar w:fldCharType="separate"/>
            </w:r>
            <w:r w:rsidR="003A5390">
              <w:rPr>
                <w:webHidden/>
              </w:rPr>
              <w:t>9</w:t>
            </w:r>
            <w:r w:rsidR="00D16995">
              <w:rPr>
                <w:webHidden/>
              </w:rPr>
              <w:fldChar w:fldCharType="end"/>
            </w:r>
          </w:hyperlink>
        </w:p>
        <w:p w14:paraId="3900173B" w14:textId="5AC1D853"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25" w:history="1">
            <w:r w:rsidR="00D16995" w:rsidRPr="004D4946">
              <w:rPr>
                <w:rStyle w:val="Hyperlink"/>
              </w:rPr>
              <w:t>Indicatorul I.P.A.1.1.1</w:t>
            </w:r>
            <w:r w:rsidR="00D16995">
              <w:rPr>
                <w:webHidden/>
              </w:rPr>
              <w:tab/>
            </w:r>
            <w:r w:rsidR="00D16995">
              <w:rPr>
                <w:webHidden/>
              </w:rPr>
              <w:fldChar w:fldCharType="begin"/>
            </w:r>
            <w:r w:rsidR="00D16995">
              <w:rPr>
                <w:webHidden/>
              </w:rPr>
              <w:instrText xml:space="preserve"> PAGEREF _Toc207715725 \h </w:instrText>
            </w:r>
            <w:r w:rsidR="00D16995">
              <w:rPr>
                <w:webHidden/>
              </w:rPr>
            </w:r>
            <w:r w:rsidR="00D16995">
              <w:rPr>
                <w:webHidden/>
              </w:rPr>
              <w:fldChar w:fldCharType="separate"/>
            </w:r>
            <w:r w:rsidR="003A5390">
              <w:rPr>
                <w:webHidden/>
              </w:rPr>
              <w:t>9</w:t>
            </w:r>
            <w:r w:rsidR="00D16995">
              <w:rPr>
                <w:webHidden/>
              </w:rPr>
              <w:fldChar w:fldCharType="end"/>
            </w:r>
          </w:hyperlink>
        </w:p>
        <w:p w14:paraId="5387F3EC" w14:textId="6076221E"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26" w:history="1">
            <w:r w:rsidR="00D16995" w:rsidRPr="004D4946">
              <w:rPr>
                <w:rStyle w:val="Hyperlink"/>
              </w:rPr>
              <w:t>Standardul S.A.1.2. Implicarea părților interesate</w:t>
            </w:r>
            <w:r w:rsidR="00D16995">
              <w:rPr>
                <w:webHidden/>
              </w:rPr>
              <w:tab/>
            </w:r>
            <w:r w:rsidR="00D16995">
              <w:rPr>
                <w:webHidden/>
              </w:rPr>
              <w:fldChar w:fldCharType="begin"/>
            </w:r>
            <w:r w:rsidR="00D16995">
              <w:rPr>
                <w:webHidden/>
              </w:rPr>
              <w:instrText xml:space="preserve"> PAGEREF _Toc207715726 \h </w:instrText>
            </w:r>
            <w:r w:rsidR="00D16995">
              <w:rPr>
                <w:webHidden/>
              </w:rPr>
            </w:r>
            <w:r w:rsidR="00D16995">
              <w:rPr>
                <w:webHidden/>
              </w:rPr>
              <w:fldChar w:fldCharType="separate"/>
            </w:r>
            <w:r w:rsidR="003A5390">
              <w:rPr>
                <w:webHidden/>
              </w:rPr>
              <w:t>9</w:t>
            </w:r>
            <w:r w:rsidR="00D16995">
              <w:rPr>
                <w:webHidden/>
              </w:rPr>
              <w:fldChar w:fldCharType="end"/>
            </w:r>
          </w:hyperlink>
        </w:p>
        <w:p w14:paraId="21A57522" w14:textId="24BC094C"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27" w:history="1">
            <w:r w:rsidR="00D16995" w:rsidRPr="004D4946">
              <w:rPr>
                <w:rStyle w:val="Hyperlink"/>
              </w:rPr>
              <w:t>Indicatorul I.P.A.1.2.1</w:t>
            </w:r>
            <w:r w:rsidR="00D16995">
              <w:rPr>
                <w:webHidden/>
              </w:rPr>
              <w:tab/>
            </w:r>
            <w:r w:rsidR="00D16995">
              <w:rPr>
                <w:webHidden/>
              </w:rPr>
              <w:fldChar w:fldCharType="begin"/>
            </w:r>
            <w:r w:rsidR="00D16995">
              <w:rPr>
                <w:webHidden/>
              </w:rPr>
              <w:instrText xml:space="preserve"> PAGEREF _Toc207715727 \h </w:instrText>
            </w:r>
            <w:r w:rsidR="00D16995">
              <w:rPr>
                <w:webHidden/>
              </w:rPr>
            </w:r>
            <w:r w:rsidR="00D16995">
              <w:rPr>
                <w:webHidden/>
              </w:rPr>
              <w:fldChar w:fldCharType="separate"/>
            </w:r>
            <w:r w:rsidR="003A5390">
              <w:rPr>
                <w:webHidden/>
              </w:rPr>
              <w:t>9</w:t>
            </w:r>
            <w:r w:rsidR="00D16995">
              <w:rPr>
                <w:webHidden/>
              </w:rPr>
              <w:fldChar w:fldCharType="end"/>
            </w:r>
          </w:hyperlink>
        </w:p>
        <w:p w14:paraId="638B6F5E" w14:textId="7A107C2E"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28" w:history="1">
            <w:r w:rsidR="00D16995" w:rsidRPr="004D4946">
              <w:rPr>
                <w:rStyle w:val="Hyperlink"/>
              </w:rPr>
              <w:t>Criteriul A.2. Baza materială și optimizarea utilizării acesteia</w:t>
            </w:r>
            <w:r w:rsidR="00D16995">
              <w:rPr>
                <w:webHidden/>
              </w:rPr>
              <w:tab/>
            </w:r>
            <w:r w:rsidR="00D16995">
              <w:rPr>
                <w:webHidden/>
              </w:rPr>
              <w:fldChar w:fldCharType="begin"/>
            </w:r>
            <w:r w:rsidR="00D16995">
              <w:rPr>
                <w:webHidden/>
              </w:rPr>
              <w:instrText xml:space="preserve"> PAGEREF _Toc207715728 \h </w:instrText>
            </w:r>
            <w:r w:rsidR="00D16995">
              <w:rPr>
                <w:webHidden/>
              </w:rPr>
            </w:r>
            <w:r w:rsidR="00D16995">
              <w:rPr>
                <w:webHidden/>
              </w:rPr>
              <w:fldChar w:fldCharType="separate"/>
            </w:r>
            <w:r w:rsidR="003A5390">
              <w:rPr>
                <w:webHidden/>
              </w:rPr>
              <w:t>9</w:t>
            </w:r>
            <w:r w:rsidR="00D16995">
              <w:rPr>
                <w:webHidden/>
              </w:rPr>
              <w:fldChar w:fldCharType="end"/>
            </w:r>
          </w:hyperlink>
        </w:p>
        <w:p w14:paraId="773C5711" w14:textId="3F964574"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29" w:history="1">
            <w:r w:rsidR="00D16995" w:rsidRPr="004D4946">
              <w:rPr>
                <w:rStyle w:val="Hyperlink"/>
              </w:rPr>
              <w:t>Standardul S.A.2.1. Baza materială</w:t>
            </w:r>
            <w:r w:rsidR="00D16995">
              <w:rPr>
                <w:webHidden/>
              </w:rPr>
              <w:tab/>
            </w:r>
            <w:r w:rsidR="00D16995">
              <w:rPr>
                <w:webHidden/>
              </w:rPr>
              <w:fldChar w:fldCharType="begin"/>
            </w:r>
            <w:r w:rsidR="00D16995">
              <w:rPr>
                <w:webHidden/>
              </w:rPr>
              <w:instrText xml:space="preserve"> PAGEREF _Toc207715729 \h </w:instrText>
            </w:r>
            <w:r w:rsidR="00D16995">
              <w:rPr>
                <w:webHidden/>
              </w:rPr>
            </w:r>
            <w:r w:rsidR="00D16995">
              <w:rPr>
                <w:webHidden/>
              </w:rPr>
              <w:fldChar w:fldCharType="separate"/>
            </w:r>
            <w:r w:rsidR="003A5390">
              <w:rPr>
                <w:webHidden/>
              </w:rPr>
              <w:t>9</w:t>
            </w:r>
            <w:r w:rsidR="00D16995">
              <w:rPr>
                <w:webHidden/>
              </w:rPr>
              <w:fldChar w:fldCharType="end"/>
            </w:r>
          </w:hyperlink>
        </w:p>
        <w:p w14:paraId="60E512EC" w14:textId="0343CF45"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30" w:history="1">
            <w:r w:rsidR="00D16995" w:rsidRPr="004D4946">
              <w:rPr>
                <w:rStyle w:val="Hyperlink"/>
              </w:rPr>
              <w:t>Indicatorul I.P.A.2.1.1</w:t>
            </w:r>
            <w:r w:rsidR="00D16995">
              <w:rPr>
                <w:webHidden/>
              </w:rPr>
              <w:tab/>
            </w:r>
            <w:r w:rsidR="00D16995">
              <w:rPr>
                <w:webHidden/>
              </w:rPr>
              <w:fldChar w:fldCharType="begin"/>
            </w:r>
            <w:r w:rsidR="00D16995">
              <w:rPr>
                <w:webHidden/>
              </w:rPr>
              <w:instrText xml:space="preserve"> PAGEREF _Toc207715730 \h </w:instrText>
            </w:r>
            <w:r w:rsidR="00D16995">
              <w:rPr>
                <w:webHidden/>
              </w:rPr>
            </w:r>
            <w:r w:rsidR="00D16995">
              <w:rPr>
                <w:webHidden/>
              </w:rPr>
              <w:fldChar w:fldCharType="separate"/>
            </w:r>
            <w:r w:rsidR="003A5390">
              <w:rPr>
                <w:webHidden/>
              </w:rPr>
              <w:t>10</w:t>
            </w:r>
            <w:r w:rsidR="00D16995">
              <w:rPr>
                <w:webHidden/>
              </w:rPr>
              <w:fldChar w:fldCharType="end"/>
            </w:r>
          </w:hyperlink>
        </w:p>
        <w:p w14:paraId="4F13C95E" w14:textId="45F337F2"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31" w:history="1">
            <w:r w:rsidR="00D16995" w:rsidRPr="004D4946">
              <w:rPr>
                <w:rStyle w:val="Hyperlink"/>
              </w:rPr>
              <w:t>Standardul S.A.2.2. Gestionarea bazei materiale</w:t>
            </w:r>
            <w:r w:rsidR="00D16995">
              <w:rPr>
                <w:webHidden/>
              </w:rPr>
              <w:tab/>
            </w:r>
            <w:r w:rsidR="00D16995">
              <w:rPr>
                <w:webHidden/>
              </w:rPr>
              <w:fldChar w:fldCharType="begin"/>
            </w:r>
            <w:r w:rsidR="00D16995">
              <w:rPr>
                <w:webHidden/>
              </w:rPr>
              <w:instrText xml:space="preserve"> PAGEREF _Toc207715731 \h </w:instrText>
            </w:r>
            <w:r w:rsidR="00D16995">
              <w:rPr>
                <w:webHidden/>
              </w:rPr>
            </w:r>
            <w:r w:rsidR="00D16995">
              <w:rPr>
                <w:webHidden/>
              </w:rPr>
              <w:fldChar w:fldCharType="separate"/>
            </w:r>
            <w:r w:rsidR="003A5390">
              <w:rPr>
                <w:webHidden/>
              </w:rPr>
              <w:t>10</w:t>
            </w:r>
            <w:r w:rsidR="00D16995">
              <w:rPr>
                <w:webHidden/>
              </w:rPr>
              <w:fldChar w:fldCharType="end"/>
            </w:r>
          </w:hyperlink>
        </w:p>
        <w:p w14:paraId="4520E8A0" w14:textId="744A0E4A"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32" w:history="1">
            <w:r w:rsidR="00D16995" w:rsidRPr="004D4946">
              <w:rPr>
                <w:rStyle w:val="Hyperlink"/>
              </w:rPr>
              <w:t>Indicatorul I.P.A.2.2.1</w:t>
            </w:r>
            <w:r w:rsidR="00D16995">
              <w:rPr>
                <w:webHidden/>
              </w:rPr>
              <w:tab/>
            </w:r>
            <w:r w:rsidR="00D16995">
              <w:rPr>
                <w:webHidden/>
              </w:rPr>
              <w:fldChar w:fldCharType="begin"/>
            </w:r>
            <w:r w:rsidR="00D16995">
              <w:rPr>
                <w:webHidden/>
              </w:rPr>
              <w:instrText xml:space="preserve"> PAGEREF _Toc207715732 \h </w:instrText>
            </w:r>
            <w:r w:rsidR="00D16995">
              <w:rPr>
                <w:webHidden/>
              </w:rPr>
            </w:r>
            <w:r w:rsidR="00D16995">
              <w:rPr>
                <w:webHidden/>
              </w:rPr>
              <w:fldChar w:fldCharType="separate"/>
            </w:r>
            <w:r w:rsidR="003A5390">
              <w:rPr>
                <w:webHidden/>
              </w:rPr>
              <w:t>10</w:t>
            </w:r>
            <w:r w:rsidR="00D16995">
              <w:rPr>
                <w:webHidden/>
              </w:rPr>
              <w:fldChar w:fldCharType="end"/>
            </w:r>
          </w:hyperlink>
        </w:p>
        <w:p w14:paraId="1A8914EC" w14:textId="7D5D6C79"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33" w:history="1">
            <w:r w:rsidR="00D16995" w:rsidRPr="004D4946">
              <w:rPr>
                <w:rStyle w:val="Hyperlink"/>
              </w:rPr>
              <w:t>Criteriul A.3. Resurse umane adecvate și proceduri transparente de recrutare a personalului, elaborate în condițiile legii</w:t>
            </w:r>
            <w:r w:rsidR="00D16995">
              <w:rPr>
                <w:webHidden/>
              </w:rPr>
              <w:tab/>
            </w:r>
            <w:r w:rsidR="00D16995">
              <w:rPr>
                <w:webHidden/>
              </w:rPr>
              <w:fldChar w:fldCharType="begin"/>
            </w:r>
            <w:r w:rsidR="00D16995">
              <w:rPr>
                <w:webHidden/>
              </w:rPr>
              <w:instrText xml:space="preserve"> PAGEREF _Toc207715733 \h </w:instrText>
            </w:r>
            <w:r w:rsidR="00D16995">
              <w:rPr>
                <w:webHidden/>
              </w:rPr>
            </w:r>
            <w:r w:rsidR="00D16995">
              <w:rPr>
                <w:webHidden/>
              </w:rPr>
              <w:fldChar w:fldCharType="separate"/>
            </w:r>
            <w:r w:rsidR="003A5390">
              <w:rPr>
                <w:webHidden/>
              </w:rPr>
              <w:t>10</w:t>
            </w:r>
            <w:r w:rsidR="00D16995">
              <w:rPr>
                <w:webHidden/>
              </w:rPr>
              <w:fldChar w:fldCharType="end"/>
            </w:r>
          </w:hyperlink>
        </w:p>
        <w:p w14:paraId="17F47090" w14:textId="541A7F51"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34" w:history="1">
            <w:r w:rsidR="00D16995" w:rsidRPr="004D4946">
              <w:rPr>
                <w:rStyle w:val="Hyperlink"/>
              </w:rPr>
              <w:t>Standardul S.A.3.1. Resurse umane</w:t>
            </w:r>
            <w:r w:rsidR="00D16995">
              <w:rPr>
                <w:webHidden/>
              </w:rPr>
              <w:tab/>
            </w:r>
            <w:r w:rsidR="00D16995">
              <w:rPr>
                <w:webHidden/>
              </w:rPr>
              <w:fldChar w:fldCharType="begin"/>
            </w:r>
            <w:r w:rsidR="00D16995">
              <w:rPr>
                <w:webHidden/>
              </w:rPr>
              <w:instrText xml:space="preserve"> PAGEREF _Toc207715734 \h </w:instrText>
            </w:r>
            <w:r w:rsidR="00D16995">
              <w:rPr>
                <w:webHidden/>
              </w:rPr>
            </w:r>
            <w:r w:rsidR="00D16995">
              <w:rPr>
                <w:webHidden/>
              </w:rPr>
              <w:fldChar w:fldCharType="separate"/>
            </w:r>
            <w:r w:rsidR="003A5390">
              <w:rPr>
                <w:webHidden/>
              </w:rPr>
              <w:t>10</w:t>
            </w:r>
            <w:r w:rsidR="00D16995">
              <w:rPr>
                <w:webHidden/>
              </w:rPr>
              <w:fldChar w:fldCharType="end"/>
            </w:r>
          </w:hyperlink>
        </w:p>
        <w:p w14:paraId="178EFB16" w14:textId="3C5ACE1C"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35" w:history="1">
            <w:r w:rsidR="00D16995" w:rsidRPr="004D4946">
              <w:rPr>
                <w:rStyle w:val="Hyperlink"/>
              </w:rPr>
              <w:t>Indicatorul I.P.A.3.1.1</w:t>
            </w:r>
            <w:r w:rsidR="00D16995">
              <w:rPr>
                <w:webHidden/>
              </w:rPr>
              <w:tab/>
            </w:r>
            <w:r w:rsidR="00D16995">
              <w:rPr>
                <w:webHidden/>
              </w:rPr>
              <w:fldChar w:fldCharType="begin"/>
            </w:r>
            <w:r w:rsidR="00D16995">
              <w:rPr>
                <w:webHidden/>
              </w:rPr>
              <w:instrText xml:space="preserve"> PAGEREF _Toc207715735 \h </w:instrText>
            </w:r>
            <w:r w:rsidR="00D16995">
              <w:rPr>
                <w:webHidden/>
              </w:rPr>
            </w:r>
            <w:r w:rsidR="00D16995">
              <w:rPr>
                <w:webHidden/>
              </w:rPr>
              <w:fldChar w:fldCharType="separate"/>
            </w:r>
            <w:r w:rsidR="003A5390">
              <w:rPr>
                <w:webHidden/>
              </w:rPr>
              <w:t>10</w:t>
            </w:r>
            <w:r w:rsidR="00D16995">
              <w:rPr>
                <w:webHidden/>
              </w:rPr>
              <w:fldChar w:fldCharType="end"/>
            </w:r>
          </w:hyperlink>
        </w:p>
        <w:p w14:paraId="63434C5D" w14:textId="311B2AB4"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36" w:history="1">
            <w:r w:rsidR="00D16995" w:rsidRPr="004D4946">
              <w:rPr>
                <w:rStyle w:val="Hyperlink"/>
              </w:rPr>
              <w:t>Indicatorul I.P.A.3.1.2</w:t>
            </w:r>
            <w:r w:rsidR="00D16995">
              <w:rPr>
                <w:webHidden/>
              </w:rPr>
              <w:tab/>
            </w:r>
            <w:r w:rsidR="00D16995">
              <w:rPr>
                <w:webHidden/>
              </w:rPr>
              <w:fldChar w:fldCharType="begin"/>
            </w:r>
            <w:r w:rsidR="00D16995">
              <w:rPr>
                <w:webHidden/>
              </w:rPr>
              <w:instrText xml:space="preserve"> PAGEREF _Toc207715736 \h </w:instrText>
            </w:r>
            <w:r w:rsidR="00D16995">
              <w:rPr>
                <w:webHidden/>
              </w:rPr>
            </w:r>
            <w:r w:rsidR="00D16995">
              <w:rPr>
                <w:webHidden/>
              </w:rPr>
              <w:fldChar w:fldCharType="separate"/>
            </w:r>
            <w:r w:rsidR="003A5390">
              <w:rPr>
                <w:webHidden/>
              </w:rPr>
              <w:t>10</w:t>
            </w:r>
            <w:r w:rsidR="00D16995">
              <w:rPr>
                <w:webHidden/>
              </w:rPr>
              <w:fldChar w:fldCharType="end"/>
            </w:r>
          </w:hyperlink>
        </w:p>
        <w:p w14:paraId="27D56FAB" w14:textId="278CCE39"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37" w:history="1">
            <w:r w:rsidR="00D16995" w:rsidRPr="004D4946">
              <w:rPr>
                <w:rStyle w:val="Hyperlink"/>
              </w:rPr>
              <w:t>Standardul S.A.3.2. Proceduri de recrutare</w:t>
            </w:r>
            <w:r w:rsidR="00D16995">
              <w:rPr>
                <w:webHidden/>
              </w:rPr>
              <w:tab/>
            </w:r>
            <w:r w:rsidR="00D16995">
              <w:rPr>
                <w:webHidden/>
              </w:rPr>
              <w:fldChar w:fldCharType="begin"/>
            </w:r>
            <w:r w:rsidR="00D16995">
              <w:rPr>
                <w:webHidden/>
              </w:rPr>
              <w:instrText xml:space="preserve"> PAGEREF _Toc207715737 \h </w:instrText>
            </w:r>
            <w:r w:rsidR="00D16995">
              <w:rPr>
                <w:webHidden/>
              </w:rPr>
            </w:r>
            <w:r w:rsidR="00D16995">
              <w:rPr>
                <w:webHidden/>
              </w:rPr>
              <w:fldChar w:fldCharType="separate"/>
            </w:r>
            <w:r w:rsidR="003A5390">
              <w:rPr>
                <w:webHidden/>
              </w:rPr>
              <w:t>11</w:t>
            </w:r>
            <w:r w:rsidR="00D16995">
              <w:rPr>
                <w:webHidden/>
              </w:rPr>
              <w:fldChar w:fldCharType="end"/>
            </w:r>
          </w:hyperlink>
        </w:p>
        <w:p w14:paraId="4229AB78" w14:textId="47B976E8"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38" w:history="1">
            <w:r w:rsidR="00D16995" w:rsidRPr="004D4946">
              <w:rPr>
                <w:rStyle w:val="Hyperlink"/>
              </w:rPr>
              <w:t>Indicatorul I.P.A.3.2.1</w:t>
            </w:r>
            <w:r w:rsidR="00D16995">
              <w:rPr>
                <w:webHidden/>
              </w:rPr>
              <w:tab/>
            </w:r>
            <w:r w:rsidR="00D16995">
              <w:rPr>
                <w:webHidden/>
              </w:rPr>
              <w:fldChar w:fldCharType="begin"/>
            </w:r>
            <w:r w:rsidR="00D16995">
              <w:rPr>
                <w:webHidden/>
              </w:rPr>
              <w:instrText xml:space="preserve"> PAGEREF _Toc207715738 \h </w:instrText>
            </w:r>
            <w:r w:rsidR="00D16995">
              <w:rPr>
                <w:webHidden/>
              </w:rPr>
            </w:r>
            <w:r w:rsidR="00D16995">
              <w:rPr>
                <w:webHidden/>
              </w:rPr>
              <w:fldChar w:fldCharType="separate"/>
            </w:r>
            <w:r w:rsidR="003A5390">
              <w:rPr>
                <w:webHidden/>
              </w:rPr>
              <w:t>11</w:t>
            </w:r>
            <w:r w:rsidR="00D16995">
              <w:rPr>
                <w:webHidden/>
              </w:rPr>
              <w:fldChar w:fldCharType="end"/>
            </w:r>
          </w:hyperlink>
        </w:p>
        <w:p w14:paraId="53A3E4D9" w14:textId="0AE2B5B6"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39" w:history="1">
            <w:r w:rsidR="00D16995" w:rsidRPr="004D4946">
              <w:rPr>
                <w:rStyle w:val="Hyperlink"/>
              </w:rPr>
              <w:t>Criteriul A.4. Digitalizarea proceselor instituționale</w:t>
            </w:r>
            <w:r w:rsidR="00D16995">
              <w:rPr>
                <w:webHidden/>
              </w:rPr>
              <w:tab/>
            </w:r>
            <w:r w:rsidR="00D16995">
              <w:rPr>
                <w:webHidden/>
              </w:rPr>
              <w:fldChar w:fldCharType="begin"/>
            </w:r>
            <w:r w:rsidR="00D16995">
              <w:rPr>
                <w:webHidden/>
              </w:rPr>
              <w:instrText xml:space="preserve"> PAGEREF _Toc207715739 \h </w:instrText>
            </w:r>
            <w:r w:rsidR="00D16995">
              <w:rPr>
                <w:webHidden/>
              </w:rPr>
            </w:r>
            <w:r w:rsidR="00D16995">
              <w:rPr>
                <w:webHidden/>
              </w:rPr>
              <w:fldChar w:fldCharType="separate"/>
            </w:r>
            <w:r w:rsidR="003A5390">
              <w:rPr>
                <w:webHidden/>
              </w:rPr>
              <w:t>11</w:t>
            </w:r>
            <w:r w:rsidR="00D16995">
              <w:rPr>
                <w:webHidden/>
              </w:rPr>
              <w:fldChar w:fldCharType="end"/>
            </w:r>
          </w:hyperlink>
        </w:p>
        <w:p w14:paraId="518F32E5" w14:textId="17B4D0AD"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40" w:history="1">
            <w:r w:rsidR="00D16995" w:rsidRPr="004D4946">
              <w:rPr>
                <w:rStyle w:val="Hyperlink"/>
              </w:rPr>
              <w:t>Standardul S.A.4.1. Transformarea digitală</w:t>
            </w:r>
            <w:r w:rsidR="00D16995">
              <w:rPr>
                <w:webHidden/>
              </w:rPr>
              <w:tab/>
            </w:r>
            <w:r w:rsidR="00D16995">
              <w:rPr>
                <w:webHidden/>
              </w:rPr>
              <w:fldChar w:fldCharType="begin"/>
            </w:r>
            <w:r w:rsidR="00D16995">
              <w:rPr>
                <w:webHidden/>
              </w:rPr>
              <w:instrText xml:space="preserve"> PAGEREF _Toc207715740 \h </w:instrText>
            </w:r>
            <w:r w:rsidR="00D16995">
              <w:rPr>
                <w:webHidden/>
              </w:rPr>
            </w:r>
            <w:r w:rsidR="00D16995">
              <w:rPr>
                <w:webHidden/>
              </w:rPr>
              <w:fldChar w:fldCharType="separate"/>
            </w:r>
            <w:r w:rsidR="003A5390">
              <w:rPr>
                <w:webHidden/>
              </w:rPr>
              <w:t>11</w:t>
            </w:r>
            <w:r w:rsidR="00D16995">
              <w:rPr>
                <w:webHidden/>
              </w:rPr>
              <w:fldChar w:fldCharType="end"/>
            </w:r>
          </w:hyperlink>
        </w:p>
        <w:p w14:paraId="7DA061C4" w14:textId="69BD5C44"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41" w:history="1">
            <w:r w:rsidR="00D16995" w:rsidRPr="004D4946">
              <w:rPr>
                <w:rStyle w:val="Hyperlink"/>
              </w:rPr>
              <w:t>Indicatorul I.P.A.4.1.1</w:t>
            </w:r>
            <w:r w:rsidR="00D16995">
              <w:rPr>
                <w:webHidden/>
              </w:rPr>
              <w:tab/>
            </w:r>
            <w:r w:rsidR="00D16995">
              <w:rPr>
                <w:webHidden/>
              </w:rPr>
              <w:fldChar w:fldCharType="begin"/>
            </w:r>
            <w:r w:rsidR="00D16995">
              <w:rPr>
                <w:webHidden/>
              </w:rPr>
              <w:instrText xml:space="preserve"> PAGEREF _Toc207715741 \h </w:instrText>
            </w:r>
            <w:r w:rsidR="00D16995">
              <w:rPr>
                <w:webHidden/>
              </w:rPr>
            </w:r>
            <w:r w:rsidR="00D16995">
              <w:rPr>
                <w:webHidden/>
              </w:rPr>
              <w:fldChar w:fldCharType="separate"/>
            </w:r>
            <w:r w:rsidR="003A5390">
              <w:rPr>
                <w:webHidden/>
              </w:rPr>
              <w:t>11</w:t>
            </w:r>
            <w:r w:rsidR="00D16995">
              <w:rPr>
                <w:webHidden/>
              </w:rPr>
              <w:fldChar w:fldCharType="end"/>
            </w:r>
          </w:hyperlink>
        </w:p>
        <w:p w14:paraId="0CD38F99" w14:textId="708B1A47" w:rsidR="00D16995" w:rsidRDefault="00AE00CC">
          <w:pPr>
            <w:pStyle w:val="TOC2"/>
            <w:rPr>
              <w:rFonts w:asciiTheme="minorHAnsi" w:eastAsiaTheme="minorEastAsia" w:hAnsiTheme="minorHAnsi" w:cstheme="minorBidi"/>
              <w:noProof/>
              <w:kern w:val="2"/>
              <w:sz w:val="24"/>
              <w:szCs w:val="24"/>
              <w14:ligatures w14:val="standardContextual"/>
            </w:rPr>
          </w:pPr>
          <w:hyperlink w:anchor="_Toc207715742" w:history="1">
            <w:r w:rsidR="00D16995" w:rsidRPr="004D4946">
              <w:rPr>
                <w:rStyle w:val="Hyperlink"/>
                <w:noProof/>
              </w:rPr>
              <w:t>DOMENIUL B. Eficacitatea educațională</w:t>
            </w:r>
            <w:r w:rsidR="00D16995">
              <w:rPr>
                <w:noProof/>
                <w:webHidden/>
              </w:rPr>
              <w:tab/>
            </w:r>
            <w:r w:rsidR="00D16995">
              <w:rPr>
                <w:noProof/>
                <w:webHidden/>
              </w:rPr>
              <w:fldChar w:fldCharType="begin"/>
            </w:r>
            <w:r w:rsidR="00D16995">
              <w:rPr>
                <w:noProof/>
                <w:webHidden/>
              </w:rPr>
              <w:instrText xml:space="preserve"> PAGEREF _Toc207715742 \h </w:instrText>
            </w:r>
            <w:r w:rsidR="00D16995">
              <w:rPr>
                <w:noProof/>
                <w:webHidden/>
              </w:rPr>
            </w:r>
            <w:r w:rsidR="00D16995">
              <w:rPr>
                <w:noProof/>
                <w:webHidden/>
              </w:rPr>
              <w:fldChar w:fldCharType="separate"/>
            </w:r>
            <w:r w:rsidR="003A5390">
              <w:rPr>
                <w:noProof/>
                <w:webHidden/>
              </w:rPr>
              <w:t>11</w:t>
            </w:r>
            <w:r w:rsidR="00D16995">
              <w:rPr>
                <w:noProof/>
                <w:webHidden/>
              </w:rPr>
              <w:fldChar w:fldCharType="end"/>
            </w:r>
          </w:hyperlink>
        </w:p>
        <w:p w14:paraId="2B388992" w14:textId="4C5375AB"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43" w:history="1">
            <w:r w:rsidR="00D16995" w:rsidRPr="004D4946">
              <w:rPr>
                <w:rStyle w:val="Hyperlink"/>
              </w:rPr>
              <w:t>Criteriul B.1. Conținutul și relevanța programelor de studii</w:t>
            </w:r>
            <w:r w:rsidR="00D16995">
              <w:rPr>
                <w:webHidden/>
              </w:rPr>
              <w:tab/>
            </w:r>
            <w:r w:rsidR="00D16995">
              <w:rPr>
                <w:webHidden/>
              </w:rPr>
              <w:fldChar w:fldCharType="begin"/>
            </w:r>
            <w:r w:rsidR="00D16995">
              <w:rPr>
                <w:webHidden/>
              </w:rPr>
              <w:instrText xml:space="preserve"> PAGEREF _Toc207715743 \h </w:instrText>
            </w:r>
            <w:r w:rsidR="00D16995">
              <w:rPr>
                <w:webHidden/>
              </w:rPr>
            </w:r>
            <w:r w:rsidR="00D16995">
              <w:rPr>
                <w:webHidden/>
              </w:rPr>
              <w:fldChar w:fldCharType="separate"/>
            </w:r>
            <w:r w:rsidR="003A5390">
              <w:rPr>
                <w:webHidden/>
              </w:rPr>
              <w:t>11</w:t>
            </w:r>
            <w:r w:rsidR="00D16995">
              <w:rPr>
                <w:webHidden/>
              </w:rPr>
              <w:fldChar w:fldCharType="end"/>
            </w:r>
          </w:hyperlink>
        </w:p>
        <w:p w14:paraId="3302673A" w14:textId="36E6FBDD"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44" w:history="1">
            <w:r w:rsidR="00D16995" w:rsidRPr="004D4946">
              <w:rPr>
                <w:rStyle w:val="Hyperlink"/>
              </w:rPr>
              <w:t>Standardul S.B.1.1. Conținutul programului/programelor de studii</w:t>
            </w:r>
            <w:r w:rsidR="00D16995">
              <w:rPr>
                <w:webHidden/>
              </w:rPr>
              <w:tab/>
            </w:r>
            <w:r w:rsidR="00D16995">
              <w:rPr>
                <w:webHidden/>
              </w:rPr>
              <w:fldChar w:fldCharType="begin"/>
            </w:r>
            <w:r w:rsidR="00D16995">
              <w:rPr>
                <w:webHidden/>
              </w:rPr>
              <w:instrText xml:space="preserve"> PAGEREF _Toc207715744 \h </w:instrText>
            </w:r>
            <w:r w:rsidR="00D16995">
              <w:rPr>
                <w:webHidden/>
              </w:rPr>
            </w:r>
            <w:r w:rsidR="00D16995">
              <w:rPr>
                <w:webHidden/>
              </w:rPr>
              <w:fldChar w:fldCharType="separate"/>
            </w:r>
            <w:r w:rsidR="003A5390">
              <w:rPr>
                <w:webHidden/>
              </w:rPr>
              <w:t>11</w:t>
            </w:r>
            <w:r w:rsidR="00D16995">
              <w:rPr>
                <w:webHidden/>
              </w:rPr>
              <w:fldChar w:fldCharType="end"/>
            </w:r>
          </w:hyperlink>
        </w:p>
        <w:p w14:paraId="7E3EF6F4" w14:textId="3874E577"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45" w:history="1">
            <w:r w:rsidR="00D16995" w:rsidRPr="004D4946">
              <w:rPr>
                <w:rStyle w:val="Hyperlink"/>
              </w:rPr>
              <w:t>Indicatorul I.P.B.1.1.1</w:t>
            </w:r>
            <w:r w:rsidR="00D16995">
              <w:rPr>
                <w:webHidden/>
              </w:rPr>
              <w:tab/>
            </w:r>
            <w:r w:rsidR="00D16995">
              <w:rPr>
                <w:webHidden/>
              </w:rPr>
              <w:fldChar w:fldCharType="begin"/>
            </w:r>
            <w:r w:rsidR="00D16995">
              <w:rPr>
                <w:webHidden/>
              </w:rPr>
              <w:instrText xml:space="preserve"> PAGEREF _Toc207715745 \h </w:instrText>
            </w:r>
            <w:r w:rsidR="00D16995">
              <w:rPr>
                <w:webHidden/>
              </w:rPr>
            </w:r>
            <w:r w:rsidR="00D16995">
              <w:rPr>
                <w:webHidden/>
              </w:rPr>
              <w:fldChar w:fldCharType="separate"/>
            </w:r>
            <w:r w:rsidR="003A5390">
              <w:rPr>
                <w:webHidden/>
              </w:rPr>
              <w:t>11</w:t>
            </w:r>
            <w:r w:rsidR="00D16995">
              <w:rPr>
                <w:webHidden/>
              </w:rPr>
              <w:fldChar w:fldCharType="end"/>
            </w:r>
          </w:hyperlink>
        </w:p>
        <w:p w14:paraId="5094FB81" w14:textId="241CA5B0"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46" w:history="1">
            <w:r w:rsidR="00D16995" w:rsidRPr="004D4946">
              <w:rPr>
                <w:rStyle w:val="Hyperlink"/>
              </w:rPr>
              <w:t>Standardul S.B.1.2. Relevanța programului de studii</w:t>
            </w:r>
            <w:r w:rsidR="00D16995">
              <w:rPr>
                <w:webHidden/>
              </w:rPr>
              <w:tab/>
            </w:r>
            <w:r w:rsidR="00D16995">
              <w:rPr>
                <w:webHidden/>
              </w:rPr>
              <w:fldChar w:fldCharType="begin"/>
            </w:r>
            <w:r w:rsidR="00D16995">
              <w:rPr>
                <w:webHidden/>
              </w:rPr>
              <w:instrText xml:space="preserve"> PAGEREF _Toc207715746 \h </w:instrText>
            </w:r>
            <w:r w:rsidR="00D16995">
              <w:rPr>
                <w:webHidden/>
              </w:rPr>
            </w:r>
            <w:r w:rsidR="00D16995">
              <w:rPr>
                <w:webHidden/>
              </w:rPr>
              <w:fldChar w:fldCharType="separate"/>
            </w:r>
            <w:r w:rsidR="003A5390">
              <w:rPr>
                <w:webHidden/>
              </w:rPr>
              <w:t>11</w:t>
            </w:r>
            <w:r w:rsidR="00D16995">
              <w:rPr>
                <w:webHidden/>
              </w:rPr>
              <w:fldChar w:fldCharType="end"/>
            </w:r>
          </w:hyperlink>
        </w:p>
        <w:p w14:paraId="7E817048" w14:textId="0ADEFDD7"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47" w:history="1">
            <w:r w:rsidR="00D16995" w:rsidRPr="004D4946">
              <w:rPr>
                <w:rStyle w:val="Hyperlink"/>
              </w:rPr>
              <w:t>Indicatorul I.P.B.1.2.1</w:t>
            </w:r>
            <w:r w:rsidR="00D16995">
              <w:rPr>
                <w:webHidden/>
              </w:rPr>
              <w:tab/>
            </w:r>
            <w:r w:rsidR="00D16995">
              <w:rPr>
                <w:webHidden/>
              </w:rPr>
              <w:fldChar w:fldCharType="begin"/>
            </w:r>
            <w:r w:rsidR="00D16995">
              <w:rPr>
                <w:webHidden/>
              </w:rPr>
              <w:instrText xml:space="preserve"> PAGEREF _Toc207715747 \h </w:instrText>
            </w:r>
            <w:r w:rsidR="00D16995">
              <w:rPr>
                <w:webHidden/>
              </w:rPr>
            </w:r>
            <w:r w:rsidR="00D16995">
              <w:rPr>
                <w:webHidden/>
              </w:rPr>
              <w:fldChar w:fldCharType="separate"/>
            </w:r>
            <w:r w:rsidR="003A5390">
              <w:rPr>
                <w:webHidden/>
              </w:rPr>
              <w:t>12</w:t>
            </w:r>
            <w:r w:rsidR="00D16995">
              <w:rPr>
                <w:webHidden/>
              </w:rPr>
              <w:fldChar w:fldCharType="end"/>
            </w:r>
          </w:hyperlink>
        </w:p>
        <w:p w14:paraId="46BD73FD" w14:textId="03A3D06C"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48" w:history="1">
            <w:r w:rsidR="00D16995" w:rsidRPr="004D4946">
              <w:rPr>
                <w:rStyle w:val="Hyperlink"/>
              </w:rPr>
              <w:t>Criteriul B.2. Concordanța dintre curriculum și calificare</w:t>
            </w:r>
            <w:r w:rsidR="00D16995">
              <w:rPr>
                <w:webHidden/>
              </w:rPr>
              <w:tab/>
            </w:r>
            <w:r w:rsidR="00D16995">
              <w:rPr>
                <w:webHidden/>
              </w:rPr>
              <w:fldChar w:fldCharType="begin"/>
            </w:r>
            <w:r w:rsidR="00D16995">
              <w:rPr>
                <w:webHidden/>
              </w:rPr>
              <w:instrText xml:space="preserve"> PAGEREF _Toc207715748 \h </w:instrText>
            </w:r>
            <w:r w:rsidR="00D16995">
              <w:rPr>
                <w:webHidden/>
              </w:rPr>
            </w:r>
            <w:r w:rsidR="00D16995">
              <w:rPr>
                <w:webHidden/>
              </w:rPr>
              <w:fldChar w:fldCharType="separate"/>
            </w:r>
            <w:r w:rsidR="003A5390">
              <w:rPr>
                <w:webHidden/>
              </w:rPr>
              <w:t>12</w:t>
            </w:r>
            <w:r w:rsidR="00D16995">
              <w:rPr>
                <w:webHidden/>
              </w:rPr>
              <w:fldChar w:fldCharType="end"/>
            </w:r>
          </w:hyperlink>
        </w:p>
        <w:p w14:paraId="6D17983C" w14:textId="08430E74"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49" w:history="1">
            <w:r w:rsidR="00D16995" w:rsidRPr="004D4946">
              <w:rPr>
                <w:rStyle w:val="Hyperlink"/>
              </w:rPr>
              <w:t>Standardul S.B.2.1. Concordanța cu nivelul calificării și competențele vizate</w:t>
            </w:r>
            <w:r w:rsidR="00D16995">
              <w:rPr>
                <w:webHidden/>
              </w:rPr>
              <w:tab/>
            </w:r>
            <w:r w:rsidR="00D16995">
              <w:rPr>
                <w:webHidden/>
              </w:rPr>
              <w:fldChar w:fldCharType="begin"/>
            </w:r>
            <w:r w:rsidR="00D16995">
              <w:rPr>
                <w:webHidden/>
              </w:rPr>
              <w:instrText xml:space="preserve"> PAGEREF _Toc207715749 \h </w:instrText>
            </w:r>
            <w:r w:rsidR="00D16995">
              <w:rPr>
                <w:webHidden/>
              </w:rPr>
            </w:r>
            <w:r w:rsidR="00D16995">
              <w:rPr>
                <w:webHidden/>
              </w:rPr>
              <w:fldChar w:fldCharType="separate"/>
            </w:r>
            <w:r w:rsidR="003A5390">
              <w:rPr>
                <w:webHidden/>
              </w:rPr>
              <w:t>12</w:t>
            </w:r>
            <w:r w:rsidR="00D16995">
              <w:rPr>
                <w:webHidden/>
              </w:rPr>
              <w:fldChar w:fldCharType="end"/>
            </w:r>
          </w:hyperlink>
        </w:p>
        <w:p w14:paraId="3D382225" w14:textId="7DD30A52"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50" w:history="1">
            <w:r w:rsidR="00D16995" w:rsidRPr="004D4946">
              <w:rPr>
                <w:rStyle w:val="Hyperlink"/>
              </w:rPr>
              <w:t>Indicatorul I.P.B.2.1.1</w:t>
            </w:r>
            <w:r w:rsidR="00D16995">
              <w:rPr>
                <w:webHidden/>
              </w:rPr>
              <w:tab/>
            </w:r>
            <w:r w:rsidR="00D16995">
              <w:rPr>
                <w:webHidden/>
              </w:rPr>
              <w:fldChar w:fldCharType="begin"/>
            </w:r>
            <w:r w:rsidR="00D16995">
              <w:rPr>
                <w:webHidden/>
              </w:rPr>
              <w:instrText xml:space="preserve"> PAGEREF _Toc207715750 \h </w:instrText>
            </w:r>
            <w:r w:rsidR="00D16995">
              <w:rPr>
                <w:webHidden/>
              </w:rPr>
            </w:r>
            <w:r w:rsidR="00D16995">
              <w:rPr>
                <w:webHidden/>
              </w:rPr>
              <w:fldChar w:fldCharType="separate"/>
            </w:r>
            <w:r w:rsidR="003A5390">
              <w:rPr>
                <w:webHidden/>
              </w:rPr>
              <w:t>12</w:t>
            </w:r>
            <w:r w:rsidR="00D16995">
              <w:rPr>
                <w:webHidden/>
              </w:rPr>
              <w:fldChar w:fldCharType="end"/>
            </w:r>
          </w:hyperlink>
        </w:p>
        <w:p w14:paraId="2D82B218" w14:textId="77B95215"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51" w:history="1">
            <w:r w:rsidR="00D16995" w:rsidRPr="004D4946">
              <w:rPr>
                <w:rStyle w:val="Hyperlink"/>
              </w:rPr>
              <w:t>Indicatorul I.P.B.2.1.2</w:t>
            </w:r>
            <w:r w:rsidR="00D16995">
              <w:rPr>
                <w:webHidden/>
              </w:rPr>
              <w:tab/>
            </w:r>
            <w:r w:rsidR="00D16995">
              <w:rPr>
                <w:webHidden/>
              </w:rPr>
              <w:fldChar w:fldCharType="begin"/>
            </w:r>
            <w:r w:rsidR="00D16995">
              <w:rPr>
                <w:webHidden/>
              </w:rPr>
              <w:instrText xml:space="preserve"> PAGEREF _Toc207715751 \h </w:instrText>
            </w:r>
            <w:r w:rsidR="00D16995">
              <w:rPr>
                <w:webHidden/>
              </w:rPr>
            </w:r>
            <w:r w:rsidR="00D16995">
              <w:rPr>
                <w:webHidden/>
              </w:rPr>
              <w:fldChar w:fldCharType="separate"/>
            </w:r>
            <w:r w:rsidR="003A5390">
              <w:rPr>
                <w:webHidden/>
              </w:rPr>
              <w:t>12</w:t>
            </w:r>
            <w:r w:rsidR="00D16995">
              <w:rPr>
                <w:webHidden/>
              </w:rPr>
              <w:fldChar w:fldCharType="end"/>
            </w:r>
          </w:hyperlink>
        </w:p>
        <w:p w14:paraId="09F71598" w14:textId="503FBF7B"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52" w:history="1">
            <w:r w:rsidR="00D16995" w:rsidRPr="004D4946">
              <w:rPr>
                <w:rStyle w:val="Hyperlink"/>
              </w:rPr>
              <w:t>Criteriul B.3. Învățarea, predarea și evaluarea centrate pe student</w:t>
            </w:r>
            <w:r w:rsidR="00D16995">
              <w:rPr>
                <w:webHidden/>
              </w:rPr>
              <w:tab/>
            </w:r>
            <w:r w:rsidR="00D16995">
              <w:rPr>
                <w:webHidden/>
              </w:rPr>
              <w:fldChar w:fldCharType="begin"/>
            </w:r>
            <w:r w:rsidR="00D16995">
              <w:rPr>
                <w:webHidden/>
              </w:rPr>
              <w:instrText xml:space="preserve"> PAGEREF _Toc207715752 \h </w:instrText>
            </w:r>
            <w:r w:rsidR="00D16995">
              <w:rPr>
                <w:webHidden/>
              </w:rPr>
            </w:r>
            <w:r w:rsidR="00D16995">
              <w:rPr>
                <w:webHidden/>
              </w:rPr>
              <w:fldChar w:fldCharType="separate"/>
            </w:r>
            <w:r w:rsidR="003A5390">
              <w:rPr>
                <w:webHidden/>
              </w:rPr>
              <w:t>12</w:t>
            </w:r>
            <w:r w:rsidR="00D16995">
              <w:rPr>
                <w:webHidden/>
              </w:rPr>
              <w:fldChar w:fldCharType="end"/>
            </w:r>
          </w:hyperlink>
        </w:p>
        <w:p w14:paraId="670417A5" w14:textId="6A6EE38F"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53" w:history="1">
            <w:r w:rsidR="00D16995" w:rsidRPr="004D4946">
              <w:rPr>
                <w:rStyle w:val="Hyperlink"/>
              </w:rPr>
              <w:t>Standardul S.B.3.1. Principii</w:t>
            </w:r>
            <w:r w:rsidR="00D16995">
              <w:rPr>
                <w:webHidden/>
              </w:rPr>
              <w:tab/>
            </w:r>
            <w:r w:rsidR="00D16995">
              <w:rPr>
                <w:webHidden/>
              </w:rPr>
              <w:fldChar w:fldCharType="begin"/>
            </w:r>
            <w:r w:rsidR="00D16995">
              <w:rPr>
                <w:webHidden/>
              </w:rPr>
              <w:instrText xml:space="preserve"> PAGEREF _Toc207715753 \h </w:instrText>
            </w:r>
            <w:r w:rsidR="00D16995">
              <w:rPr>
                <w:webHidden/>
              </w:rPr>
            </w:r>
            <w:r w:rsidR="00D16995">
              <w:rPr>
                <w:webHidden/>
              </w:rPr>
              <w:fldChar w:fldCharType="separate"/>
            </w:r>
            <w:r w:rsidR="003A5390">
              <w:rPr>
                <w:webHidden/>
              </w:rPr>
              <w:t>12</w:t>
            </w:r>
            <w:r w:rsidR="00D16995">
              <w:rPr>
                <w:webHidden/>
              </w:rPr>
              <w:fldChar w:fldCharType="end"/>
            </w:r>
          </w:hyperlink>
        </w:p>
        <w:p w14:paraId="230C1452" w14:textId="48CB44C6"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54" w:history="1">
            <w:r w:rsidR="00D16995" w:rsidRPr="004D4946">
              <w:rPr>
                <w:rStyle w:val="Hyperlink"/>
              </w:rPr>
              <w:t>Indicatorul I.P.B.3.1.1</w:t>
            </w:r>
            <w:r w:rsidR="00D16995">
              <w:rPr>
                <w:webHidden/>
              </w:rPr>
              <w:tab/>
            </w:r>
            <w:r w:rsidR="00D16995">
              <w:rPr>
                <w:webHidden/>
              </w:rPr>
              <w:fldChar w:fldCharType="begin"/>
            </w:r>
            <w:r w:rsidR="00D16995">
              <w:rPr>
                <w:webHidden/>
              </w:rPr>
              <w:instrText xml:space="preserve"> PAGEREF _Toc207715754 \h </w:instrText>
            </w:r>
            <w:r w:rsidR="00D16995">
              <w:rPr>
                <w:webHidden/>
              </w:rPr>
            </w:r>
            <w:r w:rsidR="00D16995">
              <w:rPr>
                <w:webHidden/>
              </w:rPr>
              <w:fldChar w:fldCharType="separate"/>
            </w:r>
            <w:r w:rsidR="003A5390">
              <w:rPr>
                <w:webHidden/>
              </w:rPr>
              <w:t>12</w:t>
            </w:r>
            <w:r w:rsidR="00D16995">
              <w:rPr>
                <w:webHidden/>
              </w:rPr>
              <w:fldChar w:fldCharType="end"/>
            </w:r>
          </w:hyperlink>
        </w:p>
        <w:p w14:paraId="21745F8A" w14:textId="538E2AFD"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55" w:history="1">
            <w:r w:rsidR="00D16995" w:rsidRPr="004D4946">
              <w:rPr>
                <w:rStyle w:val="Hyperlink"/>
              </w:rPr>
              <w:t>Indicatorul I.P.B.3.1.2</w:t>
            </w:r>
            <w:r w:rsidR="00D16995">
              <w:rPr>
                <w:webHidden/>
              </w:rPr>
              <w:tab/>
            </w:r>
            <w:r w:rsidR="00D16995">
              <w:rPr>
                <w:webHidden/>
              </w:rPr>
              <w:fldChar w:fldCharType="begin"/>
            </w:r>
            <w:r w:rsidR="00D16995">
              <w:rPr>
                <w:webHidden/>
              </w:rPr>
              <w:instrText xml:space="preserve"> PAGEREF _Toc207715755 \h </w:instrText>
            </w:r>
            <w:r w:rsidR="00D16995">
              <w:rPr>
                <w:webHidden/>
              </w:rPr>
            </w:r>
            <w:r w:rsidR="00D16995">
              <w:rPr>
                <w:webHidden/>
              </w:rPr>
              <w:fldChar w:fldCharType="separate"/>
            </w:r>
            <w:r w:rsidR="003A5390">
              <w:rPr>
                <w:webHidden/>
              </w:rPr>
              <w:t>12</w:t>
            </w:r>
            <w:r w:rsidR="00D16995">
              <w:rPr>
                <w:webHidden/>
              </w:rPr>
              <w:fldChar w:fldCharType="end"/>
            </w:r>
          </w:hyperlink>
        </w:p>
        <w:p w14:paraId="0881EB22" w14:textId="3DEDCAC5"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56" w:history="1">
            <w:r w:rsidR="00D16995" w:rsidRPr="004D4946">
              <w:rPr>
                <w:rStyle w:val="Hyperlink"/>
              </w:rPr>
              <w:t>Standardul S.B.3.2. Echitate</w:t>
            </w:r>
            <w:r w:rsidR="00D16995">
              <w:rPr>
                <w:webHidden/>
              </w:rPr>
              <w:tab/>
            </w:r>
            <w:r w:rsidR="00D16995">
              <w:rPr>
                <w:webHidden/>
              </w:rPr>
              <w:fldChar w:fldCharType="begin"/>
            </w:r>
            <w:r w:rsidR="00D16995">
              <w:rPr>
                <w:webHidden/>
              </w:rPr>
              <w:instrText xml:space="preserve"> PAGEREF _Toc207715756 \h </w:instrText>
            </w:r>
            <w:r w:rsidR="00D16995">
              <w:rPr>
                <w:webHidden/>
              </w:rPr>
            </w:r>
            <w:r w:rsidR="00D16995">
              <w:rPr>
                <w:webHidden/>
              </w:rPr>
              <w:fldChar w:fldCharType="separate"/>
            </w:r>
            <w:r w:rsidR="003A5390">
              <w:rPr>
                <w:webHidden/>
              </w:rPr>
              <w:t>13</w:t>
            </w:r>
            <w:r w:rsidR="00D16995">
              <w:rPr>
                <w:webHidden/>
              </w:rPr>
              <w:fldChar w:fldCharType="end"/>
            </w:r>
          </w:hyperlink>
        </w:p>
        <w:p w14:paraId="7B261B17" w14:textId="7B1700F7"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57" w:history="1">
            <w:r w:rsidR="00D16995" w:rsidRPr="004D4946">
              <w:rPr>
                <w:rStyle w:val="Hyperlink"/>
              </w:rPr>
              <w:t>Indicatorul I.P.B.3.2.1</w:t>
            </w:r>
            <w:r w:rsidR="00D16995">
              <w:rPr>
                <w:webHidden/>
              </w:rPr>
              <w:tab/>
            </w:r>
            <w:r w:rsidR="00D16995">
              <w:rPr>
                <w:webHidden/>
              </w:rPr>
              <w:fldChar w:fldCharType="begin"/>
            </w:r>
            <w:r w:rsidR="00D16995">
              <w:rPr>
                <w:webHidden/>
              </w:rPr>
              <w:instrText xml:space="preserve"> PAGEREF _Toc207715757 \h </w:instrText>
            </w:r>
            <w:r w:rsidR="00D16995">
              <w:rPr>
                <w:webHidden/>
              </w:rPr>
            </w:r>
            <w:r w:rsidR="00D16995">
              <w:rPr>
                <w:webHidden/>
              </w:rPr>
              <w:fldChar w:fldCharType="separate"/>
            </w:r>
            <w:r w:rsidR="003A5390">
              <w:rPr>
                <w:webHidden/>
              </w:rPr>
              <w:t>13</w:t>
            </w:r>
            <w:r w:rsidR="00D16995">
              <w:rPr>
                <w:webHidden/>
              </w:rPr>
              <w:fldChar w:fldCharType="end"/>
            </w:r>
          </w:hyperlink>
        </w:p>
        <w:p w14:paraId="7FEA33D8" w14:textId="0CA710AD"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58" w:history="1">
            <w:r w:rsidR="00D16995" w:rsidRPr="004D4946">
              <w:rPr>
                <w:rStyle w:val="Hyperlink"/>
              </w:rPr>
              <w:t>Criteriul B.4. Accesibilitatea și eficiența resurselor și a serviciilor de sprijin adecvate învățării</w:t>
            </w:r>
            <w:r w:rsidR="00D16995">
              <w:rPr>
                <w:webHidden/>
              </w:rPr>
              <w:tab/>
            </w:r>
            <w:r w:rsidR="00D16995">
              <w:rPr>
                <w:webHidden/>
              </w:rPr>
              <w:fldChar w:fldCharType="begin"/>
            </w:r>
            <w:r w:rsidR="00D16995">
              <w:rPr>
                <w:webHidden/>
              </w:rPr>
              <w:instrText xml:space="preserve"> PAGEREF _Toc207715758 \h </w:instrText>
            </w:r>
            <w:r w:rsidR="00D16995">
              <w:rPr>
                <w:webHidden/>
              </w:rPr>
            </w:r>
            <w:r w:rsidR="00D16995">
              <w:rPr>
                <w:webHidden/>
              </w:rPr>
              <w:fldChar w:fldCharType="separate"/>
            </w:r>
            <w:r w:rsidR="003A5390">
              <w:rPr>
                <w:webHidden/>
              </w:rPr>
              <w:t>13</w:t>
            </w:r>
            <w:r w:rsidR="00D16995">
              <w:rPr>
                <w:webHidden/>
              </w:rPr>
              <w:fldChar w:fldCharType="end"/>
            </w:r>
          </w:hyperlink>
        </w:p>
        <w:p w14:paraId="56D3D449" w14:textId="582A02B3"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59" w:history="1">
            <w:r w:rsidR="00D16995" w:rsidRPr="004D4946">
              <w:rPr>
                <w:rStyle w:val="Hyperlink"/>
              </w:rPr>
              <w:t>Standardul S.B.4.1. Acces la resurse și servicii</w:t>
            </w:r>
            <w:r w:rsidR="00D16995">
              <w:rPr>
                <w:webHidden/>
              </w:rPr>
              <w:tab/>
            </w:r>
            <w:r w:rsidR="00D16995">
              <w:rPr>
                <w:webHidden/>
              </w:rPr>
              <w:fldChar w:fldCharType="begin"/>
            </w:r>
            <w:r w:rsidR="00D16995">
              <w:rPr>
                <w:webHidden/>
              </w:rPr>
              <w:instrText xml:space="preserve"> PAGEREF _Toc207715759 \h </w:instrText>
            </w:r>
            <w:r w:rsidR="00D16995">
              <w:rPr>
                <w:webHidden/>
              </w:rPr>
            </w:r>
            <w:r w:rsidR="00D16995">
              <w:rPr>
                <w:webHidden/>
              </w:rPr>
              <w:fldChar w:fldCharType="separate"/>
            </w:r>
            <w:r w:rsidR="003A5390">
              <w:rPr>
                <w:webHidden/>
              </w:rPr>
              <w:t>13</w:t>
            </w:r>
            <w:r w:rsidR="00D16995">
              <w:rPr>
                <w:webHidden/>
              </w:rPr>
              <w:fldChar w:fldCharType="end"/>
            </w:r>
          </w:hyperlink>
        </w:p>
        <w:p w14:paraId="1783E73D" w14:textId="4E90796D"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60" w:history="1">
            <w:r w:rsidR="00D16995" w:rsidRPr="004D4946">
              <w:rPr>
                <w:rStyle w:val="Hyperlink"/>
              </w:rPr>
              <w:t>Indicatorul I.P.B.4.1.1</w:t>
            </w:r>
            <w:r w:rsidR="00D16995">
              <w:rPr>
                <w:webHidden/>
              </w:rPr>
              <w:tab/>
            </w:r>
            <w:r w:rsidR="00D16995">
              <w:rPr>
                <w:webHidden/>
              </w:rPr>
              <w:fldChar w:fldCharType="begin"/>
            </w:r>
            <w:r w:rsidR="00D16995">
              <w:rPr>
                <w:webHidden/>
              </w:rPr>
              <w:instrText xml:space="preserve"> PAGEREF _Toc207715760 \h </w:instrText>
            </w:r>
            <w:r w:rsidR="00D16995">
              <w:rPr>
                <w:webHidden/>
              </w:rPr>
            </w:r>
            <w:r w:rsidR="00D16995">
              <w:rPr>
                <w:webHidden/>
              </w:rPr>
              <w:fldChar w:fldCharType="separate"/>
            </w:r>
            <w:r w:rsidR="003A5390">
              <w:rPr>
                <w:webHidden/>
              </w:rPr>
              <w:t>13</w:t>
            </w:r>
            <w:r w:rsidR="00D16995">
              <w:rPr>
                <w:webHidden/>
              </w:rPr>
              <w:fldChar w:fldCharType="end"/>
            </w:r>
          </w:hyperlink>
        </w:p>
        <w:p w14:paraId="3A4AC628" w14:textId="4347AEEF"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61" w:history="1">
            <w:r w:rsidR="00D16995" w:rsidRPr="004D4946">
              <w:rPr>
                <w:rStyle w:val="Hyperlink"/>
              </w:rPr>
              <w:t>Criteriul B.5. Rezultatele învățării</w:t>
            </w:r>
            <w:r w:rsidR="00D16995">
              <w:rPr>
                <w:webHidden/>
              </w:rPr>
              <w:tab/>
            </w:r>
            <w:r w:rsidR="00D16995">
              <w:rPr>
                <w:webHidden/>
              </w:rPr>
              <w:fldChar w:fldCharType="begin"/>
            </w:r>
            <w:r w:rsidR="00D16995">
              <w:rPr>
                <w:webHidden/>
              </w:rPr>
              <w:instrText xml:space="preserve"> PAGEREF _Toc207715761 \h </w:instrText>
            </w:r>
            <w:r w:rsidR="00D16995">
              <w:rPr>
                <w:webHidden/>
              </w:rPr>
            </w:r>
            <w:r w:rsidR="00D16995">
              <w:rPr>
                <w:webHidden/>
              </w:rPr>
              <w:fldChar w:fldCharType="separate"/>
            </w:r>
            <w:r w:rsidR="003A5390">
              <w:rPr>
                <w:webHidden/>
              </w:rPr>
              <w:t>13</w:t>
            </w:r>
            <w:r w:rsidR="00D16995">
              <w:rPr>
                <w:webHidden/>
              </w:rPr>
              <w:fldChar w:fldCharType="end"/>
            </w:r>
          </w:hyperlink>
        </w:p>
        <w:p w14:paraId="61A0D2CE" w14:textId="29644DEF"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62" w:history="1">
            <w:r w:rsidR="00D16995" w:rsidRPr="004D4946">
              <w:rPr>
                <w:rStyle w:val="Hyperlink"/>
              </w:rPr>
              <w:t>Standardul S.B.5.1. Definirea și evaluarea</w:t>
            </w:r>
            <w:r w:rsidR="00D16995">
              <w:rPr>
                <w:webHidden/>
              </w:rPr>
              <w:tab/>
            </w:r>
            <w:r w:rsidR="00D16995">
              <w:rPr>
                <w:webHidden/>
              </w:rPr>
              <w:fldChar w:fldCharType="begin"/>
            </w:r>
            <w:r w:rsidR="00D16995">
              <w:rPr>
                <w:webHidden/>
              </w:rPr>
              <w:instrText xml:space="preserve"> PAGEREF _Toc207715762 \h </w:instrText>
            </w:r>
            <w:r w:rsidR="00D16995">
              <w:rPr>
                <w:webHidden/>
              </w:rPr>
            </w:r>
            <w:r w:rsidR="00D16995">
              <w:rPr>
                <w:webHidden/>
              </w:rPr>
              <w:fldChar w:fldCharType="separate"/>
            </w:r>
            <w:r w:rsidR="003A5390">
              <w:rPr>
                <w:webHidden/>
              </w:rPr>
              <w:t>13</w:t>
            </w:r>
            <w:r w:rsidR="00D16995">
              <w:rPr>
                <w:webHidden/>
              </w:rPr>
              <w:fldChar w:fldCharType="end"/>
            </w:r>
          </w:hyperlink>
        </w:p>
        <w:p w14:paraId="71C426B6" w14:textId="6C6CEA2E"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63" w:history="1">
            <w:r w:rsidR="00D16995" w:rsidRPr="004D4946">
              <w:rPr>
                <w:rStyle w:val="Hyperlink"/>
              </w:rPr>
              <w:t>Indicatorul I.P.B.5.1.1</w:t>
            </w:r>
            <w:r w:rsidR="00D16995">
              <w:rPr>
                <w:webHidden/>
              </w:rPr>
              <w:tab/>
            </w:r>
            <w:r w:rsidR="00D16995">
              <w:rPr>
                <w:webHidden/>
              </w:rPr>
              <w:fldChar w:fldCharType="begin"/>
            </w:r>
            <w:r w:rsidR="00D16995">
              <w:rPr>
                <w:webHidden/>
              </w:rPr>
              <w:instrText xml:space="preserve"> PAGEREF _Toc207715763 \h </w:instrText>
            </w:r>
            <w:r w:rsidR="00D16995">
              <w:rPr>
                <w:webHidden/>
              </w:rPr>
            </w:r>
            <w:r w:rsidR="00D16995">
              <w:rPr>
                <w:webHidden/>
              </w:rPr>
              <w:fldChar w:fldCharType="separate"/>
            </w:r>
            <w:r w:rsidR="003A5390">
              <w:rPr>
                <w:webHidden/>
              </w:rPr>
              <w:t>13</w:t>
            </w:r>
            <w:r w:rsidR="00D16995">
              <w:rPr>
                <w:webHidden/>
              </w:rPr>
              <w:fldChar w:fldCharType="end"/>
            </w:r>
          </w:hyperlink>
        </w:p>
        <w:p w14:paraId="0D0E1A51" w14:textId="3A065D83"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64" w:history="1">
            <w:r w:rsidR="00D16995" w:rsidRPr="004D4946">
              <w:rPr>
                <w:rStyle w:val="Hyperlink"/>
              </w:rPr>
              <w:t>Indicatorul I.P.B.5.1.2</w:t>
            </w:r>
            <w:r w:rsidR="00D16995">
              <w:rPr>
                <w:webHidden/>
              </w:rPr>
              <w:tab/>
            </w:r>
            <w:r w:rsidR="00D16995">
              <w:rPr>
                <w:webHidden/>
              </w:rPr>
              <w:fldChar w:fldCharType="begin"/>
            </w:r>
            <w:r w:rsidR="00D16995">
              <w:rPr>
                <w:webHidden/>
              </w:rPr>
              <w:instrText xml:space="preserve"> PAGEREF _Toc207715764 \h </w:instrText>
            </w:r>
            <w:r w:rsidR="00D16995">
              <w:rPr>
                <w:webHidden/>
              </w:rPr>
            </w:r>
            <w:r w:rsidR="00D16995">
              <w:rPr>
                <w:webHidden/>
              </w:rPr>
              <w:fldChar w:fldCharType="separate"/>
            </w:r>
            <w:r w:rsidR="003A5390">
              <w:rPr>
                <w:webHidden/>
              </w:rPr>
              <w:t>13</w:t>
            </w:r>
            <w:r w:rsidR="00D16995">
              <w:rPr>
                <w:webHidden/>
              </w:rPr>
              <w:fldChar w:fldCharType="end"/>
            </w:r>
          </w:hyperlink>
        </w:p>
        <w:p w14:paraId="71145530" w14:textId="0C5DAE18"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65" w:history="1">
            <w:r w:rsidR="00D16995" w:rsidRPr="004D4946">
              <w:rPr>
                <w:rStyle w:val="Hyperlink"/>
              </w:rPr>
              <w:t>Criteriul B.6. Inserția și retenția pe piața muncii a absolvenților în acord cu nivelul calificării obținute</w:t>
            </w:r>
            <w:r w:rsidR="00D16995">
              <w:rPr>
                <w:webHidden/>
              </w:rPr>
              <w:tab/>
            </w:r>
            <w:r w:rsidR="00D16995">
              <w:rPr>
                <w:webHidden/>
              </w:rPr>
              <w:fldChar w:fldCharType="begin"/>
            </w:r>
            <w:r w:rsidR="00D16995">
              <w:rPr>
                <w:webHidden/>
              </w:rPr>
              <w:instrText xml:space="preserve"> PAGEREF _Toc207715765 \h </w:instrText>
            </w:r>
            <w:r w:rsidR="00D16995">
              <w:rPr>
                <w:webHidden/>
              </w:rPr>
            </w:r>
            <w:r w:rsidR="00D16995">
              <w:rPr>
                <w:webHidden/>
              </w:rPr>
              <w:fldChar w:fldCharType="separate"/>
            </w:r>
            <w:r w:rsidR="003A5390">
              <w:rPr>
                <w:webHidden/>
              </w:rPr>
              <w:t>14</w:t>
            </w:r>
            <w:r w:rsidR="00D16995">
              <w:rPr>
                <w:webHidden/>
              </w:rPr>
              <w:fldChar w:fldCharType="end"/>
            </w:r>
          </w:hyperlink>
        </w:p>
        <w:p w14:paraId="34150262" w14:textId="160B2931"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66" w:history="1">
            <w:r w:rsidR="00D16995" w:rsidRPr="004D4946">
              <w:rPr>
                <w:rStyle w:val="Hyperlink"/>
              </w:rPr>
              <w:t>Standardul S.B.6.1. Inserția</w:t>
            </w:r>
            <w:r w:rsidR="00D16995">
              <w:rPr>
                <w:webHidden/>
              </w:rPr>
              <w:tab/>
            </w:r>
            <w:r w:rsidR="00D16995">
              <w:rPr>
                <w:webHidden/>
              </w:rPr>
              <w:fldChar w:fldCharType="begin"/>
            </w:r>
            <w:r w:rsidR="00D16995">
              <w:rPr>
                <w:webHidden/>
              </w:rPr>
              <w:instrText xml:space="preserve"> PAGEREF _Toc207715766 \h </w:instrText>
            </w:r>
            <w:r w:rsidR="00D16995">
              <w:rPr>
                <w:webHidden/>
              </w:rPr>
            </w:r>
            <w:r w:rsidR="00D16995">
              <w:rPr>
                <w:webHidden/>
              </w:rPr>
              <w:fldChar w:fldCharType="separate"/>
            </w:r>
            <w:r w:rsidR="003A5390">
              <w:rPr>
                <w:webHidden/>
              </w:rPr>
              <w:t>14</w:t>
            </w:r>
            <w:r w:rsidR="00D16995">
              <w:rPr>
                <w:webHidden/>
              </w:rPr>
              <w:fldChar w:fldCharType="end"/>
            </w:r>
          </w:hyperlink>
        </w:p>
        <w:p w14:paraId="25092B77" w14:textId="18D0EE25"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67" w:history="1">
            <w:r w:rsidR="00D16995" w:rsidRPr="004D4946">
              <w:rPr>
                <w:rStyle w:val="Hyperlink"/>
              </w:rPr>
              <w:t>Indicatorul I.P.B.6.1.1</w:t>
            </w:r>
            <w:r w:rsidR="00D16995">
              <w:rPr>
                <w:webHidden/>
              </w:rPr>
              <w:tab/>
            </w:r>
            <w:r w:rsidR="00D16995">
              <w:rPr>
                <w:webHidden/>
              </w:rPr>
              <w:fldChar w:fldCharType="begin"/>
            </w:r>
            <w:r w:rsidR="00D16995">
              <w:rPr>
                <w:webHidden/>
              </w:rPr>
              <w:instrText xml:space="preserve"> PAGEREF _Toc207715767 \h </w:instrText>
            </w:r>
            <w:r w:rsidR="00D16995">
              <w:rPr>
                <w:webHidden/>
              </w:rPr>
            </w:r>
            <w:r w:rsidR="00D16995">
              <w:rPr>
                <w:webHidden/>
              </w:rPr>
              <w:fldChar w:fldCharType="separate"/>
            </w:r>
            <w:r w:rsidR="003A5390">
              <w:rPr>
                <w:webHidden/>
              </w:rPr>
              <w:t>14</w:t>
            </w:r>
            <w:r w:rsidR="00D16995">
              <w:rPr>
                <w:webHidden/>
              </w:rPr>
              <w:fldChar w:fldCharType="end"/>
            </w:r>
          </w:hyperlink>
        </w:p>
        <w:p w14:paraId="6BD5411B" w14:textId="346013A6"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68" w:history="1">
            <w:r w:rsidR="00D16995" w:rsidRPr="004D4946">
              <w:rPr>
                <w:rStyle w:val="Hyperlink"/>
              </w:rPr>
              <w:t>Criteriul B.7. Proceduri și practici cu privire la concursul de admitere, la parcursul, recunoașterea și echivalarea studiilor, precum și la certificarea rezultatelor</w:t>
            </w:r>
            <w:r w:rsidR="00D16995">
              <w:rPr>
                <w:webHidden/>
              </w:rPr>
              <w:tab/>
            </w:r>
            <w:r w:rsidR="00D16995">
              <w:rPr>
                <w:webHidden/>
              </w:rPr>
              <w:fldChar w:fldCharType="begin"/>
            </w:r>
            <w:r w:rsidR="00D16995">
              <w:rPr>
                <w:webHidden/>
              </w:rPr>
              <w:instrText xml:space="preserve"> PAGEREF _Toc207715768 \h </w:instrText>
            </w:r>
            <w:r w:rsidR="00D16995">
              <w:rPr>
                <w:webHidden/>
              </w:rPr>
            </w:r>
            <w:r w:rsidR="00D16995">
              <w:rPr>
                <w:webHidden/>
              </w:rPr>
              <w:fldChar w:fldCharType="separate"/>
            </w:r>
            <w:r w:rsidR="003A5390">
              <w:rPr>
                <w:webHidden/>
              </w:rPr>
              <w:t>14</w:t>
            </w:r>
            <w:r w:rsidR="00D16995">
              <w:rPr>
                <w:webHidden/>
              </w:rPr>
              <w:fldChar w:fldCharType="end"/>
            </w:r>
          </w:hyperlink>
        </w:p>
        <w:p w14:paraId="6F2F9095" w14:textId="0A744106"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69" w:history="1">
            <w:r w:rsidR="00D16995" w:rsidRPr="004D4946">
              <w:rPr>
                <w:rStyle w:val="Hyperlink"/>
              </w:rPr>
              <w:t>Standardul S.B.7.1. Admitere</w:t>
            </w:r>
            <w:r w:rsidR="00D16995">
              <w:rPr>
                <w:webHidden/>
              </w:rPr>
              <w:tab/>
            </w:r>
            <w:r w:rsidR="00D16995">
              <w:rPr>
                <w:webHidden/>
              </w:rPr>
              <w:fldChar w:fldCharType="begin"/>
            </w:r>
            <w:r w:rsidR="00D16995">
              <w:rPr>
                <w:webHidden/>
              </w:rPr>
              <w:instrText xml:space="preserve"> PAGEREF _Toc207715769 \h </w:instrText>
            </w:r>
            <w:r w:rsidR="00D16995">
              <w:rPr>
                <w:webHidden/>
              </w:rPr>
            </w:r>
            <w:r w:rsidR="00D16995">
              <w:rPr>
                <w:webHidden/>
              </w:rPr>
              <w:fldChar w:fldCharType="separate"/>
            </w:r>
            <w:r w:rsidR="003A5390">
              <w:rPr>
                <w:webHidden/>
              </w:rPr>
              <w:t>14</w:t>
            </w:r>
            <w:r w:rsidR="00D16995">
              <w:rPr>
                <w:webHidden/>
              </w:rPr>
              <w:fldChar w:fldCharType="end"/>
            </w:r>
          </w:hyperlink>
        </w:p>
        <w:p w14:paraId="0ECA9400" w14:textId="55F5B331"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70" w:history="1">
            <w:r w:rsidR="00D16995" w:rsidRPr="004D4946">
              <w:rPr>
                <w:rStyle w:val="Hyperlink"/>
              </w:rPr>
              <w:t>Indicatorul I.P.B.7.1.1</w:t>
            </w:r>
            <w:r w:rsidR="00D16995">
              <w:rPr>
                <w:webHidden/>
              </w:rPr>
              <w:tab/>
            </w:r>
            <w:r w:rsidR="00D16995">
              <w:rPr>
                <w:webHidden/>
              </w:rPr>
              <w:fldChar w:fldCharType="begin"/>
            </w:r>
            <w:r w:rsidR="00D16995">
              <w:rPr>
                <w:webHidden/>
              </w:rPr>
              <w:instrText xml:space="preserve"> PAGEREF _Toc207715770 \h </w:instrText>
            </w:r>
            <w:r w:rsidR="00D16995">
              <w:rPr>
                <w:webHidden/>
              </w:rPr>
            </w:r>
            <w:r w:rsidR="00D16995">
              <w:rPr>
                <w:webHidden/>
              </w:rPr>
              <w:fldChar w:fldCharType="separate"/>
            </w:r>
            <w:r w:rsidR="003A5390">
              <w:rPr>
                <w:webHidden/>
              </w:rPr>
              <w:t>14</w:t>
            </w:r>
            <w:r w:rsidR="00D16995">
              <w:rPr>
                <w:webHidden/>
              </w:rPr>
              <w:fldChar w:fldCharType="end"/>
            </w:r>
          </w:hyperlink>
        </w:p>
        <w:p w14:paraId="0C9C7ED2" w14:textId="43415AB7"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71" w:history="1">
            <w:r w:rsidR="00D16995" w:rsidRPr="004D4946">
              <w:rPr>
                <w:rStyle w:val="Hyperlink"/>
              </w:rPr>
              <w:t>Indicatorul I.P.B.7.1.2</w:t>
            </w:r>
            <w:r w:rsidR="00D16995">
              <w:rPr>
                <w:webHidden/>
              </w:rPr>
              <w:tab/>
            </w:r>
            <w:r w:rsidR="00D16995">
              <w:rPr>
                <w:webHidden/>
              </w:rPr>
              <w:fldChar w:fldCharType="begin"/>
            </w:r>
            <w:r w:rsidR="00D16995">
              <w:rPr>
                <w:webHidden/>
              </w:rPr>
              <w:instrText xml:space="preserve"> PAGEREF _Toc207715771 \h </w:instrText>
            </w:r>
            <w:r w:rsidR="00D16995">
              <w:rPr>
                <w:webHidden/>
              </w:rPr>
            </w:r>
            <w:r w:rsidR="00D16995">
              <w:rPr>
                <w:webHidden/>
              </w:rPr>
              <w:fldChar w:fldCharType="separate"/>
            </w:r>
            <w:r w:rsidR="003A5390">
              <w:rPr>
                <w:webHidden/>
              </w:rPr>
              <w:t>14</w:t>
            </w:r>
            <w:r w:rsidR="00D16995">
              <w:rPr>
                <w:webHidden/>
              </w:rPr>
              <w:fldChar w:fldCharType="end"/>
            </w:r>
          </w:hyperlink>
        </w:p>
        <w:p w14:paraId="6ABA0851" w14:textId="589DDF86"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72" w:history="1">
            <w:r w:rsidR="00D16995" w:rsidRPr="004D4946">
              <w:rPr>
                <w:rStyle w:val="Hyperlink"/>
              </w:rPr>
              <w:t>Standardul S.B.7.2. Parcursul academic al studenților</w:t>
            </w:r>
            <w:r w:rsidR="00D16995">
              <w:rPr>
                <w:webHidden/>
              </w:rPr>
              <w:tab/>
            </w:r>
            <w:r w:rsidR="00D16995">
              <w:rPr>
                <w:webHidden/>
              </w:rPr>
              <w:fldChar w:fldCharType="begin"/>
            </w:r>
            <w:r w:rsidR="00D16995">
              <w:rPr>
                <w:webHidden/>
              </w:rPr>
              <w:instrText xml:space="preserve"> PAGEREF _Toc207715772 \h </w:instrText>
            </w:r>
            <w:r w:rsidR="00D16995">
              <w:rPr>
                <w:webHidden/>
              </w:rPr>
            </w:r>
            <w:r w:rsidR="00D16995">
              <w:rPr>
                <w:webHidden/>
              </w:rPr>
              <w:fldChar w:fldCharType="separate"/>
            </w:r>
            <w:r w:rsidR="003A5390">
              <w:rPr>
                <w:webHidden/>
              </w:rPr>
              <w:t>14</w:t>
            </w:r>
            <w:r w:rsidR="00D16995">
              <w:rPr>
                <w:webHidden/>
              </w:rPr>
              <w:fldChar w:fldCharType="end"/>
            </w:r>
          </w:hyperlink>
        </w:p>
        <w:p w14:paraId="7DDDF6F2" w14:textId="4B145397"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73" w:history="1">
            <w:r w:rsidR="00D16995" w:rsidRPr="004D4946">
              <w:rPr>
                <w:rStyle w:val="Hyperlink"/>
              </w:rPr>
              <w:t>Indicatorul I.P.B.7.2.1</w:t>
            </w:r>
            <w:r w:rsidR="00D16995">
              <w:rPr>
                <w:webHidden/>
              </w:rPr>
              <w:tab/>
            </w:r>
            <w:r w:rsidR="00D16995">
              <w:rPr>
                <w:webHidden/>
              </w:rPr>
              <w:fldChar w:fldCharType="begin"/>
            </w:r>
            <w:r w:rsidR="00D16995">
              <w:rPr>
                <w:webHidden/>
              </w:rPr>
              <w:instrText xml:space="preserve"> PAGEREF _Toc207715773 \h </w:instrText>
            </w:r>
            <w:r w:rsidR="00D16995">
              <w:rPr>
                <w:webHidden/>
              </w:rPr>
            </w:r>
            <w:r w:rsidR="00D16995">
              <w:rPr>
                <w:webHidden/>
              </w:rPr>
              <w:fldChar w:fldCharType="separate"/>
            </w:r>
            <w:r w:rsidR="003A5390">
              <w:rPr>
                <w:webHidden/>
              </w:rPr>
              <w:t>15</w:t>
            </w:r>
            <w:r w:rsidR="00D16995">
              <w:rPr>
                <w:webHidden/>
              </w:rPr>
              <w:fldChar w:fldCharType="end"/>
            </w:r>
          </w:hyperlink>
        </w:p>
        <w:p w14:paraId="475794DB" w14:textId="58DB0400"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74" w:history="1">
            <w:r w:rsidR="00D16995" w:rsidRPr="004D4946">
              <w:rPr>
                <w:rStyle w:val="Hyperlink"/>
              </w:rPr>
              <w:t>Criteriul B.8. Procesul de internaționalizare</w:t>
            </w:r>
            <w:r w:rsidR="00D16995">
              <w:rPr>
                <w:webHidden/>
              </w:rPr>
              <w:tab/>
            </w:r>
            <w:r w:rsidR="00D16995">
              <w:rPr>
                <w:webHidden/>
              </w:rPr>
              <w:fldChar w:fldCharType="begin"/>
            </w:r>
            <w:r w:rsidR="00D16995">
              <w:rPr>
                <w:webHidden/>
              </w:rPr>
              <w:instrText xml:space="preserve"> PAGEREF _Toc207715774 \h </w:instrText>
            </w:r>
            <w:r w:rsidR="00D16995">
              <w:rPr>
                <w:webHidden/>
              </w:rPr>
            </w:r>
            <w:r w:rsidR="00D16995">
              <w:rPr>
                <w:webHidden/>
              </w:rPr>
              <w:fldChar w:fldCharType="separate"/>
            </w:r>
            <w:r w:rsidR="003A5390">
              <w:rPr>
                <w:webHidden/>
              </w:rPr>
              <w:t>15</w:t>
            </w:r>
            <w:r w:rsidR="00D16995">
              <w:rPr>
                <w:webHidden/>
              </w:rPr>
              <w:fldChar w:fldCharType="end"/>
            </w:r>
          </w:hyperlink>
        </w:p>
        <w:p w14:paraId="05F6619D" w14:textId="3DF83271"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75" w:history="1">
            <w:r w:rsidR="00D16995" w:rsidRPr="004D4946">
              <w:rPr>
                <w:rStyle w:val="Hyperlink"/>
              </w:rPr>
              <w:t>Standardul S.B.8.1. Internaționalizarea</w:t>
            </w:r>
            <w:r w:rsidR="00D16995">
              <w:rPr>
                <w:webHidden/>
              </w:rPr>
              <w:tab/>
            </w:r>
            <w:r w:rsidR="00D16995">
              <w:rPr>
                <w:webHidden/>
              </w:rPr>
              <w:fldChar w:fldCharType="begin"/>
            </w:r>
            <w:r w:rsidR="00D16995">
              <w:rPr>
                <w:webHidden/>
              </w:rPr>
              <w:instrText xml:space="preserve"> PAGEREF _Toc207715775 \h </w:instrText>
            </w:r>
            <w:r w:rsidR="00D16995">
              <w:rPr>
                <w:webHidden/>
              </w:rPr>
            </w:r>
            <w:r w:rsidR="00D16995">
              <w:rPr>
                <w:webHidden/>
              </w:rPr>
              <w:fldChar w:fldCharType="separate"/>
            </w:r>
            <w:r w:rsidR="003A5390">
              <w:rPr>
                <w:webHidden/>
              </w:rPr>
              <w:t>15</w:t>
            </w:r>
            <w:r w:rsidR="00D16995">
              <w:rPr>
                <w:webHidden/>
              </w:rPr>
              <w:fldChar w:fldCharType="end"/>
            </w:r>
          </w:hyperlink>
        </w:p>
        <w:p w14:paraId="580B8585" w14:textId="7A4EE8A7"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76" w:history="1">
            <w:r w:rsidR="00D16995" w:rsidRPr="004D4946">
              <w:rPr>
                <w:rStyle w:val="Hyperlink"/>
              </w:rPr>
              <w:t>Indicatorul I.P.B.8.1.1</w:t>
            </w:r>
            <w:r w:rsidR="00D16995">
              <w:rPr>
                <w:webHidden/>
              </w:rPr>
              <w:tab/>
            </w:r>
            <w:r w:rsidR="00D16995">
              <w:rPr>
                <w:webHidden/>
              </w:rPr>
              <w:fldChar w:fldCharType="begin"/>
            </w:r>
            <w:r w:rsidR="00D16995">
              <w:rPr>
                <w:webHidden/>
              </w:rPr>
              <w:instrText xml:space="preserve"> PAGEREF _Toc207715776 \h </w:instrText>
            </w:r>
            <w:r w:rsidR="00D16995">
              <w:rPr>
                <w:webHidden/>
              </w:rPr>
            </w:r>
            <w:r w:rsidR="00D16995">
              <w:rPr>
                <w:webHidden/>
              </w:rPr>
              <w:fldChar w:fldCharType="separate"/>
            </w:r>
            <w:r w:rsidR="003A5390">
              <w:rPr>
                <w:webHidden/>
              </w:rPr>
              <w:t>15</w:t>
            </w:r>
            <w:r w:rsidR="00D16995">
              <w:rPr>
                <w:webHidden/>
              </w:rPr>
              <w:fldChar w:fldCharType="end"/>
            </w:r>
          </w:hyperlink>
        </w:p>
        <w:p w14:paraId="4D0E3614" w14:textId="6A2D2D00"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77" w:history="1">
            <w:r w:rsidR="00D16995" w:rsidRPr="004D4946">
              <w:rPr>
                <w:rStyle w:val="Hyperlink"/>
              </w:rPr>
              <w:t>Criteriul B.9. Rezultatele cercetării științifice</w:t>
            </w:r>
            <w:r w:rsidR="00D16995">
              <w:rPr>
                <w:webHidden/>
              </w:rPr>
              <w:tab/>
            </w:r>
            <w:r w:rsidR="00D16995">
              <w:rPr>
                <w:webHidden/>
              </w:rPr>
              <w:fldChar w:fldCharType="begin"/>
            </w:r>
            <w:r w:rsidR="00D16995">
              <w:rPr>
                <w:webHidden/>
              </w:rPr>
              <w:instrText xml:space="preserve"> PAGEREF _Toc207715777 \h </w:instrText>
            </w:r>
            <w:r w:rsidR="00D16995">
              <w:rPr>
                <w:webHidden/>
              </w:rPr>
            </w:r>
            <w:r w:rsidR="00D16995">
              <w:rPr>
                <w:webHidden/>
              </w:rPr>
              <w:fldChar w:fldCharType="separate"/>
            </w:r>
            <w:r w:rsidR="003A5390">
              <w:rPr>
                <w:webHidden/>
              </w:rPr>
              <w:t>15</w:t>
            </w:r>
            <w:r w:rsidR="00D16995">
              <w:rPr>
                <w:webHidden/>
              </w:rPr>
              <w:fldChar w:fldCharType="end"/>
            </w:r>
          </w:hyperlink>
        </w:p>
        <w:p w14:paraId="353D7349" w14:textId="46CDC2F0"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78" w:history="1">
            <w:r w:rsidR="00D16995" w:rsidRPr="004D4946">
              <w:rPr>
                <w:rStyle w:val="Hyperlink"/>
              </w:rPr>
              <w:t>Standardul S.B.9.1. Cercetarea științifică în procesul de educație</w:t>
            </w:r>
            <w:r w:rsidR="00D16995">
              <w:rPr>
                <w:webHidden/>
              </w:rPr>
              <w:tab/>
            </w:r>
            <w:r w:rsidR="00D16995">
              <w:rPr>
                <w:webHidden/>
              </w:rPr>
              <w:fldChar w:fldCharType="begin"/>
            </w:r>
            <w:r w:rsidR="00D16995">
              <w:rPr>
                <w:webHidden/>
              </w:rPr>
              <w:instrText xml:space="preserve"> PAGEREF _Toc207715778 \h </w:instrText>
            </w:r>
            <w:r w:rsidR="00D16995">
              <w:rPr>
                <w:webHidden/>
              </w:rPr>
            </w:r>
            <w:r w:rsidR="00D16995">
              <w:rPr>
                <w:webHidden/>
              </w:rPr>
              <w:fldChar w:fldCharType="separate"/>
            </w:r>
            <w:r w:rsidR="003A5390">
              <w:rPr>
                <w:webHidden/>
              </w:rPr>
              <w:t>15</w:t>
            </w:r>
            <w:r w:rsidR="00D16995">
              <w:rPr>
                <w:webHidden/>
              </w:rPr>
              <w:fldChar w:fldCharType="end"/>
            </w:r>
          </w:hyperlink>
        </w:p>
        <w:p w14:paraId="117C7F14" w14:textId="2CDC8C94"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79" w:history="1">
            <w:r w:rsidR="00D16995" w:rsidRPr="004D4946">
              <w:rPr>
                <w:rStyle w:val="Hyperlink"/>
              </w:rPr>
              <w:t>Indicatorul I.P.B.9.1.1</w:t>
            </w:r>
            <w:r w:rsidR="00D16995">
              <w:rPr>
                <w:webHidden/>
              </w:rPr>
              <w:tab/>
            </w:r>
            <w:r w:rsidR="00D16995">
              <w:rPr>
                <w:webHidden/>
              </w:rPr>
              <w:fldChar w:fldCharType="begin"/>
            </w:r>
            <w:r w:rsidR="00D16995">
              <w:rPr>
                <w:webHidden/>
              </w:rPr>
              <w:instrText xml:space="preserve"> PAGEREF _Toc207715779 \h </w:instrText>
            </w:r>
            <w:r w:rsidR="00D16995">
              <w:rPr>
                <w:webHidden/>
              </w:rPr>
            </w:r>
            <w:r w:rsidR="00D16995">
              <w:rPr>
                <w:webHidden/>
              </w:rPr>
              <w:fldChar w:fldCharType="separate"/>
            </w:r>
            <w:r w:rsidR="003A5390">
              <w:rPr>
                <w:webHidden/>
              </w:rPr>
              <w:t>15</w:t>
            </w:r>
            <w:r w:rsidR="00D16995">
              <w:rPr>
                <w:webHidden/>
              </w:rPr>
              <w:fldChar w:fldCharType="end"/>
            </w:r>
          </w:hyperlink>
        </w:p>
        <w:p w14:paraId="7023E7A6" w14:textId="78413C4E"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80" w:history="1">
            <w:r w:rsidR="00D16995" w:rsidRPr="004D4946">
              <w:rPr>
                <w:rStyle w:val="Hyperlink"/>
              </w:rPr>
              <w:t>Standardul S.B.9.2. Cercetarea științifică aferentă obiectivelor programului de studii</w:t>
            </w:r>
            <w:r w:rsidR="00D16995">
              <w:rPr>
                <w:webHidden/>
              </w:rPr>
              <w:tab/>
            </w:r>
            <w:r w:rsidR="00D16995">
              <w:rPr>
                <w:webHidden/>
              </w:rPr>
              <w:fldChar w:fldCharType="begin"/>
            </w:r>
            <w:r w:rsidR="00D16995">
              <w:rPr>
                <w:webHidden/>
              </w:rPr>
              <w:instrText xml:space="preserve"> PAGEREF _Toc207715780 \h </w:instrText>
            </w:r>
            <w:r w:rsidR="00D16995">
              <w:rPr>
                <w:webHidden/>
              </w:rPr>
            </w:r>
            <w:r w:rsidR="00D16995">
              <w:rPr>
                <w:webHidden/>
              </w:rPr>
              <w:fldChar w:fldCharType="separate"/>
            </w:r>
            <w:r w:rsidR="003A5390">
              <w:rPr>
                <w:webHidden/>
              </w:rPr>
              <w:t>15</w:t>
            </w:r>
            <w:r w:rsidR="00D16995">
              <w:rPr>
                <w:webHidden/>
              </w:rPr>
              <w:fldChar w:fldCharType="end"/>
            </w:r>
          </w:hyperlink>
        </w:p>
        <w:p w14:paraId="2C7AACCA" w14:textId="6C3AF4FF"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81" w:history="1">
            <w:r w:rsidR="00D16995" w:rsidRPr="004D4946">
              <w:rPr>
                <w:rStyle w:val="Hyperlink"/>
              </w:rPr>
              <w:t>Indicatorul I.P.B.9.2.1</w:t>
            </w:r>
            <w:r w:rsidR="00D16995">
              <w:rPr>
                <w:webHidden/>
              </w:rPr>
              <w:tab/>
            </w:r>
            <w:r w:rsidR="00D16995">
              <w:rPr>
                <w:webHidden/>
              </w:rPr>
              <w:fldChar w:fldCharType="begin"/>
            </w:r>
            <w:r w:rsidR="00D16995">
              <w:rPr>
                <w:webHidden/>
              </w:rPr>
              <w:instrText xml:space="preserve"> PAGEREF _Toc207715781 \h </w:instrText>
            </w:r>
            <w:r w:rsidR="00D16995">
              <w:rPr>
                <w:webHidden/>
              </w:rPr>
            </w:r>
            <w:r w:rsidR="00D16995">
              <w:rPr>
                <w:webHidden/>
              </w:rPr>
              <w:fldChar w:fldCharType="separate"/>
            </w:r>
            <w:r w:rsidR="003A5390">
              <w:rPr>
                <w:webHidden/>
              </w:rPr>
              <w:t>15</w:t>
            </w:r>
            <w:r w:rsidR="00D16995">
              <w:rPr>
                <w:webHidden/>
              </w:rPr>
              <w:fldChar w:fldCharType="end"/>
            </w:r>
          </w:hyperlink>
        </w:p>
        <w:p w14:paraId="794380FE" w14:textId="369F3BBD" w:rsidR="00D16995" w:rsidRDefault="00AE00CC">
          <w:pPr>
            <w:pStyle w:val="TOC2"/>
            <w:rPr>
              <w:rFonts w:asciiTheme="minorHAnsi" w:eastAsiaTheme="minorEastAsia" w:hAnsiTheme="minorHAnsi" w:cstheme="minorBidi"/>
              <w:noProof/>
              <w:kern w:val="2"/>
              <w:sz w:val="24"/>
              <w:szCs w:val="24"/>
              <w14:ligatures w14:val="standardContextual"/>
            </w:rPr>
          </w:pPr>
          <w:hyperlink w:anchor="_Toc207715782" w:history="1">
            <w:r w:rsidR="00D16995" w:rsidRPr="004D4946">
              <w:rPr>
                <w:rStyle w:val="Hyperlink"/>
                <w:rFonts w:ascii="Arial" w:hAnsi="Arial" w:cs="Arial"/>
                <w:noProof/>
              </w:rPr>
              <w:t>DOMENIUL C. Managementul calității</w:t>
            </w:r>
            <w:r w:rsidR="00D16995">
              <w:rPr>
                <w:noProof/>
                <w:webHidden/>
              </w:rPr>
              <w:tab/>
            </w:r>
            <w:r w:rsidR="00D16995">
              <w:rPr>
                <w:noProof/>
                <w:webHidden/>
              </w:rPr>
              <w:fldChar w:fldCharType="begin"/>
            </w:r>
            <w:r w:rsidR="00D16995">
              <w:rPr>
                <w:noProof/>
                <w:webHidden/>
              </w:rPr>
              <w:instrText xml:space="preserve"> PAGEREF _Toc207715782 \h </w:instrText>
            </w:r>
            <w:r w:rsidR="00D16995">
              <w:rPr>
                <w:noProof/>
                <w:webHidden/>
              </w:rPr>
            </w:r>
            <w:r w:rsidR="00D16995">
              <w:rPr>
                <w:noProof/>
                <w:webHidden/>
              </w:rPr>
              <w:fldChar w:fldCharType="separate"/>
            </w:r>
            <w:r w:rsidR="003A5390">
              <w:rPr>
                <w:noProof/>
                <w:webHidden/>
              </w:rPr>
              <w:t>16</w:t>
            </w:r>
            <w:r w:rsidR="00D16995">
              <w:rPr>
                <w:noProof/>
                <w:webHidden/>
              </w:rPr>
              <w:fldChar w:fldCharType="end"/>
            </w:r>
          </w:hyperlink>
        </w:p>
        <w:p w14:paraId="2DB898A5" w14:textId="06425548"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83" w:history="1">
            <w:r w:rsidR="00D16995" w:rsidRPr="004D4946">
              <w:rPr>
                <w:rStyle w:val="Hyperlink"/>
              </w:rPr>
              <w:t>Criteriul C.1. Strategii și proceduri pentru asigurarea calității, inclusiv în domeniul eticii și deontologiei universitare, care implică studenții, angajatorii și alte părți interesate și sunt aplicate în mod consecvent și transparent</w:t>
            </w:r>
            <w:r w:rsidR="00D16995">
              <w:rPr>
                <w:webHidden/>
              </w:rPr>
              <w:tab/>
            </w:r>
            <w:r w:rsidR="00D16995">
              <w:rPr>
                <w:webHidden/>
              </w:rPr>
              <w:fldChar w:fldCharType="begin"/>
            </w:r>
            <w:r w:rsidR="00D16995">
              <w:rPr>
                <w:webHidden/>
              </w:rPr>
              <w:instrText xml:space="preserve"> PAGEREF _Toc207715783 \h </w:instrText>
            </w:r>
            <w:r w:rsidR="00D16995">
              <w:rPr>
                <w:webHidden/>
              </w:rPr>
            </w:r>
            <w:r w:rsidR="00D16995">
              <w:rPr>
                <w:webHidden/>
              </w:rPr>
              <w:fldChar w:fldCharType="separate"/>
            </w:r>
            <w:r w:rsidR="003A5390">
              <w:rPr>
                <w:webHidden/>
              </w:rPr>
              <w:t>16</w:t>
            </w:r>
            <w:r w:rsidR="00D16995">
              <w:rPr>
                <w:webHidden/>
              </w:rPr>
              <w:fldChar w:fldCharType="end"/>
            </w:r>
          </w:hyperlink>
        </w:p>
        <w:p w14:paraId="1DC4BBE6" w14:textId="7B82138B"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84" w:history="1">
            <w:r w:rsidR="00D16995" w:rsidRPr="004D4946">
              <w:rPr>
                <w:rStyle w:val="Hyperlink"/>
              </w:rPr>
              <w:t>Standardul S.C.1.1. Aplicare</w:t>
            </w:r>
            <w:r w:rsidR="00D16995">
              <w:rPr>
                <w:webHidden/>
              </w:rPr>
              <w:tab/>
            </w:r>
            <w:r w:rsidR="00D16995">
              <w:rPr>
                <w:webHidden/>
              </w:rPr>
              <w:fldChar w:fldCharType="begin"/>
            </w:r>
            <w:r w:rsidR="00D16995">
              <w:rPr>
                <w:webHidden/>
              </w:rPr>
              <w:instrText xml:space="preserve"> PAGEREF _Toc207715784 \h </w:instrText>
            </w:r>
            <w:r w:rsidR="00D16995">
              <w:rPr>
                <w:webHidden/>
              </w:rPr>
            </w:r>
            <w:r w:rsidR="00D16995">
              <w:rPr>
                <w:webHidden/>
              </w:rPr>
              <w:fldChar w:fldCharType="separate"/>
            </w:r>
            <w:r w:rsidR="003A5390">
              <w:rPr>
                <w:webHidden/>
              </w:rPr>
              <w:t>16</w:t>
            </w:r>
            <w:r w:rsidR="00D16995">
              <w:rPr>
                <w:webHidden/>
              </w:rPr>
              <w:fldChar w:fldCharType="end"/>
            </w:r>
          </w:hyperlink>
        </w:p>
        <w:p w14:paraId="1F6924BF" w14:textId="7DF483A6"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85" w:history="1">
            <w:r w:rsidR="00D16995" w:rsidRPr="004D4946">
              <w:rPr>
                <w:rStyle w:val="Hyperlink"/>
              </w:rPr>
              <w:t>Indicatorul I.P.C.1.1.1</w:t>
            </w:r>
            <w:r w:rsidR="00D16995">
              <w:rPr>
                <w:webHidden/>
              </w:rPr>
              <w:tab/>
            </w:r>
            <w:r w:rsidR="00D16995">
              <w:rPr>
                <w:webHidden/>
              </w:rPr>
              <w:fldChar w:fldCharType="begin"/>
            </w:r>
            <w:r w:rsidR="00D16995">
              <w:rPr>
                <w:webHidden/>
              </w:rPr>
              <w:instrText xml:space="preserve"> PAGEREF _Toc207715785 \h </w:instrText>
            </w:r>
            <w:r w:rsidR="00D16995">
              <w:rPr>
                <w:webHidden/>
              </w:rPr>
            </w:r>
            <w:r w:rsidR="00D16995">
              <w:rPr>
                <w:webHidden/>
              </w:rPr>
              <w:fldChar w:fldCharType="separate"/>
            </w:r>
            <w:r w:rsidR="003A5390">
              <w:rPr>
                <w:webHidden/>
              </w:rPr>
              <w:t>16</w:t>
            </w:r>
            <w:r w:rsidR="00D16995">
              <w:rPr>
                <w:webHidden/>
              </w:rPr>
              <w:fldChar w:fldCharType="end"/>
            </w:r>
          </w:hyperlink>
        </w:p>
        <w:p w14:paraId="1FB38416" w14:textId="471588A7"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86" w:history="1">
            <w:r w:rsidR="00D16995" w:rsidRPr="004D4946">
              <w:rPr>
                <w:rStyle w:val="Hyperlink"/>
              </w:rPr>
              <w:t>Standardul S.C.1.2. Implicarea părților interesate</w:t>
            </w:r>
            <w:r w:rsidR="00D16995">
              <w:rPr>
                <w:webHidden/>
              </w:rPr>
              <w:tab/>
            </w:r>
            <w:r w:rsidR="00D16995">
              <w:rPr>
                <w:webHidden/>
              </w:rPr>
              <w:fldChar w:fldCharType="begin"/>
            </w:r>
            <w:r w:rsidR="00D16995">
              <w:rPr>
                <w:webHidden/>
              </w:rPr>
              <w:instrText xml:space="preserve"> PAGEREF _Toc207715786 \h </w:instrText>
            </w:r>
            <w:r w:rsidR="00D16995">
              <w:rPr>
                <w:webHidden/>
              </w:rPr>
            </w:r>
            <w:r w:rsidR="00D16995">
              <w:rPr>
                <w:webHidden/>
              </w:rPr>
              <w:fldChar w:fldCharType="separate"/>
            </w:r>
            <w:r w:rsidR="003A5390">
              <w:rPr>
                <w:webHidden/>
              </w:rPr>
              <w:t>16</w:t>
            </w:r>
            <w:r w:rsidR="00D16995">
              <w:rPr>
                <w:webHidden/>
              </w:rPr>
              <w:fldChar w:fldCharType="end"/>
            </w:r>
          </w:hyperlink>
        </w:p>
        <w:p w14:paraId="44DF0B85" w14:textId="6A15A822"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87" w:history="1">
            <w:r w:rsidR="00D16995" w:rsidRPr="004D4946">
              <w:rPr>
                <w:rStyle w:val="Hyperlink"/>
              </w:rPr>
              <w:t>Indicatorul I.P.C.1.2.1</w:t>
            </w:r>
            <w:r w:rsidR="00D16995">
              <w:rPr>
                <w:webHidden/>
              </w:rPr>
              <w:tab/>
            </w:r>
            <w:r w:rsidR="00D16995">
              <w:rPr>
                <w:webHidden/>
              </w:rPr>
              <w:fldChar w:fldCharType="begin"/>
            </w:r>
            <w:r w:rsidR="00D16995">
              <w:rPr>
                <w:webHidden/>
              </w:rPr>
              <w:instrText xml:space="preserve"> PAGEREF _Toc207715787 \h </w:instrText>
            </w:r>
            <w:r w:rsidR="00D16995">
              <w:rPr>
                <w:webHidden/>
              </w:rPr>
            </w:r>
            <w:r w:rsidR="00D16995">
              <w:rPr>
                <w:webHidden/>
              </w:rPr>
              <w:fldChar w:fldCharType="separate"/>
            </w:r>
            <w:r w:rsidR="003A5390">
              <w:rPr>
                <w:webHidden/>
              </w:rPr>
              <w:t>16</w:t>
            </w:r>
            <w:r w:rsidR="00D16995">
              <w:rPr>
                <w:webHidden/>
              </w:rPr>
              <w:fldChar w:fldCharType="end"/>
            </w:r>
          </w:hyperlink>
        </w:p>
        <w:p w14:paraId="3BC9CAC1" w14:textId="73D60D3D"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88" w:history="1">
            <w:r w:rsidR="00D16995" w:rsidRPr="004D4946">
              <w:rPr>
                <w:rStyle w:val="Hyperlink"/>
              </w:rPr>
              <w:t>Criteriul C.2. Funcționalitatea structurilor de asigurare a calității educației, inclusiv în domeniul eticii și deontologiei universitare, conform legii</w:t>
            </w:r>
            <w:r w:rsidR="00D16995">
              <w:rPr>
                <w:webHidden/>
              </w:rPr>
              <w:tab/>
            </w:r>
            <w:r w:rsidR="00D16995">
              <w:rPr>
                <w:webHidden/>
              </w:rPr>
              <w:fldChar w:fldCharType="begin"/>
            </w:r>
            <w:r w:rsidR="00D16995">
              <w:rPr>
                <w:webHidden/>
              </w:rPr>
              <w:instrText xml:space="preserve"> PAGEREF _Toc207715788 \h </w:instrText>
            </w:r>
            <w:r w:rsidR="00D16995">
              <w:rPr>
                <w:webHidden/>
              </w:rPr>
            </w:r>
            <w:r w:rsidR="00D16995">
              <w:rPr>
                <w:webHidden/>
              </w:rPr>
              <w:fldChar w:fldCharType="separate"/>
            </w:r>
            <w:r w:rsidR="003A5390">
              <w:rPr>
                <w:webHidden/>
              </w:rPr>
              <w:t>16</w:t>
            </w:r>
            <w:r w:rsidR="00D16995">
              <w:rPr>
                <w:webHidden/>
              </w:rPr>
              <w:fldChar w:fldCharType="end"/>
            </w:r>
          </w:hyperlink>
        </w:p>
        <w:p w14:paraId="477414FF" w14:textId="47BA6D3B"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89" w:history="1">
            <w:r w:rsidR="00D16995" w:rsidRPr="004D4946">
              <w:rPr>
                <w:rStyle w:val="Hyperlink"/>
              </w:rPr>
              <w:t>Standardul S.C.2.1. Structuri</w:t>
            </w:r>
            <w:r w:rsidR="00D16995">
              <w:rPr>
                <w:webHidden/>
              </w:rPr>
              <w:tab/>
            </w:r>
            <w:r w:rsidR="00D16995">
              <w:rPr>
                <w:webHidden/>
              </w:rPr>
              <w:fldChar w:fldCharType="begin"/>
            </w:r>
            <w:r w:rsidR="00D16995">
              <w:rPr>
                <w:webHidden/>
              </w:rPr>
              <w:instrText xml:space="preserve"> PAGEREF _Toc207715789 \h </w:instrText>
            </w:r>
            <w:r w:rsidR="00D16995">
              <w:rPr>
                <w:webHidden/>
              </w:rPr>
            </w:r>
            <w:r w:rsidR="00D16995">
              <w:rPr>
                <w:webHidden/>
              </w:rPr>
              <w:fldChar w:fldCharType="separate"/>
            </w:r>
            <w:r w:rsidR="003A5390">
              <w:rPr>
                <w:webHidden/>
              </w:rPr>
              <w:t>16</w:t>
            </w:r>
            <w:r w:rsidR="00D16995">
              <w:rPr>
                <w:webHidden/>
              </w:rPr>
              <w:fldChar w:fldCharType="end"/>
            </w:r>
          </w:hyperlink>
        </w:p>
        <w:p w14:paraId="4B564E08" w14:textId="548CF5AC"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90" w:history="1">
            <w:r w:rsidR="00D16995" w:rsidRPr="004D4946">
              <w:rPr>
                <w:rStyle w:val="Hyperlink"/>
              </w:rPr>
              <w:t>Indicatorul I.P.C.2.1.1</w:t>
            </w:r>
            <w:r w:rsidR="00D16995">
              <w:rPr>
                <w:webHidden/>
              </w:rPr>
              <w:tab/>
            </w:r>
            <w:r w:rsidR="00D16995">
              <w:rPr>
                <w:webHidden/>
              </w:rPr>
              <w:fldChar w:fldCharType="begin"/>
            </w:r>
            <w:r w:rsidR="00D16995">
              <w:rPr>
                <w:webHidden/>
              </w:rPr>
              <w:instrText xml:space="preserve"> PAGEREF _Toc207715790 \h </w:instrText>
            </w:r>
            <w:r w:rsidR="00D16995">
              <w:rPr>
                <w:webHidden/>
              </w:rPr>
            </w:r>
            <w:r w:rsidR="00D16995">
              <w:rPr>
                <w:webHidden/>
              </w:rPr>
              <w:fldChar w:fldCharType="separate"/>
            </w:r>
            <w:r w:rsidR="003A5390">
              <w:rPr>
                <w:webHidden/>
              </w:rPr>
              <w:t>16</w:t>
            </w:r>
            <w:r w:rsidR="00D16995">
              <w:rPr>
                <w:webHidden/>
              </w:rPr>
              <w:fldChar w:fldCharType="end"/>
            </w:r>
          </w:hyperlink>
        </w:p>
        <w:p w14:paraId="48FC691D" w14:textId="19CDB5EB"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91" w:history="1">
            <w:r w:rsidR="00D16995" w:rsidRPr="004D4946">
              <w:rPr>
                <w:rStyle w:val="Hyperlink"/>
              </w:rPr>
              <w:t>Standardul S.C.2.2. Funcționare</w:t>
            </w:r>
            <w:r w:rsidR="00D16995">
              <w:rPr>
                <w:webHidden/>
              </w:rPr>
              <w:tab/>
            </w:r>
            <w:r w:rsidR="00D16995">
              <w:rPr>
                <w:webHidden/>
              </w:rPr>
              <w:fldChar w:fldCharType="begin"/>
            </w:r>
            <w:r w:rsidR="00D16995">
              <w:rPr>
                <w:webHidden/>
              </w:rPr>
              <w:instrText xml:space="preserve"> PAGEREF _Toc207715791 \h </w:instrText>
            </w:r>
            <w:r w:rsidR="00D16995">
              <w:rPr>
                <w:webHidden/>
              </w:rPr>
            </w:r>
            <w:r w:rsidR="00D16995">
              <w:rPr>
                <w:webHidden/>
              </w:rPr>
              <w:fldChar w:fldCharType="separate"/>
            </w:r>
            <w:r w:rsidR="003A5390">
              <w:rPr>
                <w:webHidden/>
              </w:rPr>
              <w:t>16</w:t>
            </w:r>
            <w:r w:rsidR="00D16995">
              <w:rPr>
                <w:webHidden/>
              </w:rPr>
              <w:fldChar w:fldCharType="end"/>
            </w:r>
          </w:hyperlink>
        </w:p>
        <w:p w14:paraId="16596012" w14:textId="0C9CDB7A"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92" w:history="1">
            <w:r w:rsidR="00D16995" w:rsidRPr="004D4946">
              <w:rPr>
                <w:rStyle w:val="Hyperlink"/>
              </w:rPr>
              <w:t>Indicatorul I.P.C.2.2.1</w:t>
            </w:r>
            <w:r w:rsidR="00D16995">
              <w:rPr>
                <w:webHidden/>
              </w:rPr>
              <w:tab/>
            </w:r>
            <w:r w:rsidR="00D16995">
              <w:rPr>
                <w:webHidden/>
              </w:rPr>
              <w:fldChar w:fldCharType="begin"/>
            </w:r>
            <w:r w:rsidR="00D16995">
              <w:rPr>
                <w:webHidden/>
              </w:rPr>
              <w:instrText xml:space="preserve"> PAGEREF _Toc207715792 \h </w:instrText>
            </w:r>
            <w:r w:rsidR="00D16995">
              <w:rPr>
                <w:webHidden/>
              </w:rPr>
            </w:r>
            <w:r w:rsidR="00D16995">
              <w:rPr>
                <w:webHidden/>
              </w:rPr>
              <w:fldChar w:fldCharType="separate"/>
            </w:r>
            <w:r w:rsidR="003A5390">
              <w:rPr>
                <w:webHidden/>
              </w:rPr>
              <w:t>16</w:t>
            </w:r>
            <w:r w:rsidR="00D16995">
              <w:rPr>
                <w:webHidden/>
              </w:rPr>
              <w:fldChar w:fldCharType="end"/>
            </w:r>
          </w:hyperlink>
        </w:p>
        <w:p w14:paraId="7DC7408B" w14:textId="1207E32A"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93" w:history="1">
            <w:r w:rsidR="00D16995" w:rsidRPr="004D4946">
              <w:rPr>
                <w:rStyle w:val="Hyperlink"/>
              </w:rPr>
              <w:t>Indicatorul I.P.C.2.2.2</w:t>
            </w:r>
            <w:r w:rsidR="00D16995">
              <w:rPr>
                <w:webHidden/>
              </w:rPr>
              <w:tab/>
            </w:r>
            <w:r w:rsidR="00D16995">
              <w:rPr>
                <w:webHidden/>
              </w:rPr>
              <w:fldChar w:fldCharType="begin"/>
            </w:r>
            <w:r w:rsidR="00D16995">
              <w:rPr>
                <w:webHidden/>
              </w:rPr>
              <w:instrText xml:space="preserve"> PAGEREF _Toc207715793 \h </w:instrText>
            </w:r>
            <w:r w:rsidR="00D16995">
              <w:rPr>
                <w:webHidden/>
              </w:rPr>
            </w:r>
            <w:r w:rsidR="00D16995">
              <w:rPr>
                <w:webHidden/>
              </w:rPr>
              <w:fldChar w:fldCharType="separate"/>
            </w:r>
            <w:r w:rsidR="003A5390">
              <w:rPr>
                <w:webHidden/>
              </w:rPr>
              <w:t>17</w:t>
            </w:r>
            <w:r w:rsidR="00D16995">
              <w:rPr>
                <w:webHidden/>
              </w:rPr>
              <w:fldChar w:fldCharType="end"/>
            </w:r>
          </w:hyperlink>
        </w:p>
        <w:p w14:paraId="60040290" w14:textId="78417480"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794" w:history="1">
            <w:r w:rsidR="00D16995" w:rsidRPr="004D4946">
              <w:rPr>
                <w:rStyle w:val="Hyperlink"/>
              </w:rPr>
              <w:t>Criteriul C.3. Proceduri privind inițierea, monitorizarea și revizuirea periodică a programelor și domeniilor de studii și a activităților desfășurate, care implică studenții, angajatorii și alte părți interesate</w:t>
            </w:r>
            <w:r w:rsidR="00D16995">
              <w:rPr>
                <w:webHidden/>
              </w:rPr>
              <w:tab/>
            </w:r>
            <w:r w:rsidR="00D16995">
              <w:rPr>
                <w:webHidden/>
              </w:rPr>
              <w:fldChar w:fldCharType="begin"/>
            </w:r>
            <w:r w:rsidR="00D16995">
              <w:rPr>
                <w:webHidden/>
              </w:rPr>
              <w:instrText xml:space="preserve"> PAGEREF _Toc207715794 \h </w:instrText>
            </w:r>
            <w:r w:rsidR="00D16995">
              <w:rPr>
                <w:webHidden/>
              </w:rPr>
            </w:r>
            <w:r w:rsidR="00D16995">
              <w:rPr>
                <w:webHidden/>
              </w:rPr>
              <w:fldChar w:fldCharType="separate"/>
            </w:r>
            <w:r w:rsidR="003A5390">
              <w:rPr>
                <w:webHidden/>
              </w:rPr>
              <w:t>17</w:t>
            </w:r>
            <w:r w:rsidR="00D16995">
              <w:rPr>
                <w:webHidden/>
              </w:rPr>
              <w:fldChar w:fldCharType="end"/>
            </w:r>
          </w:hyperlink>
        </w:p>
        <w:p w14:paraId="14E34813" w14:textId="19BDB21C"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95" w:history="1">
            <w:r w:rsidR="00D16995" w:rsidRPr="004D4946">
              <w:rPr>
                <w:rStyle w:val="Hyperlink"/>
              </w:rPr>
              <w:t>Standardul S.C.3.1. Proceduri și aplicarea acestora</w:t>
            </w:r>
            <w:r w:rsidR="00D16995">
              <w:rPr>
                <w:webHidden/>
              </w:rPr>
              <w:tab/>
            </w:r>
            <w:r w:rsidR="00D16995">
              <w:rPr>
                <w:webHidden/>
              </w:rPr>
              <w:fldChar w:fldCharType="begin"/>
            </w:r>
            <w:r w:rsidR="00D16995">
              <w:rPr>
                <w:webHidden/>
              </w:rPr>
              <w:instrText xml:space="preserve"> PAGEREF _Toc207715795 \h </w:instrText>
            </w:r>
            <w:r w:rsidR="00D16995">
              <w:rPr>
                <w:webHidden/>
              </w:rPr>
            </w:r>
            <w:r w:rsidR="00D16995">
              <w:rPr>
                <w:webHidden/>
              </w:rPr>
              <w:fldChar w:fldCharType="separate"/>
            </w:r>
            <w:r w:rsidR="003A5390">
              <w:rPr>
                <w:webHidden/>
              </w:rPr>
              <w:t>17</w:t>
            </w:r>
            <w:r w:rsidR="00D16995">
              <w:rPr>
                <w:webHidden/>
              </w:rPr>
              <w:fldChar w:fldCharType="end"/>
            </w:r>
          </w:hyperlink>
        </w:p>
        <w:p w14:paraId="6E50BABF" w14:textId="0DE9CC84"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96" w:history="1">
            <w:r w:rsidR="00D16995" w:rsidRPr="004D4946">
              <w:rPr>
                <w:rStyle w:val="Hyperlink"/>
              </w:rPr>
              <w:t>Indicatorul I.P.C.3.1.1</w:t>
            </w:r>
            <w:r w:rsidR="00D16995">
              <w:rPr>
                <w:webHidden/>
              </w:rPr>
              <w:tab/>
            </w:r>
            <w:r w:rsidR="00D16995">
              <w:rPr>
                <w:webHidden/>
              </w:rPr>
              <w:fldChar w:fldCharType="begin"/>
            </w:r>
            <w:r w:rsidR="00D16995">
              <w:rPr>
                <w:webHidden/>
              </w:rPr>
              <w:instrText xml:space="preserve"> PAGEREF _Toc207715796 \h </w:instrText>
            </w:r>
            <w:r w:rsidR="00D16995">
              <w:rPr>
                <w:webHidden/>
              </w:rPr>
            </w:r>
            <w:r w:rsidR="00D16995">
              <w:rPr>
                <w:webHidden/>
              </w:rPr>
              <w:fldChar w:fldCharType="separate"/>
            </w:r>
            <w:r w:rsidR="003A5390">
              <w:rPr>
                <w:webHidden/>
              </w:rPr>
              <w:t>17</w:t>
            </w:r>
            <w:r w:rsidR="00D16995">
              <w:rPr>
                <w:webHidden/>
              </w:rPr>
              <w:fldChar w:fldCharType="end"/>
            </w:r>
          </w:hyperlink>
        </w:p>
        <w:p w14:paraId="2A1913EB" w14:textId="4A1B0BC9"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97" w:history="1">
            <w:r w:rsidR="00D16995" w:rsidRPr="004D4946">
              <w:rPr>
                <w:rStyle w:val="Hyperlink"/>
              </w:rPr>
              <w:t>Indicatorul I.P.C.3.1.2</w:t>
            </w:r>
            <w:r w:rsidR="00D16995">
              <w:rPr>
                <w:webHidden/>
              </w:rPr>
              <w:tab/>
            </w:r>
            <w:r w:rsidR="00D16995">
              <w:rPr>
                <w:webHidden/>
              </w:rPr>
              <w:fldChar w:fldCharType="begin"/>
            </w:r>
            <w:r w:rsidR="00D16995">
              <w:rPr>
                <w:webHidden/>
              </w:rPr>
              <w:instrText xml:space="preserve"> PAGEREF _Toc207715797 \h </w:instrText>
            </w:r>
            <w:r w:rsidR="00D16995">
              <w:rPr>
                <w:webHidden/>
              </w:rPr>
            </w:r>
            <w:r w:rsidR="00D16995">
              <w:rPr>
                <w:webHidden/>
              </w:rPr>
              <w:fldChar w:fldCharType="separate"/>
            </w:r>
            <w:r w:rsidR="003A5390">
              <w:rPr>
                <w:webHidden/>
              </w:rPr>
              <w:t>17</w:t>
            </w:r>
            <w:r w:rsidR="00D16995">
              <w:rPr>
                <w:webHidden/>
              </w:rPr>
              <w:fldChar w:fldCharType="end"/>
            </w:r>
          </w:hyperlink>
        </w:p>
        <w:p w14:paraId="1F1DF2D1" w14:textId="634D8902"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798" w:history="1">
            <w:r w:rsidR="00D16995" w:rsidRPr="004D4946">
              <w:rPr>
                <w:rStyle w:val="Hyperlink"/>
              </w:rPr>
              <w:t>Standardul S.C.3.2. Proceduri pentru introducerea de noi programe într-un domeniu de masterat autorizat/acreditat</w:t>
            </w:r>
            <w:r w:rsidR="00D16995">
              <w:rPr>
                <w:webHidden/>
              </w:rPr>
              <w:tab/>
            </w:r>
            <w:r w:rsidR="00D16995">
              <w:rPr>
                <w:webHidden/>
              </w:rPr>
              <w:fldChar w:fldCharType="begin"/>
            </w:r>
            <w:r w:rsidR="00D16995">
              <w:rPr>
                <w:webHidden/>
              </w:rPr>
              <w:instrText xml:space="preserve"> PAGEREF _Toc207715798 \h </w:instrText>
            </w:r>
            <w:r w:rsidR="00D16995">
              <w:rPr>
                <w:webHidden/>
              </w:rPr>
            </w:r>
            <w:r w:rsidR="00D16995">
              <w:rPr>
                <w:webHidden/>
              </w:rPr>
              <w:fldChar w:fldCharType="separate"/>
            </w:r>
            <w:r w:rsidR="003A5390">
              <w:rPr>
                <w:webHidden/>
              </w:rPr>
              <w:t>17</w:t>
            </w:r>
            <w:r w:rsidR="00D16995">
              <w:rPr>
                <w:webHidden/>
              </w:rPr>
              <w:fldChar w:fldCharType="end"/>
            </w:r>
          </w:hyperlink>
        </w:p>
        <w:p w14:paraId="5AF90A99" w14:textId="1516C7B7"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799" w:history="1">
            <w:r w:rsidR="00D16995" w:rsidRPr="004D4946">
              <w:rPr>
                <w:rStyle w:val="Hyperlink"/>
              </w:rPr>
              <w:t>Indicatorul I.P.C.3.2.1</w:t>
            </w:r>
            <w:r w:rsidR="00D16995">
              <w:rPr>
                <w:webHidden/>
              </w:rPr>
              <w:tab/>
            </w:r>
            <w:r w:rsidR="00D16995">
              <w:rPr>
                <w:webHidden/>
              </w:rPr>
              <w:fldChar w:fldCharType="begin"/>
            </w:r>
            <w:r w:rsidR="00D16995">
              <w:rPr>
                <w:webHidden/>
              </w:rPr>
              <w:instrText xml:space="preserve"> PAGEREF _Toc207715799 \h </w:instrText>
            </w:r>
            <w:r w:rsidR="00D16995">
              <w:rPr>
                <w:webHidden/>
              </w:rPr>
            </w:r>
            <w:r w:rsidR="00D16995">
              <w:rPr>
                <w:webHidden/>
              </w:rPr>
              <w:fldChar w:fldCharType="separate"/>
            </w:r>
            <w:r w:rsidR="003A5390">
              <w:rPr>
                <w:webHidden/>
              </w:rPr>
              <w:t>17</w:t>
            </w:r>
            <w:r w:rsidR="00D16995">
              <w:rPr>
                <w:webHidden/>
              </w:rPr>
              <w:fldChar w:fldCharType="end"/>
            </w:r>
          </w:hyperlink>
        </w:p>
        <w:p w14:paraId="1F188526" w14:textId="1ED4A01D"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800" w:history="1">
            <w:r w:rsidR="00D16995" w:rsidRPr="004D4946">
              <w:rPr>
                <w:rStyle w:val="Hyperlink"/>
              </w:rPr>
              <w:t>Criteriul C.4. Proceduri de evaluare periodică a calității activităților personalului didactic, didactic auxiliar și administrativ</w:t>
            </w:r>
            <w:r w:rsidR="00D16995">
              <w:rPr>
                <w:webHidden/>
              </w:rPr>
              <w:tab/>
            </w:r>
            <w:r w:rsidR="00D16995">
              <w:rPr>
                <w:webHidden/>
              </w:rPr>
              <w:fldChar w:fldCharType="begin"/>
            </w:r>
            <w:r w:rsidR="00D16995">
              <w:rPr>
                <w:webHidden/>
              </w:rPr>
              <w:instrText xml:space="preserve"> PAGEREF _Toc207715800 \h </w:instrText>
            </w:r>
            <w:r w:rsidR="00D16995">
              <w:rPr>
                <w:webHidden/>
              </w:rPr>
            </w:r>
            <w:r w:rsidR="00D16995">
              <w:rPr>
                <w:webHidden/>
              </w:rPr>
              <w:fldChar w:fldCharType="separate"/>
            </w:r>
            <w:r w:rsidR="003A5390">
              <w:rPr>
                <w:webHidden/>
              </w:rPr>
              <w:t>18</w:t>
            </w:r>
            <w:r w:rsidR="00D16995">
              <w:rPr>
                <w:webHidden/>
              </w:rPr>
              <w:fldChar w:fldCharType="end"/>
            </w:r>
          </w:hyperlink>
        </w:p>
        <w:p w14:paraId="0AB8B60F" w14:textId="7DA6148E"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801" w:history="1">
            <w:r w:rsidR="00D16995" w:rsidRPr="004D4946">
              <w:rPr>
                <w:rStyle w:val="Hyperlink"/>
              </w:rPr>
              <w:t>Standardul S.C.4.1. Proceduri</w:t>
            </w:r>
            <w:r w:rsidR="00D16995">
              <w:rPr>
                <w:webHidden/>
              </w:rPr>
              <w:tab/>
            </w:r>
            <w:r w:rsidR="00D16995">
              <w:rPr>
                <w:webHidden/>
              </w:rPr>
              <w:fldChar w:fldCharType="begin"/>
            </w:r>
            <w:r w:rsidR="00D16995">
              <w:rPr>
                <w:webHidden/>
              </w:rPr>
              <w:instrText xml:space="preserve"> PAGEREF _Toc207715801 \h </w:instrText>
            </w:r>
            <w:r w:rsidR="00D16995">
              <w:rPr>
                <w:webHidden/>
              </w:rPr>
            </w:r>
            <w:r w:rsidR="00D16995">
              <w:rPr>
                <w:webHidden/>
              </w:rPr>
              <w:fldChar w:fldCharType="separate"/>
            </w:r>
            <w:r w:rsidR="003A5390">
              <w:rPr>
                <w:webHidden/>
              </w:rPr>
              <w:t>18</w:t>
            </w:r>
            <w:r w:rsidR="00D16995">
              <w:rPr>
                <w:webHidden/>
              </w:rPr>
              <w:fldChar w:fldCharType="end"/>
            </w:r>
          </w:hyperlink>
        </w:p>
        <w:p w14:paraId="6B2D1A37" w14:textId="6993FEEE"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802" w:history="1">
            <w:r w:rsidR="00D16995" w:rsidRPr="004D4946">
              <w:rPr>
                <w:rStyle w:val="Hyperlink"/>
              </w:rPr>
              <w:t>Indicatorul I.P.C.4.1.1</w:t>
            </w:r>
            <w:r w:rsidR="00D16995">
              <w:rPr>
                <w:webHidden/>
              </w:rPr>
              <w:tab/>
            </w:r>
            <w:r w:rsidR="00D16995">
              <w:rPr>
                <w:webHidden/>
              </w:rPr>
              <w:fldChar w:fldCharType="begin"/>
            </w:r>
            <w:r w:rsidR="00D16995">
              <w:rPr>
                <w:webHidden/>
              </w:rPr>
              <w:instrText xml:space="preserve"> PAGEREF _Toc207715802 \h </w:instrText>
            </w:r>
            <w:r w:rsidR="00D16995">
              <w:rPr>
                <w:webHidden/>
              </w:rPr>
            </w:r>
            <w:r w:rsidR="00D16995">
              <w:rPr>
                <w:webHidden/>
              </w:rPr>
              <w:fldChar w:fldCharType="separate"/>
            </w:r>
            <w:r w:rsidR="003A5390">
              <w:rPr>
                <w:webHidden/>
              </w:rPr>
              <w:t>18</w:t>
            </w:r>
            <w:r w:rsidR="00D16995">
              <w:rPr>
                <w:webHidden/>
              </w:rPr>
              <w:fldChar w:fldCharType="end"/>
            </w:r>
          </w:hyperlink>
        </w:p>
        <w:p w14:paraId="3C5395BC" w14:textId="4A4D2070"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803" w:history="1">
            <w:r w:rsidR="00D16995" w:rsidRPr="004D4946">
              <w:rPr>
                <w:rStyle w:val="Hyperlink"/>
              </w:rPr>
              <w:t>Criteriul C.5. Baze de date actualizate sistematic, referitoare la asigurarea internă a calității</w:t>
            </w:r>
            <w:r w:rsidR="00D16995">
              <w:rPr>
                <w:webHidden/>
              </w:rPr>
              <w:tab/>
            </w:r>
            <w:r w:rsidR="00D16995">
              <w:rPr>
                <w:webHidden/>
              </w:rPr>
              <w:fldChar w:fldCharType="begin"/>
            </w:r>
            <w:r w:rsidR="00D16995">
              <w:rPr>
                <w:webHidden/>
              </w:rPr>
              <w:instrText xml:space="preserve"> PAGEREF _Toc207715803 \h </w:instrText>
            </w:r>
            <w:r w:rsidR="00D16995">
              <w:rPr>
                <w:webHidden/>
              </w:rPr>
            </w:r>
            <w:r w:rsidR="00D16995">
              <w:rPr>
                <w:webHidden/>
              </w:rPr>
              <w:fldChar w:fldCharType="separate"/>
            </w:r>
            <w:r w:rsidR="003A5390">
              <w:rPr>
                <w:webHidden/>
              </w:rPr>
              <w:t>18</w:t>
            </w:r>
            <w:r w:rsidR="00D16995">
              <w:rPr>
                <w:webHidden/>
              </w:rPr>
              <w:fldChar w:fldCharType="end"/>
            </w:r>
          </w:hyperlink>
        </w:p>
        <w:p w14:paraId="6DA41A8C" w14:textId="4C55D229"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804" w:history="1">
            <w:r w:rsidR="00D16995" w:rsidRPr="004D4946">
              <w:rPr>
                <w:rStyle w:val="Hyperlink"/>
              </w:rPr>
              <w:t>Standardul S.C.5.1. Baze de date</w:t>
            </w:r>
            <w:r w:rsidR="00D16995">
              <w:rPr>
                <w:webHidden/>
              </w:rPr>
              <w:tab/>
            </w:r>
            <w:r w:rsidR="00D16995">
              <w:rPr>
                <w:webHidden/>
              </w:rPr>
              <w:fldChar w:fldCharType="begin"/>
            </w:r>
            <w:r w:rsidR="00D16995">
              <w:rPr>
                <w:webHidden/>
              </w:rPr>
              <w:instrText xml:space="preserve"> PAGEREF _Toc207715804 \h </w:instrText>
            </w:r>
            <w:r w:rsidR="00D16995">
              <w:rPr>
                <w:webHidden/>
              </w:rPr>
            </w:r>
            <w:r w:rsidR="00D16995">
              <w:rPr>
                <w:webHidden/>
              </w:rPr>
              <w:fldChar w:fldCharType="separate"/>
            </w:r>
            <w:r w:rsidR="003A5390">
              <w:rPr>
                <w:webHidden/>
              </w:rPr>
              <w:t>18</w:t>
            </w:r>
            <w:r w:rsidR="00D16995">
              <w:rPr>
                <w:webHidden/>
              </w:rPr>
              <w:fldChar w:fldCharType="end"/>
            </w:r>
          </w:hyperlink>
        </w:p>
        <w:p w14:paraId="4B9B511D" w14:textId="63A38B23"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805" w:history="1">
            <w:r w:rsidR="00D16995" w:rsidRPr="004D4946">
              <w:rPr>
                <w:rStyle w:val="Hyperlink"/>
              </w:rPr>
              <w:t>Indicatorul I.P.C.5.1.1</w:t>
            </w:r>
            <w:r w:rsidR="00D16995">
              <w:rPr>
                <w:webHidden/>
              </w:rPr>
              <w:tab/>
            </w:r>
            <w:r w:rsidR="00D16995">
              <w:rPr>
                <w:webHidden/>
              </w:rPr>
              <w:fldChar w:fldCharType="begin"/>
            </w:r>
            <w:r w:rsidR="00D16995">
              <w:rPr>
                <w:webHidden/>
              </w:rPr>
              <w:instrText xml:space="preserve"> PAGEREF _Toc207715805 \h </w:instrText>
            </w:r>
            <w:r w:rsidR="00D16995">
              <w:rPr>
                <w:webHidden/>
              </w:rPr>
            </w:r>
            <w:r w:rsidR="00D16995">
              <w:rPr>
                <w:webHidden/>
              </w:rPr>
              <w:fldChar w:fldCharType="separate"/>
            </w:r>
            <w:r w:rsidR="003A5390">
              <w:rPr>
                <w:webHidden/>
              </w:rPr>
              <w:t>18</w:t>
            </w:r>
            <w:r w:rsidR="00D16995">
              <w:rPr>
                <w:webHidden/>
              </w:rPr>
              <w:fldChar w:fldCharType="end"/>
            </w:r>
          </w:hyperlink>
        </w:p>
        <w:p w14:paraId="2083A0E0" w14:textId="11767AE9"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806" w:history="1">
            <w:r w:rsidR="00D16995" w:rsidRPr="004D4946">
              <w:rPr>
                <w:rStyle w:val="Hyperlink"/>
              </w:rPr>
              <w:t>Criteriul C.6. Transparența informațiilor de interes public, inclusiv a celor privitoare la programele și domeniile de studii oferite, precum și cu privire la certificatele, diplomele și calificările aferente</w:t>
            </w:r>
            <w:r w:rsidR="00D16995">
              <w:rPr>
                <w:webHidden/>
              </w:rPr>
              <w:tab/>
            </w:r>
            <w:r w:rsidR="00D16995">
              <w:rPr>
                <w:webHidden/>
              </w:rPr>
              <w:fldChar w:fldCharType="begin"/>
            </w:r>
            <w:r w:rsidR="00D16995">
              <w:rPr>
                <w:webHidden/>
              </w:rPr>
              <w:instrText xml:space="preserve"> PAGEREF _Toc207715806 \h </w:instrText>
            </w:r>
            <w:r w:rsidR="00D16995">
              <w:rPr>
                <w:webHidden/>
              </w:rPr>
            </w:r>
            <w:r w:rsidR="00D16995">
              <w:rPr>
                <w:webHidden/>
              </w:rPr>
              <w:fldChar w:fldCharType="separate"/>
            </w:r>
            <w:r w:rsidR="003A5390">
              <w:rPr>
                <w:webHidden/>
              </w:rPr>
              <w:t>18</w:t>
            </w:r>
            <w:r w:rsidR="00D16995">
              <w:rPr>
                <w:webHidden/>
              </w:rPr>
              <w:fldChar w:fldCharType="end"/>
            </w:r>
          </w:hyperlink>
        </w:p>
        <w:p w14:paraId="74BF74F5" w14:textId="393CCAD3"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807" w:history="1">
            <w:r w:rsidR="00D16995" w:rsidRPr="004D4946">
              <w:rPr>
                <w:rStyle w:val="Hyperlink"/>
              </w:rPr>
              <w:t>Standardul S.C.6.1. Transparența</w:t>
            </w:r>
            <w:r w:rsidR="00D16995">
              <w:rPr>
                <w:webHidden/>
              </w:rPr>
              <w:tab/>
            </w:r>
            <w:r w:rsidR="00D16995">
              <w:rPr>
                <w:webHidden/>
              </w:rPr>
              <w:fldChar w:fldCharType="begin"/>
            </w:r>
            <w:r w:rsidR="00D16995">
              <w:rPr>
                <w:webHidden/>
              </w:rPr>
              <w:instrText xml:space="preserve"> PAGEREF _Toc207715807 \h </w:instrText>
            </w:r>
            <w:r w:rsidR="00D16995">
              <w:rPr>
                <w:webHidden/>
              </w:rPr>
            </w:r>
            <w:r w:rsidR="00D16995">
              <w:rPr>
                <w:webHidden/>
              </w:rPr>
              <w:fldChar w:fldCharType="separate"/>
            </w:r>
            <w:r w:rsidR="003A5390">
              <w:rPr>
                <w:webHidden/>
              </w:rPr>
              <w:t>18</w:t>
            </w:r>
            <w:r w:rsidR="00D16995">
              <w:rPr>
                <w:webHidden/>
              </w:rPr>
              <w:fldChar w:fldCharType="end"/>
            </w:r>
          </w:hyperlink>
        </w:p>
        <w:p w14:paraId="6FF6D50F" w14:textId="76B61FF3"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808" w:history="1">
            <w:r w:rsidR="00D16995" w:rsidRPr="004D4946">
              <w:rPr>
                <w:rStyle w:val="Hyperlink"/>
              </w:rPr>
              <w:t>Indicatorul I.P.C.6.1.1</w:t>
            </w:r>
            <w:r w:rsidR="00D16995">
              <w:rPr>
                <w:webHidden/>
              </w:rPr>
              <w:tab/>
            </w:r>
            <w:r w:rsidR="00D16995">
              <w:rPr>
                <w:webHidden/>
              </w:rPr>
              <w:fldChar w:fldCharType="begin"/>
            </w:r>
            <w:r w:rsidR="00D16995">
              <w:rPr>
                <w:webHidden/>
              </w:rPr>
              <w:instrText xml:space="preserve"> PAGEREF _Toc207715808 \h </w:instrText>
            </w:r>
            <w:r w:rsidR="00D16995">
              <w:rPr>
                <w:webHidden/>
              </w:rPr>
            </w:r>
            <w:r w:rsidR="00D16995">
              <w:rPr>
                <w:webHidden/>
              </w:rPr>
              <w:fldChar w:fldCharType="separate"/>
            </w:r>
            <w:r w:rsidR="003A5390">
              <w:rPr>
                <w:webHidden/>
              </w:rPr>
              <w:t>18</w:t>
            </w:r>
            <w:r w:rsidR="00D16995">
              <w:rPr>
                <w:webHidden/>
              </w:rPr>
              <w:fldChar w:fldCharType="end"/>
            </w:r>
          </w:hyperlink>
        </w:p>
        <w:p w14:paraId="6B589C9A" w14:textId="055623CE"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809" w:history="1">
            <w:r w:rsidR="00D16995" w:rsidRPr="004D4946">
              <w:rPr>
                <w:rStyle w:val="Hyperlink"/>
              </w:rPr>
              <w:t>Indicatorul I.P.C.6.1.2</w:t>
            </w:r>
            <w:r w:rsidR="00D16995">
              <w:rPr>
                <w:webHidden/>
              </w:rPr>
              <w:tab/>
            </w:r>
            <w:r w:rsidR="00D16995">
              <w:rPr>
                <w:webHidden/>
              </w:rPr>
              <w:fldChar w:fldCharType="begin"/>
            </w:r>
            <w:r w:rsidR="00D16995">
              <w:rPr>
                <w:webHidden/>
              </w:rPr>
              <w:instrText xml:space="preserve"> PAGEREF _Toc207715809 \h </w:instrText>
            </w:r>
            <w:r w:rsidR="00D16995">
              <w:rPr>
                <w:webHidden/>
              </w:rPr>
            </w:r>
            <w:r w:rsidR="00D16995">
              <w:rPr>
                <w:webHidden/>
              </w:rPr>
              <w:fldChar w:fldCharType="separate"/>
            </w:r>
            <w:r w:rsidR="003A5390">
              <w:rPr>
                <w:webHidden/>
              </w:rPr>
              <w:t>19</w:t>
            </w:r>
            <w:r w:rsidR="00D16995">
              <w:rPr>
                <w:webHidden/>
              </w:rPr>
              <w:fldChar w:fldCharType="end"/>
            </w:r>
          </w:hyperlink>
        </w:p>
        <w:p w14:paraId="417CBF66" w14:textId="6C84ACB6"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810" w:history="1">
            <w:r w:rsidR="00D16995" w:rsidRPr="004D4946">
              <w:rPr>
                <w:rStyle w:val="Hyperlink"/>
              </w:rPr>
              <w:t>Criteriul C.7. Respectarea termenelor și a standardelor privind raportările prevăzute de legislația în vigoare</w:t>
            </w:r>
            <w:r w:rsidR="00D16995">
              <w:rPr>
                <w:webHidden/>
              </w:rPr>
              <w:tab/>
            </w:r>
            <w:r w:rsidR="00D16995">
              <w:rPr>
                <w:webHidden/>
              </w:rPr>
              <w:fldChar w:fldCharType="begin"/>
            </w:r>
            <w:r w:rsidR="00D16995">
              <w:rPr>
                <w:webHidden/>
              </w:rPr>
              <w:instrText xml:space="preserve"> PAGEREF _Toc207715810 \h </w:instrText>
            </w:r>
            <w:r w:rsidR="00D16995">
              <w:rPr>
                <w:webHidden/>
              </w:rPr>
            </w:r>
            <w:r w:rsidR="00D16995">
              <w:rPr>
                <w:webHidden/>
              </w:rPr>
              <w:fldChar w:fldCharType="separate"/>
            </w:r>
            <w:r w:rsidR="003A5390">
              <w:rPr>
                <w:webHidden/>
              </w:rPr>
              <w:t>19</w:t>
            </w:r>
            <w:r w:rsidR="00D16995">
              <w:rPr>
                <w:webHidden/>
              </w:rPr>
              <w:fldChar w:fldCharType="end"/>
            </w:r>
          </w:hyperlink>
        </w:p>
        <w:p w14:paraId="69C784D8" w14:textId="5B739419"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811" w:history="1">
            <w:r w:rsidR="00D16995" w:rsidRPr="004D4946">
              <w:rPr>
                <w:rStyle w:val="Hyperlink"/>
              </w:rPr>
              <w:t>Standardul S.C.7.1. Elaborare și transmitere rapoarte</w:t>
            </w:r>
            <w:r w:rsidR="00D16995">
              <w:rPr>
                <w:webHidden/>
              </w:rPr>
              <w:tab/>
            </w:r>
            <w:r w:rsidR="00D16995">
              <w:rPr>
                <w:webHidden/>
              </w:rPr>
              <w:fldChar w:fldCharType="begin"/>
            </w:r>
            <w:r w:rsidR="00D16995">
              <w:rPr>
                <w:webHidden/>
              </w:rPr>
              <w:instrText xml:space="preserve"> PAGEREF _Toc207715811 \h </w:instrText>
            </w:r>
            <w:r w:rsidR="00D16995">
              <w:rPr>
                <w:webHidden/>
              </w:rPr>
            </w:r>
            <w:r w:rsidR="00D16995">
              <w:rPr>
                <w:webHidden/>
              </w:rPr>
              <w:fldChar w:fldCharType="separate"/>
            </w:r>
            <w:r w:rsidR="003A5390">
              <w:rPr>
                <w:webHidden/>
              </w:rPr>
              <w:t>19</w:t>
            </w:r>
            <w:r w:rsidR="00D16995">
              <w:rPr>
                <w:webHidden/>
              </w:rPr>
              <w:fldChar w:fldCharType="end"/>
            </w:r>
          </w:hyperlink>
        </w:p>
        <w:p w14:paraId="264035AD" w14:textId="487024A5"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812" w:history="1">
            <w:r w:rsidR="00D16995" w:rsidRPr="004D4946">
              <w:rPr>
                <w:rStyle w:val="Hyperlink"/>
              </w:rPr>
              <w:t>Indicatorul I.P.C.7.1.1</w:t>
            </w:r>
            <w:r w:rsidR="00D16995">
              <w:rPr>
                <w:webHidden/>
              </w:rPr>
              <w:tab/>
            </w:r>
            <w:r w:rsidR="00D16995">
              <w:rPr>
                <w:webHidden/>
              </w:rPr>
              <w:fldChar w:fldCharType="begin"/>
            </w:r>
            <w:r w:rsidR="00D16995">
              <w:rPr>
                <w:webHidden/>
              </w:rPr>
              <w:instrText xml:space="preserve"> PAGEREF _Toc207715812 \h </w:instrText>
            </w:r>
            <w:r w:rsidR="00D16995">
              <w:rPr>
                <w:webHidden/>
              </w:rPr>
            </w:r>
            <w:r w:rsidR="00D16995">
              <w:rPr>
                <w:webHidden/>
              </w:rPr>
              <w:fldChar w:fldCharType="separate"/>
            </w:r>
            <w:r w:rsidR="003A5390">
              <w:rPr>
                <w:webHidden/>
              </w:rPr>
              <w:t>19</w:t>
            </w:r>
            <w:r w:rsidR="00D16995">
              <w:rPr>
                <w:webHidden/>
              </w:rPr>
              <w:fldChar w:fldCharType="end"/>
            </w:r>
          </w:hyperlink>
        </w:p>
        <w:p w14:paraId="0857F436" w14:textId="42DFD4F8" w:rsidR="00D16995" w:rsidRDefault="00AE00CC">
          <w:pPr>
            <w:pStyle w:val="TOC3"/>
            <w:rPr>
              <w:rFonts w:asciiTheme="minorHAnsi" w:eastAsiaTheme="minorEastAsia" w:hAnsiTheme="minorHAnsi" w:cstheme="minorBidi"/>
              <w:color w:val="auto"/>
              <w:kern w:val="2"/>
              <w:sz w:val="24"/>
              <w:szCs w:val="24"/>
              <w14:ligatures w14:val="standardContextual"/>
            </w:rPr>
          </w:pPr>
          <w:hyperlink w:anchor="_Toc207715813" w:history="1">
            <w:r w:rsidR="00D16995" w:rsidRPr="004D4946">
              <w:rPr>
                <w:rStyle w:val="Hyperlink"/>
              </w:rPr>
              <w:t>Criteriul C.8. Participarea în procesele de evaluare externă, conform legii</w:t>
            </w:r>
            <w:r w:rsidR="00D16995">
              <w:rPr>
                <w:webHidden/>
              </w:rPr>
              <w:tab/>
            </w:r>
            <w:r w:rsidR="00D16995">
              <w:rPr>
                <w:webHidden/>
              </w:rPr>
              <w:fldChar w:fldCharType="begin"/>
            </w:r>
            <w:r w:rsidR="00D16995">
              <w:rPr>
                <w:webHidden/>
              </w:rPr>
              <w:instrText xml:space="preserve"> PAGEREF _Toc207715813 \h </w:instrText>
            </w:r>
            <w:r w:rsidR="00D16995">
              <w:rPr>
                <w:webHidden/>
              </w:rPr>
            </w:r>
            <w:r w:rsidR="00D16995">
              <w:rPr>
                <w:webHidden/>
              </w:rPr>
              <w:fldChar w:fldCharType="separate"/>
            </w:r>
            <w:r w:rsidR="003A5390">
              <w:rPr>
                <w:webHidden/>
              </w:rPr>
              <w:t>19</w:t>
            </w:r>
            <w:r w:rsidR="00D16995">
              <w:rPr>
                <w:webHidden/>
              </w:rPr>
              <w:fldChar w:fldCharType="end"/>
            </w:r>
          </w:hyperlink>
        </w:p>
        <w:p w14:paraId="31405E3C" w14:textId="643191CA" w:rsidR="00D16995" w:rsidRDefault="00AE00CC" w:rsidP="004A277C">
          <w:pPr>
            <w:pStyle w:val="TOC4"/>
            <w:rPr>
              <w:rFonts w:asciiTheme="minorHAnsi" w:eastAsiaTheme="minorEastAsia" w:hAnsiTheme="minorHAnsi" w:cstheme="minorBidi"/>
              <w:color w:val="auto"/>
              <w:kern w:val="2"/>
              <w:sz w:val="24"/>
              <w:szCs w:val="24"/>
              <w14:ligatures w14:val="standardContextual"/>
            </w:rPr>
          </w:pPr>
          <w:hyperlink w:anchor="_Toc207715814" w:history="1">
            <w:r w:rsidR="00D16995" w:rsidRPr="004D4946">
              <w:rPr>
                <w:rStyle w:val="Hyperlink"/>
              </w:rPr>
              <w:t>Standardul S.C.8.1. Respectarea obligației de evaluare externă</w:t>
            </w:r>
            <w:r w:rsidR="00D16995">
              <w:rPr>
                <w:webHidden/>
              </w:rPr>
              <w:tab/>
            </w:r>
            <w:r w:rsidR="00D16995">
              <w:rPr>
                <w:webHidden/>
              </w:rPr>
              <w:fldChar w:fldCharType="begin"/>
            </w:r>
            <w:r w:rsidR="00D16995">
              <w:rPr>
                <w:webHidden/>
              </w:rPr>
              <w:instrText xml:space="preserve"> PAGEREF _Toc207715814 \h </w:instrText>
            </w:r>
            <w:r w:rsidR="00D16995">
              <w:rPr>
                <w:webHidden/>
              </w:rPr>
            </w:r>
            <w:r w:rsidR="00D16995">
              <w:rPr>
                <w:webHidden/>
              </w:rPr>
              <w:fldChar w:fldCharType="separate"/>
            </w:r>
            <w:r w:rsidR="003A5390">
              <w:rPr>
                <w:webHidden/>
              </w:rPr>
              <w:t>19</w:t>
            </w:r>
            <w:r w:rsidR="00D16995">
              <w:rPr>
                <w:webHidden/>
              </w:rPr>
              <w:fldChar w:fldCharType="end"/>
            </w:r>
          </w:hyperlink>
        </w:p>
        <w:p w14:paraId="0D6BFA7E" w14:textId="3B1759EE" w:rsidR="00D16995" w:rsidRDefault="00AE00CC">
          <w:pPr>
            <w:pStyle w:val="TOC5"/>
            <w:rPr>
              <w:rFonts w:asciiTheme="minorHAnsi" w:eastAsiaTheme="minorEastAsia" w:hAnsiTheme="minorHAnsi" w:cstheme="minorBidi"/>
              <w:i w:val="0"/>
              <w:kern w:val="2"/>
              <w:sz w:val="24"/>
              <w:szCs w:val="24"/>
              <w14:ligatures w14:val="standardContextual"/>
            </w:rPr>
          </w:pPr>
          <w:hyperlink w:anchor="_Toc207715815" w:history="1">
            <w:r w:rsidR="00D16995" w:rsidRPr="004D4946">
              <w:rPr>
                <w:rStyle w:val="Hyperlink"/>
              </w:rPr>
              <w:t>Indicatorul I.P.C.8.1.1</w:t>
            </w:r>
            <w:r w:rsidR="00D16995">
              <w:rPr>
                <w:webHidden/>
              </w:rPr>
              <w:tab/>
            </w:r>
            <w:r w:rsidR="00D16995">
              <w:rPr>
                <w:webHidden/>
              </w:rPr>
              <w:fldChar w:fldCharType="begin"/>
            </w:r>
            <w:r w:rsidR="00D16995">
              <w:rPr>
                <w:webHidden/>
              </w:rPr>
              <w:instrText xml:space="preserve"> PAGEREF _Toc207715815 \h </w:instrText>
            </w:r>
            <w:r w:rsidR="00D16995">
              <w:rPr>
                <w:webHidden/>
              </w:rPr>
            </w:r>
            <w:r w:rsidR="00D16995">
              <w:rPr>
                <w:webHidden/>
              </w:rPr>
              <w:fldChar w:fldCharType="separate"/>
            </w:r>
            <w:r w:rsidR="003A5390">
              <w:rPr>
                <w:webHidden/>
              </w:rPr>
              <w:t>19</w:t>
            </w:r>
            <w:r w:rsidR="00D16995">
              <w:rPr>
                <w:webHidden/>
              </w:rPr>
              <w:fldChar w:fldCharType="end"/>
            </w:r>
          </w:hyperlink>
        </w:p>
        <w:p w14:paraId="02756D53" w14:textId="1524DAAE" w:rsidR="00D16995" w:rsidRDefault="00AE00CC">
          <w:pPr>
            <w:pStyle w:val="TOC1"/>
            <w:rPr>
              <w:rFonts w:asciiTheme="minorHAnsi" w:eastAsiaTheme="minorEastAsia" w:hAnsiTheme="minorHAnsi" w:cstheme="minorBidi"/>
              <w:kern w:val="2"/>
              <w:sz w:val="24"/>
              <w:szCs w:val="24"/>
              <w14:ligatures w14:val="standardContextual"/>
            </w:rPr>
          </w:pPr>
          <w:hyperlink w:anchor="_Toc207715816" w:history="1">
            <w:r w:rsidR="00D16995" w:rsidRPr="004D4946">
              <w:rPr>
                <w:rStyle w:val="Hyperlink"/>
                <w:rFonts w:ascii="Arial" w:eastAsia="Calibri Light" w:hAnsi="Arial" w:cs="Arial"/>
                <w:lang w:eastAsia="en-US" w:bidi="en-US"/>
              </w:rPr>
              <w:t>IV.</w:t>
            </w:r>
            <w:r w:rsidR="00D16995">
              <w:rPr>
                <w:rFonts w:asciiTheme="minorHAnsi" w:eastAsiaTheme="minorEastAsia" w:hAnsiTheme="minorHAnsi" w:cstheme="minorBidi"/>
                <w:kern w:val="2"/>
                <w:sz w:val="24"/>
                <w:szCs w:val="24"/>
                <w14:ligatures w14:val="standardContextual"/>
              </w:rPr>
              <w:tab/>
            </w:r>
            <w:r w:rsidR="00D16995" w:rsidRPr="004D4946">
              <w:rPr>
                <w:rStyle w:val="Hyperlink"/>
                <w:rFonts w:ascii="Arial" w:eastAsia="Calibri Light" w:hAnsi="Arial" w:cs="Arial"/>
                <w:lang w:eastAsia="en-US" w:bidi="en-US"/>
              </w:rPr>
              <w:t>Recomandările și principalele concluzii rezultate în cadrul ultimei proceduri de evaluare externă a calității, și acțiunile întreprinse</w:t>
            </w:r>
            <w:r w:rsidR="00D16995">
              <w:rPr>
                <w:webHidden/>
              </w:rPr>
              <w:tab/>
            </w:r>
            <w:r w:rsidR="00D16995">
              <w:rPr>
                <w:webHidden/>
              </w:rPr>
              <w:fldChar w:fldCharType="begin"/>
            </w:r>
            <w:r w:rsidR="00D16995">
              <w:rPr>
                <w:webHidden/>
              </w:rPr>
              <w:instrText xml:space="preserve"> PAGEREF _Toc207715816 \h </w:instrText>
            </w:r>
            <w:r w:rsidR="00D16995">
              <w:rPr>
                <w:webHidden/>
              </w:rPr>
            </w:r>
            <w:r w:rsidR="00D16995">
              <w:rPr>
                <w:webHidden/>
              </w:rPr>
              <w:fldChar w:fldCharType="separate"/>
            </w:r>
            <w:r w:rsidR="003A5390">
              <w:rPr>
                <w:webHidden/>
              </w:rPr>
              <w:t>19</w:t>
            </w:r>
            <w:r w:rsidR="00D16995">
              <w:rPr>
                <w:webHidden/>
              </w:rPr>
              <w:fldChar w:fldCharType="end"/>
            </w:r>
          </w:hyperlink>
        </w:p>
        <w:p w14:paraId="6DEFA972" w14:textId="5C86F6D3" w:rsidR="00D16995" w:rsidRDefault="00AE00CC">
          <w:pPr>
            <w:pStyle w:val="TOC1"/>
            <w:rPr>
              <w:rFonts w:asciiTheme="minorHAnsi" w:eastAsiaTheme="minorEastAsia" w:hAnsiTheme="minorHAnsi" w:cstheme="minorBidi"/>
              <w:kern w:val="2"/>
              <w:sz w:val="24"/>
              <w:szCs w:val="24"/>
              <w14:ligatures w14:val="standardContextual"/>
            </w:rPr>
          </w:pPr>
          <w:hyperlink w:anchor="_Toc207715817" w:history="1">
            <w:r w:rsidR="00D16995" w:rsidRPr="004D4946">
              <w:rPr>
                <w:rStyle w:val="Hyperlink"/>
                <w:rFonts w:ascii="Arial" w:eastAsia="Calibri Light" w:hAnsi="Arial" w:cs="Arial"/>
                <w:lang w:eastAsia="en-US" w:bidi="en-US"/>
              </w:rPr>
              <w:t>V.</w:t>
            </w:r>
            <w:r w:rsidR="00D16995">
              <w:rPr>
                <w:rFonts w:asciiTheme="minorHAnsi" w:eastAsiaTheme="minorEastAsia" w:hAnsiTheme="minorHAnsi" w:cstheme="minorBidi"/>
                <w:kern w:val="2"/>
                <w:sz w:val="24"/>
                <w:szCs w:val="24"/>
                <w14:ligatures w14:val="standardContextual"/>
              </w:rPr>
              <w:tab/>
            </w:r>
            <w:r w:rsidR="00D16995" w:rsidRPr="004D4946">
              <w:rPr>
                <w:rStyle w:val="Hyperlink"/>
                <w:rFonts w:ascii="Arial" w:eastAsia="Calibri Light" w:hAnsi="Arial" w:cs="Arial"/>
                <w:lang w:eastAsia="en-US" w:bidi="en-US"/>
              </w:rPr>
              <w:t>Analiza SWOT</w:t>
            </w:r>
            <w:r w:rsidR="00D16995">
              <w:rPr>
                <w:webHidden/>
              </w:rPr>
              <w:tab/>
            </w:r>
            <w:r w:rsidR="00D16995">
              <w:rPr>
                <w:webHidden/>
              </w:rPr>
              <w:fldChar w:fldCharType="begin"/>
            </w:r>
            <w:r w:rsidR="00D16995">
              <w:rPr>
                <w:webHidden/>
              </w:rPr>
              <w:instrText xml:space="preserve"> PAGEREF _Toc207715817 \h </w:instrText>
            </w:r>
            <w:r w:rsidR="00D16995">
              <w:rPr>
                <w:webHidden/>
              </w:rPr>
            </w:r>
            <w:r w:rsidR="00D16995">
              <w:rPr>
                <w:webHidden/>
              </w:rPr>
              <w:fldChar w:fldCharType="separate"/>
            </w:r>
            <w:r w:rsidR="003A5390">
              <w:rPr>
                <w:webHidden/>
              </w:rPr>
              <w:t>19</w:t>
            </w:r>
            <w:r w:rsidR="00D16995">
              <w:rPr>
                <w:webHidden/>
              </w:rPr>
              <w:fldChar w:fldCharType="end"/>
            </w:r>
          </w:hyperlink>
        </w:p>
        <w:p w14:paraId="1E445F46" w14:textId="0C849D84" w:rsidR="00D16995" w:rsidRDefault="00AE00CC">
          <w:pPr>
            <w:pStyle w:val="TOC1"/>
            <w:rPr>
              <w:rFonts w:asciiTheme="minorHAnsi" w:eastAsiaTheme="minorEastAsia" w:hAnsiTheme="minorHAnsi" w:cstheme="minorBidi"/>
              <w:kern w:val="2"/>
              <w:sz w:val="24"/>
              <w:szCs w:val="24"/>
              <w14:ligatures w14:val="standardContextual"/>
            </w:rPr>
          </w:pPr>
          <w:hyperlink w:anchor="_Toc207715818" w:history="1">
            <w:r w:rsidR="00D16995" w:rsidRPr="004D4946">
              <w:rPr>
                <w:rStyle w:val="Hyperlink"/>
                <w:rFonts w:ascii="Arial" w:eastAsia="Calibri Light" w:hAnsi="Arial" w:cs="Arial"/>
                <w:lang w:eastAsia="en-US" w:bidi="en-US"/>
              </w:rPr>
              <w:t>VI.</w:t>
            </w:r>
            <w:r w:rsidR="00D16995">
              <w:rPr>
                <w:rFonts w:asciiTheme="minorHAnsi" w:eastAsiaTheme="minorEastAsia" w:hAnsiTheme="minorHAnsi" w:cstheme="minorBidi"/>
                <w:kern w:val="2"/>
                <w:sz w:val="24"/>
                <w:szCs w:val="24"/>
                <w14:ligatures w14:val="standardContextual"/>
              </w:rPr>
              <w:tab/>
            </w:r>
            <w:r w:rsidR="00D16995" w:rsidRPr="004D4946">
              <w:rPr>
                <w:rStyle w:val="Hyperlink"/>
                <w:rFonts w:ascii="Arial" w:eastAsia="Calibri Light" w:hAnsi="Arial" w:cs="Arial"/>
                <w:lang w:eastAsia="en-US" w:bidi="en-US"/>
              </w:rPr>
              <w:t>Principalele provocări și direcții de dezvoltare</w:t>
            </w:r>
            <w:r w:rsidR="00D16995">
              <w:rPr>
                <w:webHidden/>
              </w:rPr>
              <w:tab/>
            </w:r>
            <w:r w:rsidR="00D16995">
              <w:rPr>
                <w:webHidden/>
              </w:rPr>
              <w:fldChar w:fldCharType="begin"/>
            </w:r>
            <w:r w:rsidR="00D16995">
              <w:rPr>
                <w:webHidden/>
              </w:rPr>
              <w:instrText xml:space="preserve"> PAGEREF _Toc207715818 \h </w:instrText>
            </w:r>
            <w:r w:rsidR="00D16995">
              <w:rPr>
                <w:webHidden/>
              </w:rPr>
            </w:r>
            <w:r w:rsidR="00D16995">
              <w:rPr>
                <w:webHidden/>
              </w:rPr>
              <w:fldChar w:fldCharType="separate"/>
            </w:r>
            <w:r w:rsidR="003A5390">
              <w:rPr>
                <w:webHidden/>
              </w:rPr>
              <w:t>20</w:t>
            </w:r>
            <w:r w:rsidR="00D16995">
              <w:rPr>
                <w:webHidden/>
              </w:rPr>
              <w:fldChar w:fldCharType="end"/>
            </w:r>
          </w:hyperlink>
        </w:p>
        <w:p w14:paraId="4007B75A" w14:textId="343B00B7" w:rsidR="00D16995" w:rsidRDefault="00AE00CC">
          <w:pPr>
            <w:pStyle w:val="TOC1"/>
            <w:rPr>
              <w:rFonts w:asciiTheme="minorHAnsi" w:eastAsiaTheme="minorEastAsia" w:hAnsiTheme="minorHAnsi" w:cstheme="minorBidi"/>
              <w:kern w:val="2"/>
              <w:sz w:val="24"/>
              <w:szCs w:val="24"/>
              <w14:ligatures w14:val="standardContextual"/>
            </w:rPr>
          </w:pPr>
          <w:hyperlink w:anchor="_Toc207715819" w:history="1">
            <w:r w:rsidR="00D16995" w:rsidRPr="004D4946">
              <w:rPr>
                <w:rStyle w:val="Hyperlink"/>
                <w:rFonts w:ascii="Arial" w:eastAsia="Calibri Light" w:hAnsi="Arial" w:cs="Arial"/>
                <w:lang w:eastAsia="en-US" w:bidi="en-US"/>
              </w:rPr>
              <w:t>VII.</w:t>
            </w:r>
            <w:r w:rsidR="00D16995">
              <w:rPr>
                <w:rFonts w:asciiTheme="minorHAnsi" w:eastAsiaTheme="minorEastAsia" w:hAnsiTheme="minorHAnsi" w:cstheme="minorBidi"/>
                <w:kern w:val="2"/>
                <w:sz w:val="24"/>
                <w:szCs w:val="24"/>
                <w14:ligatures w14:val="standardContextual"/>
              </w:rPr>
              <w:tab/>
            </w:r>
            <w:r w:rsidR="00D16995" w:rsidRPr="004D4946">
              <w:rPr>
                <w:rStyle w:val="Hyperlink"/>
                <w:rFonts w:ascii="Arial" w:eastAsia="Calibri Light" w:hAnsi="Arial" w:cs="Arial"/>
                <w:lang w:eastAsia="en-US" w:bidi="en-US"/>
              </w:rPr>
              <w:t>Opis Anexe</w:t>
            </w:r>
            <w:r w:rsidR="00D16995">
              <w:rPr>
                <w:webHidden/>
              </w:rPr>
              <w:tab/>
            </w:r>
            <w:r w:rsidR="00D16995">
              <w:rPr>
                <w:webHidden/>
              </w:rPr>
              <w:fldChar w:fldCharType="begin"/>
            </w:r>
            <w:r w:rsidR="00D16995">
              <w:rPr>
                <w:webHidden/>
              </w:rPr>
              <w:instrText xml:space="preserve"> PAGEREF _Toc207715819 \h </w:instrText>
            </w:r>
            <w:r w:rsidR="00D16995">
              <w:rPr>
                <w:webHidden/>
              </w:rPr>
            </w:r>
            <w:r w:rsidR="00D16995">
              <w:rPr>
                <w:webHidden/>
              </w:rPr>
              <w:fldChar w:fldCharType="separate"/>
            </w:r>
            <w:r w:rsidR="003A5390">
              <w:rPr>
                <w:webHidden/>
              </w:rPr>
              <w:t>21</w:t>
            </w:r>
            <w:r w:rsidR="00D16995">
              <w:rPr>
                <w:webHidden/>
              </w:rPr>
              <w:fldChar w:fldCharType="end"/>
            </w:r>
          </w:hyperlink>
        </w:p>
        <w:p w14:paraId="46AB51BF" w14:textId="0311D702" w:rsidR="00C30D63" w:rsidRPr="002A655B" w:rsidRDefault="00186ECE" w:rsidP="003E7F30">
          <w:pPr>
            <w:pStyle w:val="TOC1"/>
            <w:rPr>
              <w:rFonts w:ascii="Arial" w:eastAsia="Arial" w:hAnsi="Arial" w:cs="Arial"/>
              <w:color w:val="000000"/>
              <w:sz w:val="22"/>
              <w:szCs w:val="22"/>
            </w:rPr>
          </w:pPr>
          <w:r w:rsidRPr="002A655B">
            <w:rPr>
              <w:rFonts w:ascii="Arial" w:hAnsi="Arial" w:cs="Arial"/>
            </w:rPr>
            <w:fldChar w:fldCharType="end"/>
          </w:r>
        </w:p>
      </w:sdtContent>
    </w:sdt>
    <w:p w14:paraId="330BFA31" w14:textId="77777777" w:rsidR="0009400F" w:rsidRPr="002A655B" w:rsidRDefault="0009400F" w:rsidP="002A5A95">
      <w:pPr>
        <w:rPr>
          <w:rFonts w:ascii="Arial" w:hAnsi="Arial" w:cs="Arial"/>
          <w:b/>
          <w:sz w:val="24"/>
          <w:szCs w:val="24"/>
        </w:rPr>
      </w:pPr>
    </w:p>
    <w:p w14:paraId="5EEEE7F6" w14:textId="37E1DD93" w:rsidR="00A42E5A" w:rsidRPr="002A655B" w:rsidRDefault="00A42E5A" w:rsidP="002A5A95">
      <w:pPr>
        <w:rPr>
          <w:rFonts w:ascii="Arial" w:hAnsi="Arial" w:cs="Arial"/>
          <w:b/>
          <w:sz w:val="24"/>
          <w:szCs w:val="24"/>
        </w:rPr>
      </w:pPr>
      <w:r w:rsidRPr="002A655B">
        <w:rPr>
          <w:rFonts w:ascii="Arial" w:hAnsi="Arial" w:cs="Arial"/>
          <w:b/>
          <w:sz w:val="24"/>
          <w:szCs w:val="24"/>
        </w:rPr>
        <w:br w:type="page"/>
      </w:r>
    </w:p>
    <w:p w14:paraId="0A62EE9B" w14:textId="141D9B88" w:rsidR="00C30D63" w:rsidRPr="000A797B" w:rsidRDefault="002A5A95" w:rsidP="000A797B">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0" w:name="_Toc202356405"/>
      <w:bookmarkStart w:id="1" w:name="_Toc207715716"/>
      <w:r w:rsidRPr="000A797B">
        <w:rPr>
          <w:rFonts w:ascii="Arial" w:eastAsia="Calibri Light" w:hAnsi="Arial" w:cs="Arial"/>
          <w:color w:val="007E39"/>
          <w:sz w:val="28"/>
          <w:szCs w:val="28"/>
          <w:lang w:eastAsia="en-US" w:bidi="en-US"/>
        </w:rPr>
        <w:lastRenderedPageBreak/>
        <w:t>Informații generale</w:t>
      </w:r>
      <w:bookmarkEnd w:id="0"/>
      <w:bookmarkEnd w:id="1"/>
    </w:p>
    <w:p w14:paraId="4EE4629C" w14:textId="77777777" w:rsidR="000A797B" w:rsidRPr="000A797B" w:rsidRDefault="000A797B" w:rsidP="000A797B">
      <w:pPr>
        <w:rPr>
          <w:rFonts w:ascii="Arial" w:hAnsi="Arial" w:cs="Arial"/>
          <w:lang w:eastAsia="en-US" w:bidi="en-US"/>
        </w:rPr>
      </w:pPr>
    </w:p>
    <w:p w14:paraId="0DA6C044" w14:textId="4BB33EEC" w:rsidR="00C30D63" w:rsidRPr="004A277C" w:rsidRDefault="002A5A95" w:rsidP="000A797B">
      <w:pPr>
        <w:pStyle w:val="Heading2"/>
        <w:keepLines/>
        <w:widowControl/>
        <w:spacing w:before="0" w:after="120"/>
        <w:jc w:val="both"/>
        <w:rPr>
          <w:rFonts w:ascii="Arial" w:hAnsi="Arial" w:cs="Arial"/>
          <w:bCs/>
          <w:color w:val="199919"/>
          <w:kern w:val="2"/>
          <w:sz w:val="22"/>
          <w:szCs w:val="22"/>
          <w:lang w:eastAsia="en-US"/>
        </w:rPr>
      </w:pPr>
      <w:bookmarkStart w:id="2" w:name="_Toc202356406"/>
      <w:bookmarkStart w:id="3" w:name="_Toc207715717"/>
      <w:r w:rsidRPr="00E011F2">
        <w:rPr>
          <w:rFonts w:ascii="Arial" w:hAnsi="Arial" w:cs="Arial"/>
          <w:bCs/>
          <w:color w:val="008000"/>
          <w:kern w:val="2"/>
          <w:lang w:eastAsia="en-US"/>
        </w:rPr>
        <w:t xml:space="preserve">I.1. </w:t>
      </w:r>
      <w:r w:rsidR="000D24E8" w:rsidRPr="00E011F2">
        <w:rPr>
          <w:rFonts w:ascii="Arial" w:hAnsi="Arial" w:cs="Arial"/>
          <w:bCs/>
          <w:color w:val="008000"/>
          <w:kern w:val="2"/>
          <w:lang w:eastAsia="en-US"/>
        </w:rPr>
        <w:tab/>
      </w:r>
      <w:r w:rsidRPr="004A277C">
        <w:rPr>
          <w:rFonts w:ascii="Arial" w:hAnsi="Arial" w:cs="Arial"/>
          <w:bCs/>
          <w:color w:val="199919"/>
          <w:kern w:val="2"/>
          <w:sz w:val="22"/>
          <w:szCs w:val="22"/>
          <w:lang w:eastAsia="en-US"/>
        </w:rPr>
        <w:t>Prezentarea Universităţii „Ştefan cel Mare” din Suceava</w:t>
      </w:r>
      <w:bookmarkEnd w:id="2"/>
      <w:bookmarkEnd w:id="3"/>
    </w:p>
    <w:p w14:paraId="632DCB86" w14:textId="77777777" w:rsidR="005029EB" w:rsidRPr="005029EB" w:rsidRDefault="005029EB" w:rsidP="005029EB">
      <w:pPr>
        <w:keepNext/>
        <w:autoSpaceDE w:val="0"/>
        <w:autoSpaceDN w:val="0"/>
        <w:adjustRightInd w:val="0"/>
        <w:spacing w:before="180" w:after="60"/>
        <w:jc w:val="both"/>
        <w:outlineLvl w:val="2"/>
        <w:rPr>
          <w:rFonts w:ascii="Arial" w:hAnsi="Arial"/>
          <w:b/>
          <w:bCs/>
          <w:color w:val="001F99"/>
          <w:spacing w:val="-4"/>
          <w:sz w:val="24"/>
          <w:szCs w:val="22"/>
          <w:lang w:eastAsia="en-US"/>
        </w:rPr>
      </w:pPr>
      <w:bookmarkStart w:id="4" w:name="_heading=h.h1nafsa2y2z0" w:colFirst="0" w:colLast="0"/>
      <w:bookmarkEnd w:id="4"/>
      <w:r w:rsidRPr="005029EB">
        <w:rPr>
          <w:rFonts w:ascii="Arial" w:hAnsi="Arial"/>
          <w:b/>
          <w:bCs/>
          <w:caps/>
          <w:color w:val="001F99"/>
          <w:sz w:val="24"/>
          <w:szCs w:val="22"/>
          <w:lang w:eastAsia="en-US"/>
        </w:rPr>
        <w:t xml:space="preserve">I.1.1. </w:t>
      </w:r>
      <w:bookmarkStart w:id="5" w:name="_Toc171860459"/>
      <w:r w:rsidRPr="005029EB">
        <w:rPr>
          <w:rFonts w:ascii="Arial" w:hAnsi="Arial"/>
          <w:b/>
          <w:bCs/>
          <w:caps/>
          <w:color w:val="001F99"/>
          <w:sz w:val="24"/>
          <w:szCs w:val="22"/>
          <w:lang w:eastAsia="en-US"/>
        </w:rPr>
        <w:tab/>
      </w:r>
      <w:r w:rsidRPr="005029EB">
        <w:rPr>
          <w:rFonts w:ascii="Arial" w:hAnsi="Arial" w:cs="Arial"/>
          <w:b/>
          <w:bCs/>
          <w:color w:val="001F99"/>
          <w:spacing w:val="-4"/>
          <w:sz w:val="22"/>
          <w:szCs w:val="22"/>
        </w:rPr>
        <w:t>Scurt istoric</w:t>
      </w:r>
      <w:bookmarkEnd w:id="5"/>
      <w:r w:rsidRPr="005029EB">
        <w:rPr>
          <w:rFonts w:ascii="Arial" w:hAnsi="Arial" w:cs="Arial"/>
          <w:b/>
          <w:bCs/>
          <w:color w:val="001F99"/>
          <w:spacing w:val="-4"/>
          <w:sz w:val="22"/>
          <w:szCs w:val="22"/>
        </w:rPr>
        <w:t>:</w:t>
      </w:r>
      <w:r w:rsidRPr="005029EB">
        <w:rPr>
          <w:rFonts w:ascii="Arial" w:hAnsi="Arial"/>
          <w:b/>
          <w:bCs/>
          <w:caps/>
          <w:color w:val="001F99"/>
          <w:sz w:val="22"/>
          <w:szCs w:val="22"/>
          <w:lang w:eastAsia="en-US"/>
        </w:rPr>
        <w:t xml:space="preserve"> </w:t>
      </w:r>
      <w:r w:rsidRPr="005029EB">
        <w:rPr>
          <w:rFonts w:ascii="Arial" w:hAnsi="Arial"/>
          <w:b/>
          <w:bCs/>
          <w:color w:val="001F99"/>
          <w:sz w:val="22"/>
          <w:szCs w:val="22"/>
          <w:lang w:eastAsia="en-US"/>
        </w:rPr>
        <w:t>înființare și evoluție</w:t>
      </w:r>
    </w:p>
    <w:p w14:paraId="6EE5CD36" w14:textId="77777777" w:rsidR="005029EB" w:rsidRPr="005029EB" w:rsidRDefault="005029EB" w:rsidP="005029EB">
      <w:pPr>
        <w:autoSpaceDE w:val="0"/>
        <w:autoSpaceDN w:val="0"/>
        <w:adjustRightInd w:val="0"/>
        <w:spacing w:line="24" w:lineRule="atLeast"/>
        <w:ind w:firstLine="720"/>
        <w:jc w:val="both"/>
        <w:rPr>
          <w:rFonts w:ascii="Arial" w:hAnsi="Arial" w:cs="Arial"/>
          <w:spacing w:val="-4"/>
          <w:sz w:val="22"/>
          <w:szCs w:val="22"/>
          <w:shd w:val="clear" w:color="auto" w:fill="FFFFFF"/>
          <w:lang w:eastAsia="en-US"/>
        </w:rPr>
      </w:pPr>
      <w:r w:rsidRPr="005029EB">
        <w:rPr>
          <w:rFonts w:ascii="Arial" w:hAnsi="Arial" w:cs="Arial"/>
          <w:spacing w:val="-4"/>
          <w:sz w:val="22"/>
          <w:szCs w:val="22"/>
          <w:lang w:eastAsia="en-US"/>
        </w:rPr>
        <w:t>Istoria învățământului superior la </w:t>
      </w:r>
      <w:r w:rsidRPr="005029EB">
        <w:rPr>
          <w:rFonts w:ascii="Arial" w:hAnsi="Arial" w:cs="Arial"/>
          <w:b/>
          <w:bCs/>
          <w:spacing w:val="-4"/>
          <w:sz w:val="22"/>
          <w:szCs w:val="22"/>
          <w:lang w:eastAsia="en-US"/>
        </w:rPr>
        <w:t>Suceava</w:t>
      </w:r>
      <w:r w:rsidRPr="005029EB">
        <w:rPr>
          <w:rFonts w:ascii="Arial" w:hAnsi="Arial" w:cs="Arial"/>
          <w:spacing w:val="-4"/>
          <w:sz w:val="22"/>
          <w:szCs w:val="22"/>
          <w:lang w:eastAsia="en-US"/>
        </w:rPr>
        <w:t>, în partea de sud a Bucovinei, începe în 1963, odată cu crearea </w:t>
      </w:r>
      <w:r w:rsidRPr="005029EB">
        <w:rPr>
          <w:rFonts w:ascii="Arial" w:hAnsi="Arial" w:cs="Arial"/>
          <w:b/>
          <w:bCs/>
          <w:i/>
          <w:spacing w:val="-4"/>
          <w:sz w:val="22"/>
          <w:szCs w:val="22"/>
          <w:lang w:eastAsia="en-US"/>
        </w:rPr>
        <w:t>Institutului Pedagogic de 3 ani</w:t>
      </w:r>
      <w:r w:rsidRPr="005029EB">
        <w:rPr>
          <w:rFonts w:ascii="Arial" w:hAnsi="Arial" w:cs="Arial"/>
          <w:b/>
          <w:bCs/>
          <w:spacing w:val="-4"/>
          <w:sz w:val="22"/>
          <w:szCs w:val="22"/>
          <w:lang w:eastAsia="en-US"/>
        </w:rPr>
        <w:t xml:space="preserve">, </w:t>
      </w:r>
      <w:r w:rsidRPr="005029EB">
        <w:rPr>
          <w:rFonts w:ascii="Arial" w:hAnsi="Arial" w:cs="Arial"/>
          <w:spacing w:val="-4"/>
          <w:sz w:val="22"/>
          <w:szCs w:val="22"/>
          <w:lang w:eastAsia="en-US"/>
        </w:rPr>
        <w:t>cu două facultăți, de filologie și de matematică-fizică. În funcție de forma de organizare, conținutul, structura și misiunea asumată, în istoria învățământului universitar de la Suceava se disting patru etape: 1963-1975: etapa Institutului Pedagogic; 1976-1984: etapa Institutului de Învățământ Superior mixt, pedagogic și tehnic; 1984-1989: etapa Institutului de Subingineri; din 1990 până în prezent: etapa Universității „Ștefan cel Mare” din Suceava (USV).</w:t>
      </w:r>
      <w:r w:rsidRPr="005029EB">
        <w:rPr>
          <w:rFonts w:ascii="Arial" w:hAnsi="Arial" w:cs="Arial"/>
          <w:spacing w:val="-4"/>
          <w:sz w:val="22"/>
          <w:szCs w:val="22"/>
          <w:shd w:val="clear" w:color="auto" w:fill="FFFFFF"/>
          <w:lang w:eastAsia="en-US"/>
        </w:rPr>
        <w:t xml:space="preserve"> </w:t>
      </w:r>
      <w:r w:rsidRPr="005029EB">
        <w:rPr>
          <w:rFonts w:ascii="Arial" w:hAnsi="Arial" w:cs="Arial"/>
          <w:sz w:val="22"/>
          <w:szCs w:val="22"/>
          <w:lang w:eastAsia="en-US"/>
        </w:rPr>
        <w:t>Statutul de universitate este consfinţit prin Hotărârea Guvernului României nr. 225 din 7 martie 1990, prin care se înfiinţează Universitatea „Ştefan cel Mare” din Suceava ca instituţie publică, integrată în sistemul naţional al învăţământului superior (</w:t>
      </w:r>
      <w:hyperlink r:id="rId11" w:history="1">
        <w:r w:rsidRPr="005029EB">
          <w:rPr>
            <w:rFonts w:ascii="Arial" w:hAnsi="Arial" w:cs="Arial"/>
            <w:color w:val="001F99"/>
            <w:sz w:val="22"/>
            <w:szCs w:val="22"/>
            <w:u w:val="single"/>
            <w:lang w:eastAsia="en-US"/>
          </w:rPr>
          <w:t>Link I.1.1</w:t>
        </w:r>
      </w:hyperlink>
      <w:r w:rsidRPr="005029EB">
        <w:rPr>
          <w:rFonts w:ascii="Arial" w:hAnsi="Arial" w:cs="Arial"/>
          <w:sz w:val="22"/>
          <w:szCs w:val="22"/>
          <w:lang w:eastAsia="en-US"/>
        </w:rPr>
        <w:t>).</w:t>
      </w:r>
    </w:p>
    <w:p w14:paraId="00FE824A" w14:textId="77777777" w:rsidR="005029EB" w:rsidRPr="005029EB" w:rsidRDefault="005029EB" w:rsidP="005029EB">
      <w:pPr>
        <w:autoSpaceDE w:val="0"/>
        <w:autoSpaceDN w:val="0"/>
        <w:adjustRightInd w:val="0"/>
        <w:spacing w:line="24" w:lineRule="atLeast"/>
        <w:ind w:firstLine="720"/>
        <w:jc w:val="both"/>
        <w:rPr>
          <w:rFonts w:ascii="Arial" w:hAnsi="Arial" w:cs="Arial"/>
          <w:spacing w:val="-6"/>
          <w:sz w:val="22"/>
          <w:szCs w:val="22"/>
          <w:lang w:eastAsia="en-US"/>
        </w:rPr>
      </w:pPr>
      <w:r w:rsidRPr="005029EB">
        <w:rPr>
          <w:rFonts w:ascii="Arial" w:hAnsi="Arial" w:cs="Arial"/>
          <w:spacing w:val="-6"/>
          <w:sz w:val="22"/>
          <w:szCs w:val="22"/>
          <w:lang w:eastAsia="en-US"/>
        </w:rPr>
        <w:t>În prezent, USV este o universitate comprehensivă, cu o structură mixtă, cu programe de studii din toate domeniile fundamentale: matematică și științe ale naturii, științe inginerești, științe biologice și biomedicale, științe sociale, științe umaniste și arte, știința sportului și educației fizice, organizate în 11 facultăți (</w:t>
      </w:r>
      <w:hyperlink r:id="rId12" w:history="1">
        <w:r w:rsidRPr="005029EB">
          <w:rPr>
            <w:rFonts w:ascii="Arial" w:hAnsi="Arial" w:cs="Arial"/>
            <w:color w:val="001F99"/>
            <w:sz w:val="22"/>
            <w:szCs w:val="22"/>
            <w:u w:val="single"/>
            <w:lang w:eastAsia="en-US"/>
          </w:rPr>
          <w:t>Link I.1.2</w:t>
        </w:r>
      </w:hyperlink>
      <w:r w:rsidRPr="005029EB">
        <w:rPr>
          <w:rFonts w:ascii="Arial" w:hAnsi="Arial" w:cs="Arial"/>
          <w:iCs/>
          <w:spacing w:val="-6"/>
          <w:sz w:val="22"/>
          <w:szCs w:val="22"/>
          <w:lang w:eastAsia="en-US"/>
        </w:rPr>
        <w:t>)</w:t>
      </w:r>
      <w:r w:rsidRPr="005029EB">
        <w:rPr>
          <w:rFonts w:ascii="Arial" w:hAnsi="Arial" w:cs="Arial"/>
          <w:i/>
          <w:color w:val="0000FF"/>
          <w:spacing w:val="-6"/>
          <w:sz w:val="22"/>
          <w:szCs w:val="22"/>
          <w:lang w:eastAsia="en-US"/>
        </w:rPr>
        <w:t>.</w:t>
      </w:r>
      <w:r w:rsidRPr="005029EB">
        <w:rPr>
          <w:rFonts w:ascii="Arial" w:hAnsi="Arial" w:cs="Arial"/>
          <w:spacing w:val="-6"/>
          <w:sz w:val="22"/>
          <w:szCs w:val="22"/>
          <w:shd w:val="clear" w:color="auto" w:fill="FFFFFF"/>
          <w:lang w:eastAsia="en-US"/>
        </w:rPr>
        <w:t xml:space="preserve"> Promovând spiritul critic și creativitatea, preocupată de sincronizarea cu tendințele noi din învățământului european, propunându-și să creeze motivație și o cultură a calității care să genereze cunoaștere, </w:t>
      </w:r>
      <w:r w:rsidRPr="005029EB">
        <w:rPr>
          <w:rFonts w:ascii="Arial" w:hAnsi="Arial" w:cs="Arial"/>
          <w:spacing w:val="-6"/>
          <w:sz w:val="22"/>
          <w:szCs w:val="22"/>
          <w:lang w:eastAsia="en-US"/>
        </w:rPr>
        <w:t>USV participă în mod semnificativ la dezvoltarea locală, regională, națională și la procesul de integrare euro-atlantică, promovând principiile civilizației europene alături de valorile naționale și de tradițiile culturii și civilizației din Bucovina, cu specificul ei multi- și intercultural.</w:t>
      </w:r>
    </w:p>
    <w:p w14:paraId="3ED8F320" w14:textId="77777777" w:rsidR="005029EB" w:rsidRPr="005029EB" w:rsidRDefault="005029EB" w:rsidP="005029EB">
      <w:pPr>
        <w:autoSpaceDE w:val="0"/>
        <w:autoSpaceDN w:val="0"/>
        <w:adjustRightInd w:val="0"/>
        <w:spacing w:line="24" w:lineRule="atLeast"/>
        <w:ind w:firstLine="720"/>
        <w:jc w:val="both"/>
        <w:rPr>
          <w:rFonts w:ascii="Arial" w:hAnsi="Arial" w:cs="Arial"/>
          <w:spacing w:val="-6"/>
          <w:sz w:val="22"/>
          <w:szCs w:val="22"/>
          <w:lang w:eastAsia="en-US"/>
        </w:rPr>
      </w:pPr>
      <w:r w:rsidRPr="005029EB">
        <w:rPr>
          <w:rFonts w:ascii="Arial" w:hAnsi="Arial" w:cs="Arial"/>
          <w:sz w:val="22"/>
          <w:szCs w:val="22"/>
          <w:lang w:eastAsia="en-US"/>
        </w:rPr>
        <w:t>USV a aderat la principiile formulate în Marea Cartă a Universităţilor Europene, adoptată la Bologna în 1998, colaborează cu instituţii de învăţământ superior (</w:t>
      </w:r>
      <w:hyperlink r:id="rId13" w:history="1">
        <w:r w:rsidRPr="005029EB">
          <w:rPr>
            <w:rFonts w:ascii="Arial" w:hAnsi="Arial" w:cs="Arial"/>
            <w:iCs/>
            <w:color w:val="001F99"/>
            <w:sz w:val="22"/>
            <w:szCs w:val="22"/>
            <w:u w:val="single"/>
            <w:lang w:eastAsia="en-US"/>
          </w:rPr>
          <w:t>Link I.1.3</w:t>
        </w:r>
      </w:hyperlink>
      <w:r w:rsidRPr="005029EB">
        <w:rPr>
          <w:rFonts w:ascii="Arial" w:hAnsi="Arial" w:cs="Arial"/>
          <w:sz w:val="22"/>
          <w:szCs w:val="22"/>
          <w:lang w:eastAsia="en-US"/>
        </w:rPr>
        <w:t xml:space="preserve">) şi este afiliată la organisme internaţionale de prestigiu cum ar fi: Asociaţia Internaţională a Universităţilor; Asociaţia Universităţilor Europene; Alianţa Universităţilor pentru Democraţie; City Business Centre; Consiliul Internaţional pentru Învăţământ Deschis la Distanţă. </w:t>
      </w:r>
      <w:r w:rsidRPr="005029EB">
        <w:rPr>
          <w:rFonts w:ascii="Arial" w:hAnsi="Arial" w:cs="Arial"/>
          <w:spacing w:val="-6"/>
          <w:sz w:val="22"/>
          <w:szCs w:val="22"/>
          <w:lang w:eastAsia="en-US"/>
        </w:rPr>
        <w:t>USV este membru în Alianța NEOLAiA (</w:t>
      </w:r>
      <w:hyperlink r:id="rId14" w:history="1">
        <w:r w:rsidRPr="005029EB">
          <w:rPr>
            <w:rFonts w:ascii="Arial" w:hAnsi="Arial" w:cs="Arial"/>
            <w:color w:val="001F99"/>
            <w:spacing w:val="-6"/>
            <w:sz w:val="22"/>
            <w:szCs w:val="22"/>
            <w:u w:val="single"/>
            <w:lang w:eastAsia="en-US"/>
          </w:rPr>
          <w:t>Link I.1.4</w:t>
        </w:r>
      </w:hyperlink>
      <w:r w:rsidRPr="005029EB">
        <w:rPr>
          <w:rFonts w:ascii="Arial" w:hAnsi="Arial" w:cs="Arial"/>
          <w:spacing w:val="-6"/>
          <w:sz w:val="22"/>
          <w:szCs w:val="22"/>
          <w:lang w:eastAsia="en-US"/>
        </w:rPr>
        <w:t>), puternică rețea academică europeană finanțată de Comisia Europeană în cadrul programului ERASMUS+.</w:t>
      </w:r>
    </w:p>
    <w:p w14:paraId="23F3ECD8" w14:textId="77777777" w:rsidR="005029EB" w:rsidRPr="005029EB" w:rsidRDefault="005029EB" w:rsidP="005029EB">
      <w:pPr>
        <w:keepNext/>
        <w:autoSpaceDE w:val="0"/>
        <w:autoSpaceDN w:val="0"/>
        <w:adjustRightInd w:val="0"/>
        <w:spacing w:before="180" w:after="60"/>
        <w:jc w:val="both"/>
        <w:outlineLvl w:val="2"/>
        <w:rPr>
          <w:rFonts w:ascii="Arial" w:hAnsi="Arial"/>
          <w:b/>
          <w:bCs/>
          <w:caps/>
          <w:color w:val="001F99"/>
          <w:sz w:val="22"/>
          <w:szCs w:val="22"/>
          <w:lang w:eastAsia="en-US"/>
        </w:rPr>
      </w:pPr>
      <w:r w:rsidRPr="005029EB">
        <w:rPr>
          <w:rFonts w:ascii="Arial" w:hAnsi="Arial"/>
          <w:b/>
          <w:bCs/>
          <w:caps/>
          <w:color w:val="001F99"/>
          <w:sz w:val="22"/>
          <w:szCs w:val="22"/>
          <w:lang w:eastAsia="en-US"/>
        </w:rPr>
        <w:t xml:space="preserve"> </w:t>
      </w:r>
      <w:r w:rsidRPr="005029EB">
        <w:rPr>
          <w:rFonts w:ascii="Arial" w:hAnsi="Arial"/>
          <w:b/>
          <w:bCs/>
          <w:caps/>
          <w:color w:val="001F99"/>
          <w:sz w:val="24"/>
          <w:szCs w:val="22"/>
          <w:lang w:eastAsia="en-US"/>
        </w:rPr>
        <w:t>I.1.2. M</w:t>
      </w:r>
      <w:r w:rsidRPr="005029EB">
        <w:rPr>
          <w:rFonts w:ascii="Arial" w:hAnsi="Arial"/>
          <w:b/>
          <w:bCs/>
          <w:color w:val="001F99"/>
          <w:sz w:val="24"/>
          <w:szCs w:val="22"/>
          <w:lang w:eastAsia="en-US"/>
        </w:rPr>
        <w:t>isiune</w:t>
      </w:r>
    </w:p>
    <w:p w14:paraId="5FD1CDB8" w14:textId="77777777" w:rsidR="005029EB" w:rsidRPr="005029EB" w:rsidRDefault="005029EB" w:rsidP="005029EB">
      <w:pPr>
        <w:autoSpaceDE w:val="0"/>
        <w:autoSpaceDN w:val="0"/>
        <w:adjustRightInd w:val="0"/>
        <w:spacing w:line="24" w:lineRule="atLeast"/>
        <w:ind w:firstLine="720"/>
        <w:jc w:val="both"/>
        <w:rPr>
          <w:rFonts w:ascii="Arial" w:hAnsi="Arial" w:cs="Arial"/>
          <w:spacing w:val="-4"/>
          <w:sz w:val="22"/>
          <w:szCs w:val="22"/>
          <w:lang w:eastAsia="en-US"/>
        </w:rPr>
      </w:pPr>
      <w:r w:rsidRPr="005029EB">
        <w:rPr>
          <w:rFonts w:ascii="Arial" w:hAnsi="Arial" w:cs="Arial"/>
          <w:sz w:val="22"/>
          <w:szCs w:val="22"/>
          <w:lang w:eastAsia="en-US"/>
        </w:rPr>
        <w:t xml:space="preserve">USV este o instituţie publică de învăţământ superior a cărei misiune este să promoveze şi să susţină crearea şi diseminarea de cunoştinţe prin activităţi de educaţie şi formare continuă, cercetare şi inovare, dezvoltare umană şi antreprenoriat la standarde naţionale şi internaţionale. Conducerea USV îşi asumă misiunea de învăţământ şi cercetare ştiinţifică, la care participă întreaga comunitate academică </w:t>
      </w:r>
      <w:r w:rsidRPr="005029EB">
        <w:rPr>
          <w:rFonts w:ascii="Arial" w:hAnsi="Arial" w:cs="Arial"/>
          <w:spacing w:val="-4"/>
          <w:sz w:val="22"/>
          <w:szCs w:val="22"/>
          <w:lang w:eastAsia="en-US"/>
        </w:rPr>
        <w:t>(</w:t>
      </w:r>
      <w:hyperlink r:id="rId15" w:history="1">
        <w:r w:rsidRPr="005029EB">
          <w:rPr>
            <w:rFonts w:ascii="Arial" w:hAnsi="Arial" w:cs="Arial"/>
            <w:color w:val="001F99"/>
            <w:sz w:val="22"/>
            <w:szCs w:val="22"/>
            <w:u w:val="single"/>
            <w:lang w:eastAsia="en-US"/>
          </w:rPr>
          <w:t>Link I.1.5</w:t>
        </w:r>
      </w:hyperlink>
      <w:r w:rsidRPr="005029EB">
        <w:rPr>
          <w:rFonts w:ascii="Arial" w:hAnsi="Arial" w:cs="Arial"/>
          <w:spacing w:val="-4"/>
          <w:sz w:val="22"/>
          <w:szCs w:val="22"/>
          <w:lang w:eastAsia="en-US"/>
        </w:rPr>
        <w:t>)</w:t>
      </w:r>
      <w:r w:rsidRPr="005029EB">
        <w:rPr>
          <w:rFonts w:ascii="Arial" w:hAnsi="Arial" w:cs="Arial"/>
          <w:sz w:val="22"/>
          <w:szCs w:val="22"/>
          <w:lang w:eastAsia="en-US"/>
        </w:rPr>
        <w:t>.</w:t>
      </w:r>
    </w:p>
    <w:p w14:paraId="0ECDEEFA" w14:textId="77777777" w:rsidR="005029EB" w:rsidRPr="005029EB" w:rsidRDefault="005029EB" w:rsidP="005029EB">
      <w:pPr>
        <w:keepNext/>
        <w:autoSpaceDE w:val="0"/>
        <w:autoSpaceDN w:val="0"/>
        <w:adjustRightInd w:val="0"/>
        <w:spacing w:before="180" w:after="60"/>
        <w:jc w:val="both"/>
        <w:outlineLvl w:val="2"/>
        <w:rPr>
          <w:rFonts w:ascii="Arial" w:hAnsi="Arial"/>
          <w:b/>
          <w:bCs/>
          <w:caps/>
          <w:color w:val="001F99"/>
          <w:sz w:val="24"/>
          <w:szCs w:val="24"/>
          <w:lang w:eastAsia="en-US"/>
        </w:rPr>
      </w:pPr>
      <w:r w:rsidRPr="005029EB">
        <w:rPr>
          <w:rFonts w:ascii="Arial" w:hAnsi="Arial"/>
          <w:b/>
          <w:bCs/>
          <w:caps/>
          <w:color w:val="001F99"/>
          <w:sz w:val="24"/>
          <w:szCs w:val="24"/>
          <w:lang w:eastAsia="en-US"/>
        </w:rPr>
        <w:t>I.1.3. G</w:t>
      </w:r>
      <w:r w:rsidRPr="005029EB">
        <w:rPr>
          <w:rFonts w:ascii="Arial" w:hAnsi="Arial"/>
          <w:b/>
          <w:bCs/>
          <w:color w:val="001F99"/>
          <w:sz w:val="24"/>
          <w:szCs w:val="24"/>
          <w:lang w:eastAsia="en-US"/>
        </w:rPr>
        <w:t>uvernanță</w:t>
      </w:r>
    </w:p>
    <w:p w14:paraId="0D55AC37" w14:textId="77777777" w:rsidR="005029EB" w:rsidRPr="005029EB" w:rsidRDefault="005029EB" w:rsidP="005029EB">
      <w:pPr>
        <w:autoSpaceDE w:val="0"/>
        <w:autoSpaceDN w:val="0"/>
        <w:adjustRightInd w:val="0"/>
        <w:spacing w:before="120" w:after="60" w:line="24" w:lineRule="atLeast"/>
        <w:jc w:val="both"/>
        <w:rPr>
          <w:rFonts w:ascii="Arial" w:hAnsi="Arial"/>
          <w:b/>
          <w:color w:val="001F99"/>
          <w:sz w:val="22"/>
          <w:lang w:eastAsia="en-US"/>
        </w:rPr>
      </w:pPr>
      <w:bookmarkStart w:id="6" w:name="_Toc171860471"/>
      <w:r w:rsidRPr="005029EB">
        <w:rPr>
          <w:rFonts w:ascii="Arial" w:hAnsi="Arial"/>
          <w:b/>
          <w:color w:val="001F99"/>
          <w:sz w:val="22"/>
          <w:lang w:eastAsia="en-US"/>
        </w:rPr>
        <w:t>I.1.3.1. Sistemul de conducere</w:t>
      </w:r>
      <w:bookmarkEnd w:id="6"/>
      <w:r w:rsidRPr="005029EB">
        <w:rPr>
          <w:rFonts w:ascii="Arial" w:hAnsi="Arial"/>
          <w:b/>
          <w:color w:val="001F99"/>
          <w:sz w:val="22"/>
          <w:lang w:eastAsia="en-US"/>
        </w:rPr>
        <w:t xml:space="preserve"> </w:t>
      </w:r>
    </w:p>
    <w:p w14:paraId="2ABC60B8" w14:textId="77777777" w:rsidR="005029EB" w:rsidRPr="005029EB" w:rsidRDefault="005029EB" w:rsidP="005029EB">
      <w:pPr>
        <w:autoSpaceDE w:val="0"/>
        <w:autoSpaceDN w:val="0"/>
        <w:adjustRightInd w:val="0"/>
        <w:ind w:firstLine="720"/>
        <w:jc w:val="both"/>
        <w:rPr>
          <w:rFonts w:ascii="Arial" w:hAnsi="Arial" w:cs="Arial"/>
          <w:color w:val="0000FF"/>
          <w:sz w:val="22"/>
          <w:szCs w:val="22"/>
          <w:lang w:eastAsia="en-US"/>
        </w:rPr>
      </w:pPr>
      <w:r w:rsidRPr="005029EB">
        <w:rPr>
          <w:rFonts w:ascii="Arial" w:hAnsi="Arial" w:cs="Arial"/>
          <w:spacing w:val="-4"/>
          <w:sz w:val="22"/>
          <w:szCs w:val="22"/>
          <w:lang w:eastAsia="en-US"/>
        </w:rPr>
        <w:t>Managementul și organismele de conducere la nivelul colectivelor, departamentelor, facultăților și universității sunt cele corespunzătoare structurilor definite prin Legea învățământului superior nr. 199/2023, statuate prin Carta USV (</w:t>
      </w:r>
      <w:hyperlink r:id="rId16" w:history="1">
        <w:r w:rsidRPr="005029EB">
          <w:rPr>
            <w:rFonts w:ascii="Arial" w:hAnsi="Arial" w:cs="Arial"/>
            <w:color w:val="001F99"/>
            <w:sz w:val="22"/>
            <w:szCs w:val="22"/>
            <w:u w:val="single"/>
            <w:lang w:eastAsia="en-US"/>
          </w:rPr>
          <w:t>Link I.1.5</w:t>
        </w:r>
      </w:hyperlink>
      <w:r w:rsidRPr="005029EB">
        <w:rPr>
          <w:rFonts w:ascii="Arial" w:hAnsi="Arial" w:cs="Arial"/>
          <w:spacing w:val="-4"/>
          <w:sz w:val="22"/>
          <w:szCs w:val="22"/>
          <w:lang w:eastAsia="en-US"/>
        </w:rPr>
        <w:t>) și prin hotărâri ale conducerii universității (</w:t>
      </w:r>
      <w:hyperlink r:id="rId17" w:history="1">
        <w:r w:rsidRPr="005029EB">
          <w:rPr>
            <w:rFonts w:ascii="Arial" w:hAnsi="Arial" w:cs="Arial"/>
            <w:color w:val="001F99"/>
            <w:spacing w:val="-6"/>
            <w:sz w:val="22"/>
            <w:szCs w:val="22"/>
            <w:u w:val="single"/>
            <w:lang w:eastAsia="en-US"/>
          </w:rPr>
          <w:t xml:space="preserve">Link </w:t>
        </w:r>
        <w:r w:rsidRPr="005029EB">
          <w:rPr>
            <w:rFonts w:ascii="Arial" w:hAnsi="Arial" w:cs="Arial"/>
            <w:color w:val="001F99"/>
            <w:sz w:val="22"/>
            <w:szCs w:val="22"/>
            <w:u w:val="single"/>
            <w:lang w:eastAsia="en-US"/>
          </w:rPr>
          <w:t>I.1.6</w:t>
        </w:r>
      </w:hyperlink>
      <w:r w:rsidRPr="005029EB">
        <w:rPr>
          <w:rFonts w:ascii="Arial" w:hAnsi="Arial" w:cs="Arial"/>
          <w:color w:val="0000FF"/>
          <w:sz w:val="22"/>
          <w:szCs w:val="22"/>
          <w:lang w:eastAsia="en-US"/>
        </w:rPr>
        <w:t xml:space="preserve">, </w:t>
      </w:r>
      <w:hyperlink r:id="rId18" w:history="1">
        <w:r w:rsidRPr="005029EB">
          <w:rPr>
            <w:rFonts w:ascii="Arial" w:hAnsi="Arial" w:cs="Arial"/>
            <w:color w:val="001F99"/>
            <w:sz w:val="22"/>
            <w:szCs w:val="22"/>
            <w:u w:val="single"/>
            <w:lang w:eastAsia="en-US"/>
          </w:rPr>
          <w:t>Link I.1.7</w:t>
        </w:r>
      </w:hyperlink>
      <w:r w:rsidRPr="005029EB">
        <w:rPr>
          <w:rFonts w:ascii="Arial" w:hAnsi="Arial" w:cs="Arial"/>
          <w:spacing w:val="-4"/>
          <w:sz w:val="22"/>
          <w:szCs w:val="22"/>
          <w:lang w:eastAsia="en-US"/>
        </w:rPr>
        <w:t xml:space="preserve">). </w:t>
      </w:r>
    </w:p>
    <w:p w14:paraId="17D7492A" w14:textId="77777777" w:rsidR="005029EB" w:rsidRPr="005029EB" w:rsidRDefault="005029EB" w:rsidP="005029EB">
      <w:pPr>
        <w:autoSpaceDE w:val="0"/>
        <w:autoSpaceDN w:val="0"/>
        <w:adjustRightInd w:val="0"/>
        <w:spacing w:line="24" w:lineRule="atLeast"/>
        <w:ind w:firstLine="720"/>
        <w:jc w:val="both"/>
        <w:rPr>
          <w:rFonts w:ascii="Arial" w:hAnsi="Arial" w:cs="Arial"/>
          <w:color w:val="0000FF"/>
          <w:sz w:val="22"/>
          <w:szCs w:val="22"/>
          <w:u w:val="single"/>
          <w:lang w:eastAsia="en-US"/>
        </w:rPr>
      </w:pPr>
      <w:r w:rsidRPr="005029EB">
        <w:rPr>
          <w:rFonts w:ascii="Arial" w:hAnsi="Arial" w:cs="Arial"/>
          <w:b/>
          <w:spacing w:val="-4"/>
          <w:sz w:val="22"/>
          <w:szCs w:val="22"/>
          <w:lang w:eastAsia="en-US"/>
        </w:rPr>
        <w:t>Senatul universitar</w:t>
      </w:r>
      <w:r w:rsidRPr="005029EB">
        <w:rPr>
          <w:rFonts w:ascii="Arial" w:hAnsi="Arial" w:cs="Arial"/>
          <w:spacing w:val="-4"/>
          <w:sz w:val="22"/>
          <w:szCs w:val="22"/>
          <w:lang w:eastAsia="en-US"/>
        </w:rPr>
        <w:t>, cel mai înalt for de decizie și deliberare la nivelul universității, reprezintă comunitatea universitară și își desfășoară activitatea în baza unui regulament de organizare și funcționare (</w:t>
      </w:r>
      <w:hyperlink r:id="rId19" w:history="1">
        <w:r w:rsidRPr="005029EB">
          <w:rPr>
            <w:rFonts w:ascii="Arial" w:hAnsi="Arial" w:cs="Arial"/>
            <w:color w:val="001F99"/>
            <w:sz w:val="22"/>
            <w:szCs w:val="22"/>
            <w:u w:val="single"/>
            <w:lang w:eastAsia="en-US"/>
          </w:rPr>
          <w:t>Link I.1.8</w:t>
        </w:r>
      </w:hyperlink>
      <w:r w:rsidRPr="005029EB">
        <w:rPr>
          <w:rFonts w:ascii="Arial" w:hAnsi="Arial" w:cs="Arial"/>
          <w:spacing w:val="-4"/>
          <w:sz w:val="22"/>
          <w:szCs w:val="22"/>
          <w:lang w:eastAsia="en-US"/>
        </w:rPr>
        <w:t>), cu respectarea Cartei Universității și a legislației în vigoare. Atribuțiile Senatului USV sunt prezentate în Carta Universității și în Regulamentul de organizare și funcționare a Senatului. Senatul universitar este alcătuit în proporție de 75% din reprezentanții personalului didactic și de cercetare titular și în proporție de 25% din reprezentanți ai studenților (</w:t>
      </w:r>
      <w:hyperlink r:id="rId20" w:history="1">
        <w:r w:rsidRPr="005029EB">
          <w:rPr>
            <w:rFonts w:ascii="Arial" w:hAnsi="Arial" w:cs="Arial"/>
            <w:color w:val="001F99"/>
            <w:sz w:val="22"/>
            <w:szCs w:val="22"/>
            <w:u w:val="single"/>
            <w:lang w:eastAsia="en-US"/>
          </w:rPr>
          <w:t>Link I.1.9</w:t>
        </w:r>
      </w:hyperlink>
      <w:r w:rsidRPr="005029EB">
        <w:rPr>
          <w:rFonts w:ascii="Arial" w:hAnsi="Arial" w:cs="Arial"/>
          <w:color w:val="001F99"/>
          <w:sz w:val="22"/>
          <w:szCs w:val="22"/>
          <w:u w:val="single"/>
          <w:lang w:eastAsia="en-US"/>
        </w:rPr>
        <w:t xml:space="preserve">, </w:t>
      </w:r>
      <w:hyperlink r:id="rId21" w:history="1">
        <w:r w:rsidRPr="005029EB">
          <w:rPr>
            <w:rFonts w:ascii="Arial" w:hAnsi="Arial" w:cs="Arial"/>
            <w:color w:val="001F99"/>
            <w:sz w:val="22"/>
            <w:szCs w:val="22"/>
            <w:u w:val="single"/>
            <w:lang w:eastAsia="en-US"/>
          </w:rPr>
          <w:t>Link I.1.10</w:t>
        </w:r>
      </w:hyperlink>
      <w:r w:rsidRPr="005029EB">
        <w:rPr>
          <w:rFonts w:ascii="Arial" w:hAnsi="Arial" w:cs="Arial"/>
          <w:spacing w:val="-4"/>
          <w:sz w:val="22"/>
          <w:szCs w:val="22"/>
          <w:lang w:eastAsia="en-US"/>
        </w:rPr>
        <w:t>)</w:t>
      </w:r>
      <w:r w:rsidRPr="005029EB">
        <w:rPr>
          <w:rFonts w:ascii="Arial" w:hAnsi="Arial" w:cs="Arial"/>
          <w:iCs/>
          <w:color w:val="0000FF"/>
          <w:spacing w:val="-4"/>
          <w:sz w:val="22"/>
          <w:szCs w:val="22"/>
          <w:lang w:eastAsia="en-US"/>
        </w:rPr>
        <w:t>.</w:t>
      </w:r>
      <w:r w:rsidRPr="005029EB">
        <w:rPr>
          <w:rFonts w:ascii="Arial" w:hAnsi="Arial" w:cs="Arial"/>
          <w:spacing w:val="-4"/>
          <w:sz w:val="22"/>
          <w:szCs w:val="22"/>
          <w:lang w:eastAsia="en-US"/>
        </w:rPr>
        <w:t xml:space="preserve"> Reprezentanții în Senat ai personalului didactic și de cercetare sunt aleși prin votul universal, direct și secret de întregul personal didactic și de cercetare titular în USV (</w:t>
      </w:r>
      <w:hyperlink r:id="rId22" w:history="1">
        <w:r w:rsidRPr="005029EB">
          <w:rPr>
            <w:rFonts w:ascii="Arial" w:hAnsi="Arial" w:cs="Arial"/>
            <w:color w:val="001F99"/>
            <w:sz w:val="22"/>
            <w:szCs w:val="22"/>
            <w:u w:val="single"/>
            <w:lang w:eastAsia="en-US"/>
          </w:rPr>
          <w:t>Link I.1.11</w:t>
        </w:r>
      </w:hyperlink>
      <w:r w:rsidRPr="005029EB">
        <w:rPr>
          <w:rFonts w:ascii="Arial" w:hAnsi="Arial" w:cs="Arial"/>
          <w:spacing w:val="-4"/>
          <w:sz w:val="22"/>
          <w:szCs w:val="22"/>
          <w:lang w:eastAsia="en-US"/>
        </w:rPr>
        <w:t xml:space="preserve">), iar reprezentanții studenților sunt aleși prin vot universal, direct și secret de către studenții înmatriculați la programele de studii ale universității. Studenții reprezentanți sunt desemnați în Senat </w:t>
      </w:r>
      <w:r w:rsidRPr="005029EB">
        <w:rPr>
          <w:rFonts w:ascii="Arial" w:hAnsi="Arial" w:cs="Arial"/>
          <w:spacing w:val="-4"/>
          <w:sz w:val="22"/>
          <w:szCs w:val="22"/>
          <w:lang w:eastAsia="en-US"/>
        </w:rPr>
        <w:lastRenderedPageBreak/>
        <w:t>prin votul tuturor studenților din USV, iar, în consiliile facultăților, de către toți studenții facultății (</w:t>
      </w:r>
      <w:hyperlink r:id="rId23" w:history="1">
        <w:r w:rsidRPr="005029EB">
          <w:rPr>
            <w:rFonts w:ascii="Arial" w:hAnsi="Arial" w:cs="Arial"/>
            <w:color w:val="001F99"/>
            <w:sz w:val="22"/>
            <w:szCs w:val="22"/>
            <w:u w:val="single"/>
            <w:lang w:eastAsia="en-US"/>
          </w:rPr>
          <w:t>Link I.1.12</w:t>
        </w:r>
      </w:hyperlink>
      <w:r w:rsidRPr="005029EB">
        <w:rPr>
          <w:rFonts w:ascii="Arial" w:hAnsi="Arial" w:cs="Arial"/>
          <w:spacing w:val="-4"/>
          <w:sz w:val="22"/>
          <w:szCs w:val="22"/>
          <w:lang w:eastAsia="en-US"/>
        </w:rPr>
        <w:t>).</w:t>
      </w:r>
    </w:p>
    <w:p w14:paraId="391E8D53" w14:textId="77777777" w:rsidR="005029EB" w:rsidRPr="005029EB" w:rsidRDefault="005029EB" w:rsidP="005029EB">
      <w:pPr>
        <w:numPr>
          <w:ilvl w:val="12"/>
          <w:numId w:val="0"/>
        </w:numPr>
        <w:spacing w:line="24" w:lineRule="atLeast"/>
        <w:ind w:left="11" w:firstLine="709"/>
        <w:jc w:val="both"/>
        <w:rPr>
          <w:rFonts w:ascii="Arial" w:hAnsi="Arial" w:cs="Arial"/>
          <w:spacing w:val="-4"/>
          <w:sz w:val="22"/>
          <w:szCs w:val="22"/>
        </w:rPr>
      </w:pPr>
      <w:r w:rsidRPr="005029EB">
        <w:rPr>
          <w:rFonts w:ascii="Arial" w:hAnsi="Arial" w:cs="Arial"/>
          <w:iCs/>
          <w:spacing w:val="-4"/>
          <w:sz w:val="22"/>
          <w:szCs w:val="22"/>
        </w:rPr>
        <w:t>Deciziile în cadrul Senatului au la bază proiecte care pot fi propuse de consiliul de administrație sau inițiate de membrii comunității academice din USV (</w:t>
      </w:r>
      <w:hyperlink r:id="rId24" w:history="1">
        <w:r w:rsidRPr="005029EB">
          <w:rPr>
            <w:rFonts w:ascii="Arial" w:hAnsi="Arial" w:cs="Arial"/>
            <w:color w:val="001F99"/>
            <w:sz w:val="22"/>
            <w:szCs w:val="22"/>
            <w:u w:val="single"/>
          </w:rPr>
          <w:t>Link I.1.13</w:t>
        </w:r>
      </w:hyperlink>
      <w:r w:rsidRPr="005029EB">
        <w:rPr>
          <w:rFonts w:ascii="Arial" w:hAnsi="Arial" w:cs="Arial"/>
          <w:spacing w:val="-4"/>
          <w:sz w:val="22"/>
          <w:szCs w:val="22"/>
        </w:rPr>
        <w:t>)</w:t>
      </w:r>
      <w:r w:rsidRPr="005029EB">
        <w:rPr>
          <w:rFonts w:ascii="Arial" w:hAnsi="Arial" w:cs="Arial"/>
          <w:color w:val="008000"/>
          <w:spacing w:val="-4"/>
          <w:sz w:val="22"/>
          <w:szCs w:val="22"/>
        </w:rPr>
        <w:t>.</w:t>
      </w:r>
      <w:r w:rsidRPr="005029EB">
        <w:rPr>
          <w:rFonts w:ascii="Arial" w:hAnsi="Arial" w:cs="Arial"/>
          <w:spacing w:val="-4"/>
          <w:sz w:val="22"/>
          <w:szCs w:val="22"/>
        </w:rPr>
        <w:t xml:space="preserve"> </w:t>
      </w:r>
    </w:p>
    <w:p w14:paraId="6420846A" w14:textId="77777777" w:rsidR="005029EB" w:rsidRPr="005029EB" w:rsidRDefault="005029EB" w:rsidP="005029EB">
      <w:pPr>
        <w:autoSpaceDE w:val="0"/>
        <w:autoSpaceDN w:val="0"/>
        <w:adjustRightInd w:val="0"/>
        <w:spacing w:line="24" w:lineRule="atLeast"/>
        <w:ind w:firstLine="720"/>
        <w:jc w:val="both"/>
        <w:rPr>
          <w:rFonts w:ascii="Arial" w:hAnsi="Arial" w:cs="Arial"/>
          <w:spacing w:val="-4"/>
          <w:sz w:val="22"/>
          <w:szCs w:val="22"/>
          <w:lang w:eastAsia="en-US"/>
        </w:rPr>
      </w:pPr>
      <w:r w:rsidRPr="005029EB">
        <w:rPr>
          <w:rFonts w:ascii="Arial" w:hAnsi="Arial" w:cs="Arial"/>
          <w:spacing w:val="-4"/>
          <w:sz w:val="22"/>
          <w:szCs w:val="22"/>
          <w:lang w:eastAsia="en-US"/>
        </w:rPr>
        <w:t>Din senatul universității fac parte 11 studenți, aleși democratic, reprezentând întreaga comunitate studențească. În mod similar, respectând același principiu și în aceeași proporție (min. 25 %), sunt reprezentați studenții în cadrul consiliilor facultăților (</w:t>
      </w:r>
      <w:hyperlink r:id="rId25" w:history="1">
        <w:r w:rsidRPr="005029EB">
          <w:rPr>
            <w:rFonts w:ascii="Arial" w:hAnsi="Arial" w:cs="Arial"/>
            <w:color w:val="001F99"/>
            <w:sz w:val="22"/>
            <w:szCs w:val="22"/>
            <w:u w:val="single"/>
            <w:lang w:eastAsia="en-US"/>
          </w:rPr>
          <w:t>Link I.1.14</w:t>
        </w:r>
      </w:hyperlink>
      <w:r w:rsidRPr="005029EB">
        <w:rPr>
          <w:rFonts w:ascii="Arial" w:hAnsi="Arial" w:cs="Arial"/>
          <w:spacing w:val="-4"/>
          <w:sz w:val="22"/>
          <w:szCs w:val="22"/>
          <w:lang w:eastAsia="en-US"/>
        </w:rPr>
        <w:t xml:space="preserve">). </w:t>
      </w:r>
    </w:p>
    <w:p w14:paraId="4E84B97D" w14:textId="77777777" w:rsidR="005029EB" w:rsidRPr="005029EB" w:rsidRDefault="005029EB" w:rsidP="005029EB">
      <w:pPr>
        <w:autoSpaceDE w:val="0"/>
        <w:autoSpaceDN w:val="0"/>
        <w:adjustRightInd w:val="0"/>
        <w:ind w:firstLine="720"/>
        <w:jc w:val="both"/>
        <w:rPr>
          <w:rFonts w:ascii="Arial" w:hAnsi="Arial" w:cs="Arial"/>
          <w:color w:val="008000"/>
          <w:spacing w:val="-4"/>
          <w:sz w:val="22"/>
          <w:szCs w:val="22"/>
          <w:lang w:eastAsia="en-US"/>
        </w:rPr>
      </w:pPr>
      <w:r w:rsidRPr="005029EB">
        <w:rPr>
          <w:rFonts w:ascii="Arial" w:hAnsi="Arial" w:cs="Arial"/>
          <w:spacing w:val="-4"/>
          <w:sz w:val="22"/>
          <w:szCs w:val="22"/>
          <w:lang w:eastAsia="en-US"/>
        </w:rPr>
        <w:t xml:space="preserve">Conducerea operativă a universității și aplicarea deciziilor senatului sunt asigurate de </w:t>
      </w:r>
      <w:r w:rsidRPr="005029EB">
        <w:rPr>
          <w:rFonts w:ascii="Arial" w:hAnsi="Arial" w:cs="Arial"/>
          <w:b/>
          <w:spacing w:val="-4"/>
          <w:sz w:val="22"/>
          <w:szCs w:val="22"/>
          <w:lang w:eastAsia="en-US"/>
        </w:rPr>
        <w:t>Consiliul de Administrație</w:t>
      </w:r>
      <w:r w:rsidRPr="005029EB">
        <w:rPr>
          <w:rFonts w:ascii="Arial" w:hAnsi="Arial" w:cs="Arial"/>
          <w:spacing w:val="-4"/>
          <w:sz w:val="22"/>
          <w:szCs w:val="22"/>
          <w:lang w:eastAsia="en-US"/>
        </w:rPr>
        <w:t xml:space="preserve"> al USV care funcționează conform regulamentului propriu (</w:t>
      </w:r>
      <w:hyperlink r:id="rId26" w:history="1">
        <w:r w:rsidRPr="005029EB">
          <w:rPr>
            <w:rFonts w:ascii="Arial" w:hAnsi="Arial" w:cs="Arial"/>
            <w:color w:val="001F99"/>
            <w:spacing w:val="-4"/>
            <w:sz w:val="22"/>
            <w:szCs w:val="22"/>
            <w:u w:val="single"/>
            <w:lang w:eastAsia="en-US"/>
          </w:rPr>
          <w:t>Link I.1.15</w:t>
        </w:r>
      </w:hyperlink>
      <w:r w:rsidRPr="005029EB">
        <w:rPr>
          <w:rFonts w:ascii="Arial" w:hAnsi="Arial" w:cs="Arial"/>
          <w:spacing w:val="-4"/>
          <w:sz w:val="22"/>
          <w:szCs w:val="22"/>
          <w:lang w:eastAsia="en-US"/>
        </w:rPr>
        <w:t>). În conformitate cu reglementările în vigoare, personalul de conducere al instituției este format din cadre didactice titularizate în învățământul superior care nu se află în condiții de rezervare a postului (</w:t>
      </w:r>
      <w:r w:rsidRPr="005029EB">
        <w:rPr>
          <w:rFonts w:ascii="Arial" w:hAnsi="Arial" w:cs="Arial"/>
          <w:iCs/>
          <w:color w:val="001F99"/>
          <w:spacing w:val="-4"/>
          <w:sz w:val="22"/>
          <w:szCs w:val="22"/>
          <w:lang w:eastAsia="en-US"/>
        </w:rPr>
        <w:t>Anexa I.1.1</w:t>
      </w:r>
      <w:r w:rsidRPr="005029EB">
        <w:rPr>
          <w:rFonts w:ascii="Arial" w:hAnsi="Arial" w:cs="Arial"/>
          <w:spacing w:val="-4"/>
          <w:sz w:val="22"/>
          <w:szCs w:val="22"/>
          <w:lang w:eastAsia="en-US"/>
        </w:rPr>
        <w:t>) și în situațiile de incompatibilitate prevăzute de legislație.</w:t>
      </w:r>
    </w:p>
    <w:p w14:paraId="54CCC83A" w14:textId="77777777" w:rsidR="005029EB" w:rsidRPr="005029EB" w:rsidRDefault="005029EB" w:rsidP="005029EB">
      <w:pPr>
        <w:autoSpaceDE w:val="0"/>
        <w:autoSpaceDN w:val="0"/>
        <w:adjustRightInd w:val="0"/>
        <w:ind w:firstLine="720"/>
        <w:jc w:val="both"/>
        <w:rPr>
          <w:rFonts w:ascii="Arial" w:hAnsi="Arial" w:cs="Arial"/>
          <w:color w:val="000000"/>
          <w:spacing w:val="-4"/>
          <w:sz w:val="22"/>
          <w:szCs w:val="22"/>
          <w:lang w:eastAsia="en-US"/>
        </w:rPr>
      </w:pPr>
      <w:r w:rsidRPr="005029EB">
        <w:rPr>
          <w:rFonts w:ascii="Arial" w:hAnsi="Arial" w:cs="Arial"/>
          <w:spacing w:val="-4"/>
          <w:sz w:val="22"/>
          <w:szCs w:val="22"/>
          <w:lang w:eastAsia="en-US"/>
        </w:rPr>
        <w:t xml:space="preserve">Desemnarea structurilor de management a fost realizată conform </w:t>
      </w:r>
      <w:r w:rsidRPr="005029EB">
        <w:rPr>
          <w:rFonts w:ascii="Arial" w:hAnsi="Arial" w:cs="Arial"/>
          <w:i/>
          <w:iCs/>
          <w:spacing w:val="-4"/>
          <w:sz w:val="22"/>
          <w:szCs w:val="22"/>
          <w:lang w:eastAsia="en-US"/>
        </w:rPr>
        <w:t>Metodologiei pentru alegerea structurilor și funcțiilor de conducere în cadrul USV 2023</w:t>
      </w:r>
      <w:r w:rsidRPr="005029EB">
        <w:rPr>
          <w:rFonts w:ascii="Arial" w:hAnsi="Arial" w:cs="Arial"/>
          <w:spacing w:val="-4"/>
          <w:sz w:val="22"/>
          <w:szCs w:val="22"/>
          <w:lang w:eastAsia="en-US"/>
        </w:rPr>
        <w:t xml:space="preserve"> (</w:t>
      </w:r>
      <w:hyperlink r:id="rId27" w:history="1">
        <w:r w:rsidRPr="005029EB">
          <w:rPr>
            <w:rFonts w:ascii="Arial" w:hAnsi="Arial" w:cs="Arial"/>
            <w:color w:val="001F99"/>
            <w:spacing w:val="-4"/>
            <w:sz w:val="22"/>
            <w:szCs w:val="22"/>
            <w:u w:val="single"/>
            <w:lang w:eastAsia="en-US"/>
          </w:rPr>
          <w:t>Link I.1.11</w:t>
        </w:r>
      </w:hyperlink>
      <w:r w:rsidRPr="005029EB">
        <w:rPr>
          <w:rFonts w:ascii="Arial" w:hAnsi="Arial" w:cs="Arial"/>
          <w:spacing w:val="-4"/>
          <w:sz w:val="22"/>
          <w:szCs w:val="22"/>
          <w:lang w:eastAsia="en-US"/>
        </w:rPr>
        <w:t xml:space="preserve">), aprobată de senat. </w:t>
      </w:r>
      <w:r w:rsidRPr="005029EB">
        <w:rPr>
          <w:rFonts w:ascii="Arial" w:hAnsi="Arial" w:cs="Arial"/>
          <w:color w:val="000000"/>
          <w:spacing w:val="-4"/>
          <w:sz w:val="22"/>
          <w:szCs w:val="22"/>
          <w:lang w:eastAsia="en-US"/>
        </w:rPr>
        <w:t xml:space="preserve">În consecință, alegerile s-au desfășurat succesiv la nivel de departament, facultate, universitate. </w:t>
      </w:r>
      <w:r w:rsidRPr="005029EB">
        <w:rPr>
          <w:rFonts w:ascii="Arial" w:hAnsi="Arial" w:cs="Arial"/>
          <w:spacing w:val="-4"/>
          <w:sz w:val="22"/>
          <w:szCs w:val="22"/>
          <w:lang w:eastAsia="en-US"/>
        </w:rPr>
        <w:t xml:space="preserve">Rectorul organizează concursul public de selectare a decanilor, la care participă candidații validați de consiliul facultății, conform </w:t>
      </w:r>
      <w:r w:rsidRPr="005029EB">
        <w:rPr>
          <w:rFonts w:ascii="Arial" w:hAnsi="Arial" w:cs="Arial"/>
          <w:i/>
          <w:color w:val="000000"/>
          <w:spacing w:val="-4"/>
          <w:sz w:val="22"/>
          <w:szCs w:val="22"/>
          <w:lang w:eastAsia="en-US"/>
        </w:rPr>
        <w:t>Metodologiei pentru avizarea candidaților la funcția de decan de către consiliul facultății</w:t>
      </w:r>
      <w:r w:rsidRPr="005029EB">
        <w:rPr>
          <w:rFonts w:ascii="Arial" w:hAnsi="Arial" w:cs="Arial"/>
          <w:color w:val="000000"/>
          <w:spacing w:val="-4"/>
          <w:sz w:val="22"/>
          <w:szCs w:val="22"/>
          <w:lang w:eastAsia="en-US"/>
        </w:rPr>
        <w:t xml:space="preserve"> (</w:t>
      </w:r>
      <w:hyperlink r:id="rId28" w:history="1">
        <w:r w:rsidRPr="005029EB">
          <w:rPr>
            <w:rFonts w:ascii="Arial" w:hAnsi="Arial" w:cs="Arial"/>
            <w:color w:val="001F99"/>
            <w:spacing w:val="-4"/>
            <w:sz w:val="22"/>
            <w:szCs w:val="22"/>
            <w:u w:val="single"/>
            <w:lang w:eastAsia="en-US"/>
          </w:rPr>
          <w:t>Link I.1.16</w:t>
        </w:r>
      </w:hyperlink>
      <w:r w:rsidRPr="005029EB">
        <w:rPr>
          <w:rFonts w:ascii="Arial" w:hAnsi="Arial" w:cs="Arial"/>
          <w:spacing w:val="-4"/>
          <w:sz w:val="22"/>
          <w:szCs w:val="22"/>
          <w:lang w:eastAsia="en-US"/>
        </w:rPr>
        <w:t>).</w:t>
      </w:r>
      <w:r w:rsidRPr="005029EB">
        <w:rPr>
          <w:rFonts w:ascii="Arial" w:hAnsi="Arial" w:cs="Arial"/>
          <w:color w:val="000000"/>
          <w:spacing w:val="-4"/>
          <w:sz w:val="22"/>
          <w:szCs w:val="22"/>
          <w:lang w:eastAsia="en-US"/>
        </w:rPr>
        <w:t xml:space="preserve"> </w:t>
      </w:r>
    </w:p>
    <w:p w14:paraId="4F2A2E6A" w14:textId="77777777" w:rsidR="005029EB" w:rsidRPr="005029EB" w:rsidRDefault="005029EB" w:rsidP="005029EB">
      <w:pPr>
        <w:autoSpaceDE w:val="0"/>
        <w:autoSpaceDN w:val="0"/>
        <w:adjustRightInd w:val="0"/>
        <w:ind w:firstLine="720"/>
        <w:jc w:val="both"/>
        <w:rPr>
          <w:rFonts w:ascii="Arial" w:hAnsi="Arial" w:cs="Arial"/>
          <w:strike/>
          <w:color w:val="000000"/>
          <w:spacing w:val="-4"/>
          <w:sz w:val="22"/>
          <w:szCs w:val="22"/>
          <w:lang w:eastAsia="en-US"/>
        </w:rPr>
      </w:pPr>
      <w:r w:rsidRPr="005029EB">
        <w:rPr>
          <w:rFonts w:ascii="Arial" w:hAnsi="Arial" w:cs="Arial"/>
          <w:color w:val="000000"/>
          <w:spacing w:val="-4"/>
          <w:sz w:val="22"/>
          <w:szCs w:val="22"/>
          <w:lang w:eastAsia="en-US"/>
        </w:rPr>
        <w:t xml:space="preserve">Rectorul </w:t>
      </w:r>
      <w:r w:rsidRPr="005029EB">
        <w:rPr>
          <w:rFonts w:ascii="Arial" w:hAnsi="Arial" w:cs="Arial"/>
          <w:spacing w:val="-4"/>
          <w:sz w:val="22"/>
          <w:szCs w:val="22"/>
          <w:lang w:eastAsia="en-US"/>
        </w:rPr>
        <w:t xml:space="preserve">a fost ales prin votul universal, direct și secret al tuturor </w:t>
      </w:r>
      <w:r w:rsidRPr="005029EB">
        <w:rPr>
          <w:rFonts w:ascii="Arial" w:hAnsi="Arial" w:cs="Arial"/>
          <w:color w:val="000000"/>
          <w:spacing w:val="-4"/>
          <w:sz w:val="22"/>
          <w:szCs w:val="22"/>
          <w:lang w:eastAsia="en-US"/>
        </w:rPr>
        <w:t xml:space="preserve">cadrelor didactice și de cercetare titulare și al reprezentanților studenților din senat și </w:t>
      </w:r>
      <w:r w:rsidRPr="005029EB">
        <w:rPr>
          <w:rFonts w:ascii="Arial" w:hAnsi="Arial" w:cs="Arial"/>
          <w:spacing w:val="-4"/>
          <w:sz w:val="22"/>
          <w:szCs w:val="22"/>
          <w:lang w:eastAsia="en-US"/>
        </w:rPr>
        <w:t>din consiliile facultăților. Rectorul a fost confirmat de Ministerul Educației prin Ordinul ministrului nr. 3949 din 04.03.2024 (</w:t>
      </w:r>
      <w:r w:rsidRPr="005029EB">
        <w:rPr>
          <w:rFonts w:ascii="Arial" w:hAnsi="Arial" w:cs="Arial"/>
          <w:color w:val="001F99"/>
          <w:spacing w:val="-4"/>
          <w:sz w:val="22"/>
          <w:szCs w:val="22"/>
          <w:lang w:eastAsia="en-US"/>
        </w:rPr>
        <w:t>Anexa I.1.2</w:t>
      </w:r>
      <w:r w:rsidRPr="005029EB">
        <w:rPr>
          <w:rFonts w:ascii="Arial" w:hAnsi="Arial" w:cs="Arial"/>
          <w:spacing w:val="-4"/>
          <w:sz w:val="22"/>
          <w:szCs w:val="22"/>
          <w:lang w:eastAsia="en-US"/>
        </w:rPr>
        <w:t>)</w:t>
      </w:r>
      <w:r w:rsidRPr="005029EB">
        <w:rPr>
          <w:rFonts w:ascii="Arial" w:hAnsi="Arial" w:cs="Arial"/>
          <w:color w:val="000000"/>
          <w:spacing w:val="-4"/>
          <w:sz w:val="22"/>
          <w:szCs w:val="22"/>
          <w:lang w:eastAsia="en-US"/>
        </w:rPr>
        <w:t xml:space="preserve">. </w:t>
      </w:r>
    </w:p>
    <w:p w14:paraId="20436E14" w14:textId="77777777" w:rsidR="005029EB" w:rsidRPr="005029EB" w:rsidRDefault="005029EB" w:rsidP="005029EB">
      <w:pPr>
        <w:autoSpaceDE w:val="0"/>
        <w:autoSpaceDN w:val="0"/>
        <w:adjustRightInd w:val="0"/>
        <w:ind w:firstLine="720"/>
        <w:jc w:val="both"/>
        <w:rPr>
          <w:rFonts w:ascii="Arial" w:hAnsi="Arial" w:cs="Arial"/>
          <w:spacing w:val="-4"/>
          <w:sz w:val="22"/>
          <w:szCs w:val="22"/>
          <w:lang w:eastAsia="en-US"/>
        </w:rPr>
      </w:pPr>
      <w:r w:rsidRPr="005029EB">
        <w:rPr>
          <w:rFonts w:ascii="Arial" w:hAnsi="Arial" w:cs="Arial"/>
          <w:spacing w:val="-4"/>
          <w:sz w:val="22"/>
          <w:szCs w:val="22"/>
          <w:lang w:eastAsia="en-US"/>
        </w:rPr>
        <w:t>Prorectorii au fost numiți de către rector, cu consultarea senatului universitar, din rândul membrilor comunității universitare a USV.</w:t>
      </w:r>
    </w:p>
    <w:p w14:paraId="55E2B960" w14:textId="77777777" w:rsidR="005029EB" w:rsidRPr="005029EB" w:rsidRDefault="005029EB" w:rsidP="005029EB">
      <w:pPr>
        <w:autoSpaceDE w:val="0"/>
        <w:autoSpaceDN w:val="0"/>
        <w:adjustRightInd w:val="0"/>
        <w:ind w:firstLine="397"/>
        <w:jc w:val="both"/>
        <w:rPr>
          <w:rFonts w:ascii="Arial" w:hAnsi="Arial" w:cs="Arial"/>
          <w:spacing w:val="-4"/>
          <w:sz w:val="22"/>
          <w:szCs w:val="22"/>
          <w:lang w:eastAsia="en-US"/>
        </w:rPr>
      </w:pPr>
      <w:r w:rsidRPr="005029EB">
        <w:rPr>
          <w:rFonts w:ascii="Arial" w:hAnsi="Arial" w:cs="Arial"/>
          <w:spacing w:val="-4"/>
          <w:sz w:val="22"/>
          <w:szCs w:val="22"/>
          <w:lang w:eastAsia="en-US"/>
        </w:rPr>
        <w:t xml:space="preserve"> </w:t>
      </w:r>
      <w:r w:rsidRPr="005029EB">
        <w:rPr>
          <w:rFonts w:ascii="Arial" w:hAnsi="Arial" w:cs="Arial"/>
          <w:spacing w:val="-4"/>
          <w:sz w:val="22"/>
          <w:szCs w:val="22"/>
          <w:lang w:eastAsia="en-US"/>
        </w:rPr>
        <w:tab/>
        <w:t>Decanul, selectat prin concurs și validat de senat, își desemnează prodecanii. Prodecanii sunt validați de consiliul facultății.</w:t>
      </w:r>
    </w:p>
    <w:p w14:paraId="75EE75FB" w14:textId="77777777" w:rsidR="005029EB" w:rsidRPr="005029EB" w:rsidRDefault="005029EB" w:rsidP="005029EB">
      <w:pPr>
        <w:autoSpaceDE w:val="0"/>
        <w:autoSpaceDN w:val="0"/>
        <w:adjustRightInd w:val="0"/>
        <w:ind w:firstLine="720"/>
        <w:jc w:val="both"/>
        <w:rPr>
          <w:rFonts w:ascii="Arial" w:hAnsi="Arial" w:cs="Arial"/>
          <w:spacing w:val="-4"/>
          <w:sz w:val="22"/>
          <w:szCs w:val="22"/>
          <w:lang w:eastAsia="en-US"/>
        </w:rPr>
      </w:pPr>
      <w:r w:rsidRPr="005029EB">
        <w:rPr>
          <w:rFonts w:ascii="Arial" w:hAnsi="Arial" w:cs="Arial"/>
          <w:spacing w:val="-4"/>
          <w:sz w:val="22"/>
          <w:szCs w:val="22"/>
          <w:lang w:eastAsia="en-US"/>
        </w:rPr>
        <w:t>Directorul general administrativ conduce structura administrativă a universității și răspunde de buna gestionare financiar-administrativă a USV. Postul de director general administrativ se ocupă prin concurs organizat de către Consiliul de Administrație, iar rezultatul este validat de către senatul universitar.</w:t>
      </w:r>
    </w:p>
    <w:p w14:paraId="583123C8" w14:textId="77777777" w:rsidR="005029EB" w:rsidRPr="005029EB" w:rsidRDefault="005029EB" w:rsidP="005029EB">
      <w:pPr>
        <w:widowControl/>
        <w:numPr>
          <w:ilvl w:val="12"/>
          <w:numId w:val="0"/>
        </w:numPr>
        <w:ind w:left="12" w:firstLine="708"/>
        <w:jc w:val="both"/>
        <w:rPr>
          <w:rFonts w:ascii="Arial" w:hAnsi="Arial" w:cs="Arial"/>
          <w:spacing w:val="-4"/>
          <w:sz w:val="22"/>
          <w:szCs w:val="22"/>
        </w:rPr>
      </w:pPr>
      <w:r w:rsidRPr="005029EB">
        <w:rPr>
          <w:rFonts w:ascii="Arial" w:hAnsi="Arial" w:cs="Arial"/>
          <w:b/>
          <w:spacing w:val="-4"/>
          <w:sz w:val="22"/>
          <w:szCs w:val="22"/>
        </w:rPr>
        <w:t>Consiliul Facultății</w:t>
      </w:r>
      <w:r w:rsidRPr="005029EB">
        <w:rPr>
          <w:rFonts w:ascii="Arial" w:hAnsi="Arial" w:cs="Arial"/>
          <w:spacing w:val="-4"/>
          <w:sz w:val="22"/>
          <w:szCs w:val="22"/>
        </w:rPr>
        <w:t xml:space="preserve"> reprezintă organismul decizional și deliberativ al facultății și este format din maxim 75% reprezentați ai personalului didactic și cercetători și minim 25% reprezentați ai studenților (</w:t>
      </w:r>
      <w:hyperlink r:id="rId29" w:history="1">
        <w:r w:rsidRPr="005029EB">
          <w:rPr>
            <w:rFonts w:ascii="Arial" w:hAnsi="Arial" w:cs="Arial"/>
            <w:color w:val="001F99"/>
            <w:sz w:val="22"/>
            <w:szCs w:val="22"/>
            <w:u w:val="single"/>
          </w:rPr>
          <w:t>Link I.1.17</w:t>
        </w:r>
      </w:hyperlink>
      <w:r w:rsidRPr="005029EB">
        <w:rPr>
          <w:rFonts w:ascii="Arial" w:hAnsi="Arial" w:cs="Arial"/>
          <w:spacing w:val="-4"/>
          <w:sz w:val="22"/>
          <w:szCs w:val="22"/>
        </w:rPr>
        <w:t>).</w:t>
      </w:r>
      <w:r w:rsidRPr="005029EB">
        <w:rPr>
          <w:rFonts w:ascii="Arial" w:hAnsi="Arial" w:cs="Arial"/>
          <w:color w:val="008000"/>
          <w:spacing w:val="-4"/>
          <w:sz w:val="22"/>
          <w:szCs w:val="22"/>
        </w:rPr>
        <w:t xml:space="preserve"> </w:t>
      </w:r>
      <w:r w:rsidRPr="005029EB">
        <w:rPr>
          <w:rFonts w:ascii="Arial" w:hAnsi="Arial" w:cs="Arial"/>
          <w:spacing w:val="-4"/>
          <w:sz w:val="22"/>
          <w:szCs w:val="22"/>
        </w:rPr>
        <w:t>Responsabilitățile și atribuțiile consiliului facultății sunt definite de Carta Universității (</w:t>
      </w:r>
      <w:hyperlink r:id="rId30" w:history="1">
        <w:r w:rsidRPr="005029EB">
          <w:rPr>
            <w:rFonts w:ascii="Arial" w:hAnsi="Arial" w:cs="Arial"/>
            <w:color w:val="001F99"/>
            <w:sz w:val="22"/>
            <w:szCs w:val="22"/>
            <w:u w:val="single"/>
          </w:rPr>
          <w:t>Link I.1.5</w:t>
        </w:r>
      </w:hyperlink>
      <w:r w:rsidRPr="005029EB">
        <w:rPr>
          <w:rFonts w:ascii="Arial" w:hAnsi="Arial" w:cs="Arial"/>
          <w:spacing w:val="-4"/>
          <w:sz w:val="22"/>
          <w:szCs w:val="22"/>
        </w:rPr>
        <w:t>).</w:t>
      </w:r>
    </w:p>
    <w:p w14:paraId="70368466" w14:textId="77777777" w:rsidR="005029EB" w:rsidRPr="005029EB" w:rsidRDefault="005029EB" w:rsidP="005029EB">
      <w:pPr>
        <w:autoSpaceDE w:val="0"/>
        <w:autoSpaceDN w:val="0"/>
        <w:adjustRightInd w:val="0"/>
        <w:ind w:firstLine="720"/>
        <w:jc w:val="both"/>
        <w:rPr>
          <w:rFonts w:ascii="Arial" w:hAnsi="Arial" w:cs="Arial"/>
          <w:spacing w:val="-4"/>
          <w:sz w:val="22"/>
          <w:szCs w:val="22"/>
          <w:lang w:eastAsia="en-US"/>
        </w:rPr>
      </w:pPr>
      <w:r w:rsidRPr="005029EB">
        <w:rPr>
          <w:rFonts w:ascii="Arial" w:hAnsi="Arial" w:cs="Arial"/>
          <w:spacing w:val="-4"/>
          <w:sz w:val="22"/>
          <w:szCs w:val="22"/>
          <w:lang w:eastAsia="en-US"/>
        </w:rPr>
        <w:t>Departamentul este unitatea academică funcțională care asigură producerea, transmiterea și valorificarea cunoașterii în unul sau mai multe domenii de specialitate. Directorul de departament este ales prin votul universal, direct și secret al tuturor cadrelor didactice titulare din cadrul departamentului.  Consiliul Departamentului asigură conducerea operativă a departamentului și coordonează activitatea departamentului (</w:t>
      </w:r>
      <w:hyperlink r:id="rId31" w:history="1">
        <w:r w:rsidRPr="005029EB">
          <w:rPr>
            <w:rFonts w:ascii="Arial" w:hAnsi="Arial" w:cs="Arial"/>
            <w:iCs/>
            <w:color w:val="001F99"/>
            <w:spacing w:val="-4"/>
            <w:sz w:val="22"/>
            <w:szCs w:val="22"/>
            <w:u w:val="single"/>
            <w:lang w:eastAsia="en-US"/>
          </w:rPr>
          <w:t>Link I.1.18</w:t>
        </w:r>
      </w:hyperlink>
      <w:r w:rsidRPr="005029EB">
        <w:rPr>
          <w:rFonts w:ascii="Arial" w:hAnsi="Arial" w:cs="Arial"/>
          <w:spacing w:val="-4"/>
          <w:sz w:val="22"/>
          <w:szCs w:val="22"/>
          <w:lang w:eastAsia="en-US"/>
        </w:rPr>
        <w:t>)</w:t>
      </w:r>
      <w:r w:rsidRPr="005029EB">
        <w:rPr>
          <w:rFonts w:ascii="Arial" w:hAnsi="Arial" w:cs="Arial"/>
          <w:color w:val="008000"/>
          <w:spacing w:val="-4"/>
          <w:sz w:val="22"/>
          <w:szCs w:val="22"/>
          <w:lang w:eastAsia="en-US"/>
        </w:rPr>
        <w:t>.</w:t>
      </w:r>
      <w:r w:rsidRPr="005029EB">
        <w:rPr>
          <w:rFonts w:ascii="Arial" w:hAnsi="Arial" w:cs="Arial"/>
          <w:spacing w:val="-4"/>
          <w:sz w:val="22"/>
          <w:szCs w:val="22"/>
          <w:lang w:eastAsia="en-US"/>
        </w:rPr>
        <w:t xml:space="preserve"> </w:t>
      </w:r>
    </w:p>
    <w:p w14:paraId="7682279A" w14:textId="77777777" w:rsidR="005029EB" w:rsidRPr="005029EB" w:rsidRDefault="005029EB" w:rsidP="005029EB">
      <w:pPr>
        <w:autoSpaceDE w:val="0"/>
        <w:autoSpaceDN w:val="0"/>
        <w:adjustRightInd w:val="0"/>
        <w:spacing w:before="120" w:after="60" w:line="24" w:lineRule="atLeast"/>
        <w:jc w:val="both"/>
        <w:rPr>
          <w:rFonts w:ascii="Arial" w:hAnsi="Arial"/>
          <w:b/>
          <w:color w:val="001F99"/>
          <w:sz w:val="22"/>
          <w:lang w:eastAsia="en-US"/>
        </w:rPr>
      </w:pPr>
      <w:bookmarkStart w:id="7" w:name="_Toc171860475"/>
      <w:r w:rsidRPr="005029EB">
        <w:rPr>
          <w:rFonts w:ascii="Arial" w:hAnsi="Arial"/>
          <w:b/>
          <w:color w:val="001F99"/>
          <w:sz w:val="22"/>
          <w:lang w:eastAsia="en-US"/>
        </w:rPr>
        <w:t>I.1.3.2. Managementul strategic</w:t>
      </w:r>
      <w:bookmarkEnd w:id="7"/>
      <w:r w:rsidRPr="005029EB">
        <w:rPr>
          <w:rFonts w:ascii="Arial" w:hAnsi="Arial"/>
          <w:b/>
          <w:color w:val="001F99"/>
          <w:sz w:val="22"/>
          <w:lang w:eastAsia="en-US"/>
        </w:rPr>
        <w:t xml:space="preserve"> </w:t>
      </w:r>
    </w:p>
    <w:p w14:paraId="7A36242C" w14:textId="77777777" w:rsidR="005029EB" w:rsidRPr="005029EB" w:rsidRDefault="005029EB" w:rsidP="005029EB">
      <w:pPr>
        <w:autoSpaceDE w:val="0"/>
        <w:autoSpaceDN w:val="0"/>
        <w:adjustRightInd w:val="0"/>
        <w:spacing w:line="24" w:lineRule="atLeast"/>
        <w:ind w:right="-23" w:firstLine="720"/>
        <w:jc w:val="both"/>
        <w:rPr>
          <w:rFonts w:ascii="Arial" w:hAnsi="Arial" w:cs="Arial"/>
          <w:spacing w:val="-4"/>
          <w:sz w:val="24"/>
          <w:szCs w:val="22"/>
          <w:lang w:eastAsia="en-US"/>
        </w:rPr>
      </w:pPr>
      <w:r w:rsidRPr="005029EB">
        <w:rPr>
          <w:rFonts w:ascii="Arial" w:hAnsi="Arial" w:cs="Arial"/>
          <w:spacing w:val="-4"/>
          <w:sz w:val="22"/>
          <w:szCs w:val="22"/>
          <w:lang w:eastAsia="en-US"/>
        </w:rPr>
        <w:t xml:space="preserve">Întreaga activitate din USV, inclusiv cea managerială, la toate nivelurile, este subordonată misiunii și obiectivelor strategice asumate de senat. </w:t>
      </w:r>
      <w:r w:rsidRPr="005029EB">
        <w:rPr>
          <w:rFonts w:ascii="Arial" w:hAnsi="Arial" w:cs="Arial"/>
          <w:spacing w:val="-4"/>
          <w:sz w:val="24"/>
          <w:szCs w:val="22"/>
          <w:lang w:eastAsia="en-US"/>
        </w:rPr>
        <w:t xml:space="preserve">Implementarea strategiei universității se face conform cu planificarea activităților descrisă prin </w:t>
      </w:r>
      <w:r w:rsidRPr="005029EB">
        <w:rPr>
          <w:rFonts w:ascii="Arial" w:hAnsi="Arial" w:cs="Arial"/>
          <w:i/>
          <w:spacing w:val="-4"/>
          <w:sz w:val="24"/>
          <w:szCs w:val="22"/>
          <w:lang w:eastAsia="en-US"/>
        </w:rPr>
        <w:t>Planul strategic al universității</w:t>
      </w:r>
      <w:r w:rsidRPr="005029EB">
        <w:rPr>
          <w:rFonts w:ascii="Arial" w:hAnsi="Arial" w:cs="Arial"/>
          <w:spacing w:val="-4"/>
          <w:sz w:val="24"/>
          <w:szCs w:val="22"/>
          <w:lang w:eastAsia="en-US"/>
        </w:rPr>
        <w:t>, elaborat pentru o perioadă de 5 ani, în concordanță cu potențialul său material și uman, pe baza planurilor strategice ale facultăților, departamentelor și serviciilor (</w:t>
      </w:r>
      <w:hyperlink r:id="rId32" w:history="1">
        <w:r w:rsidRPr="005029EB">
          <w:rPr>
            <w:rFonts w:ascii="Arial" w:hAnsi="Arial" w:cs="Arial"/>
            <w:iCs/>
            <w:color w:val="001F99"/>
            <w:spacing w:val="-4"/>
            <w:sz w:val="22"/>
            <w:szCs w:val="22"/>
            <w:u w:val="single"/>
            <w:lang w:eastAsia="en-US"/>
          </w:rPr>
          <w:t>Link I.1.19</w:t>
        </w:r>
      </w:hyperlink>
      <w:r w:rsidRPr="005029EB">
        <w:rPr>
          <w:rFonts w:ascii="Arial" w:hAnsi="Arial" w:cs="Arial"/>
          <w:spacing w:val="-4"/>
          <w:sz w:val="24"/>
          <w:szCs w:val="22"/>
          <w:lang w:eastAsia="en-US"/>
        </w:rPr>
        <w:t>), respectiv, a planului operațional anual (</w:t>
      </w:r>
      <w:hyperlink r:id="rId33" w:history="1">
        <w:r w:rsidRPr="005029EB">
          <w:rPr>
            <w:rFonts w:ascii="Arial" w:hAnsi="Arial" w:cs="Arial"/>
            <w:iCs/>
            <w:color w:val="001F99"/>
            <w:spacing w:val="-4"/>
            <w:sz w:val="22"/>
            <w:szCs w:val="22"/>
            <w:u w:val="single"/>
            <w:lang w:eastAsia="en-US"/>
          </w:rPr>
          <w:t>Link I.1.20</w:t>
        </w:r>
      </w:hyperlink>
      <w:r w:rsidRPr="005029EB">
        <w:rPr>
          <w:rFonts w:ascii="Arial" w:hAnsi="Arial" w:cs="Arial"/>
          <w:spacing w:val="-4"/>
          <w:sz w:val="24"/>
          <w:szCs w:val="22"/>
          <w:lang w:eastAsia="en-US"/>
        </w:rPr>
        <w:t>). Gradul de îndeplinire a diverselor obiective</w:t>
      </w:r>
      <w:r w:rsidRPr="005029EB">
        <w:rPr>
          <w:rFonts w:ascii="Arial" w:hAnsi="Arial" w:cs="Arial"/>
          <w:color w:val="FF0000"/>
          <w:spacing w:val="-4"/>
          <w:sz w:val="24"/>
          <w:szCs w:val="22"/>
          <w:lang w:eastAsia="en-US"/>
        </w:rPr>
        <w:t xml:space="preserve"> </w:t>
      </w:r>
      <w:r w:rsidRPr="005029EB">
        <w:rPr>
          <w:rFonts w:ascii="Arial" w:hAnsi="Arial" w:cs="Arial"/>
          <w:spacing w:val="-4"/>
          <w:sz w:val="24"/>
          <w:szCs w:val="22"/>
          <w:lang w:eastAsia="en-US"/>
        </w:rPr>
        <w:t>stabilite prin planul operațional anual este prezentat în rapoartele de specialitate ale diferitelor structuri operaționale ale universității. După analiza și aprobarea în ședințe ale senatului, aceste rapoarte sunt făcute publice pe site-ul universității (</w:t>
      </w:r>
      <w:hyperlink r:id="rId34" w:history="1">
        <w:r w:rsidRPr="005029EB">
          <w:rPr>
            <w:rFonts w:ascii="Arial" w:hAnsi="Arial" w:cs="Arial"/>
            <w:iCs/>
            <w:color w:val="001F99"/>
            <w:spacing w:val="-4"/>
            <w:sz w:val="22"/>
            <w:szCs w:val="22"/>
            <w:u w:val="single"/>
            <w:lang w:eastAsia="en-US"/>
          </w:rPr>
          <w:t>Link I.1.21</w:t>
        </w:r>
      </w:hyperlink>
      <w:r w:rsidRPr="005029EB">
        <w:rPr>
          <w:rFonts w:ascii="Arial" w:hAnsi="Arial" w:cs="Arial"/>
          <w:spacing w:val="-4"/>
          <w:sz w:val="24"/>
          <w:szCs w:val="22"/>
          <w:lang w:eastAsia="en-US"/>
        </w:rPr>
        <w:t>).</w:t>
      </w:r>
    </w:p>
    <w:p w14:paraId="0A16951D" w14:textId="77777777" w:rsidR="005029EB" w:rsidRPr="005029EB" w:rsidRDefault="005029EB" w:rsidP="005029EB">
      <w:pPr>
        <w:autoSpaceDE w:val="0"/>
        <w:autoSpaceDN w:val="0"/>
        <w:adjustRightInd w:val="0"/>
        <w:spacing w:before="120" w:after="60" w:line="24" w:lineRule="atLeast"/>
        <w:jc w:val="both"/>
        <w:rPr>
          <w:rFonts w:ascii="Arial" w:hAnsi="Arial"/>
          <w:b/>
          <w:color w:val="001F99"/>
          <w:sz w:val="22"/>
          <w:lang w:eastAsia="en-US"/>
        </w:rPr>
      </w:pPr>
      <w:r w:rsidRPr="005029EB">
        <w:rPr>
          <w:rFonts w:ascii="Arial" w:hAnsi="Arial"/>
          <w:b/>
          <w:color w:val="001F99"/>
          <w:sz w:val="22"/>
          <w:lang w:eastAsia="en-US"/>
        </w:rPr>
        <w:t>I.1.3.3. Managementul calităţii în USV</w:t>
      </w:r>
    </w:p>
    <w:p w14:paraId="1F632705" w14:textId="77777777" w:rsidR="005029EB" w:rsidRPr="005029EB" w:rsidRDefault="005029EB" w:rsidP="005029EB">
      <w:pPr>
        <w:widowControl/>
        <w:autoSpaceDE w:val="0"/>
        <w:autoSpaceDN w:val="0"/>
        <w:adjustRightInd w:val="0"/>
        <w:spacing w:line="24" w:lineRule="atLeast"/>
        <w:ind w:firstLine="709"/>
        <w:jc w:val="both"/>
        <w:outlineLvl w:val="8"/>
        <w:rPr>
          <w:rFonts w:ascii="Arial" w:hAnsi="Arial" w:cs="Arial"/>
          <w:sz w:val="22"/>
          <w:szCs w:val="22"/>
          <w:lang w:eastAsia="en-US"/>
        </w:rPr>
      </w:pPr>
      <w:r w:rsidRPr="005029EB">
        <w:rPr>
          <w:rFonts w:ascii="Arial" w:hAnsi="Arial" w:cs="Arial"/>
          <w:sz w:val="22"/>
          <w:szCs w:val="22"/>
          <w:lang w:eastAsia="en-US"/>
        </w:rPr>
        <w:t>Accesarea spaţiului concurenţial al învăţământului superior naţional presupune promovarea unor activităţi de asigurare a calităţii pentru toate procesele şi activităţile organizate la nivel de universitate. Structura organizatorică a sistemului de management a calităţii, principiile calităţii, obiectivele, politica, strategiile şi o parte a procedurilor se regăsesc în Codul calităţii (</w:t>
      </w:r>
      <w:hyperlink r:id="rId35" w:history="1">
        <w:r w:rsidRPr="005029EB">
          <w:rPr>
            <w:rFonts w:ascii="Arial" w:hAnsi="Arial" w:cs="Arial"/>
            <w:iCs/>
            <w:color w:val="001F99"/>
            <w:spacing w:val="-4"/>
            <w:sz w:val="22"/>
            <w:szCs w:val="22"/>
            <w:u w:val="single"/>
            <w:lang w:eastAsia="en-US"/>
          </w:rPr>
          <w:t>Link I.1.22</w:t>
        </w:r>
      </w:hyperlink>
      <w:r w:rsidRPr="005029EB">
        <w:rPr>
          <w:rFonts w:ascii="Arial" w:hAnsi="Arial" w:cs="Arial"/>
          <w:sz w:val="22"/>
          <w:szCs w:val="22"/>
          <w:lang w:eastAsia="en-US"/>
        </w:rPr>
        <w:t>).</w:t>
      </w:r>
    </w:p>
    <w:p w14:paraId="39DCA81C" w14:textId="77777777" w:rsidR="005029EB" w:rsidRPr="005029EB" w:rsidRDefault="005029EB" w:rsidP="005029EB">
      <w:pPr>
        <w:autoSpaceDE w:val="0"/>
        <w:autoSpaceDN w:val="0"/>
        <w:adjustRightInd w:val="0"/>
        <w:spacing w:line="24" w:lineRule="atLeast"/>
        <w:ind w:firstLine="709"/>
        <w:jc w:val="both"/>
        <w:rPr>
          <w:rFonts w:ascii="Arial" w:hAnsi="Arial" w:cs="Arial"/>
          <w:sz w:val="22"/>
          <w:szCs w:val="22"/>
          <w:lang w:eastAsia="en-US"/>
        </w:rPr>
      </w:pPr>
      <w:r w:rsidRPr="005029EB">
        <w:rPr>
          <w:rFonts w:ascii="Arial" w:hAnsi="Arial" w:cs="Arial"/>
          <w:sz w:val="22"/>
          <w:szCs w:val="22"/>
          <w:lang w:eastAsia="en-US"/>
        </w:rPr>
        <w:lastRenderedPageBreak/>
        <w:t xml:space="preserve">Întocmirea strategiei calităţii a avut în vedere legislaţia în vigoare, specificul universităţii, tradiţia precum şi patrimoniul cultural al acesteia. Structura organizatorică responsabilă cu asigurarea calităţii, constituită la nivel de universitate este </w:t>
      </w:r>
      <w:r w:rsidRPr="005029EB">
        <w:rPr>
          <w:rFonts w:ascii="Arial" w:hAnsi="Arial" w:cs="Arial"/>
          <w:i/>
          <w:iCs/>
          <w:sz w:val="22"/>
          <w:szCs w:val="22"/>
          <w:lang w:eastAsia="en-US"/>
        </w:rPr>
        <w:t xml:space="preserve">Comisia pentru Evaluarea şi Asigurarea Calităţii din universitate </w:t>
      </w:r>
      <w:r w:rsidRPr="005029EB">
        <w:rPr>
          <w:rFonts w:ascii="Arial" w:hAnsi="Arial" w:cs="Arial"/>
          <w:sz w:val="22"/>
          <w:szCs w:val="22"/>
          <w:lang w:eastAsia="en-US"/>
        </w:rPr>
        <w:t>– CEAC-USV (</w:t>
      </w:r>
      <w:hyperlink r:id="rId36" w:history="1">
        <w:r w:rsidRPr="005029EB">
          <w:rPr>
            <w:rFonts w:ascii="Arial" w:hAnsi="Arial" w:cs="Arial"/>
            <w:iCs/>
            <w:color w:val="001F99"/>
            <w:spacing w:val="-4"/>
            <w:sz w:val="22"/>
            <w:szCs w:val="22"/>
            <w:u w:val="single"/>
            <w:lang w:eastAsia="en-US"/>
          </w:rPr>
          <w:t>Link I.1.23</w:t>
        </w:r>
      </w:hyperlink>
      <w:r w:rsidRPr="005029EB">
        <w:rPr>
          <w:rFonts w:ascii="Arial" w:hAnsi="Arial" w:cs="Arial"/>
          <w:sz w:val="22"/>
          <w:szCs w:val="22"/>
          <w:lang w:eastAsia="en-US"/>
        </w:rPr>
        <w:t>), coordonată şi numită prin decizie a Rectorului și hotărâre a Senatului USV</w:t>
      </w:r>
      <w:r w:rsidRPr="005029EB">
        <w:rPr>
          <w:rFonts w:ascii="Arial" w:hAnsi="Arial" w:cs="Arial"/>
          <w:color w:val="0000FF"/>
          <w:sz w:val="22"/>
          <w:szCs w:val="22"/>
          <w:lang w:eastAsia="en-US"/>
        </w:rPr>
        <w:t xml:space="preserve"> </w:t>
      </w:r>
      <w:r w:rsidRPr="005029EB">
        <w:rPr>
          <w:rFonts w:ascii="Arial" w:hAnsi="Arial" w:cs="Arial"/>
          <w:sz w:val="22"/>
          <w:szCs w:val="22"/>
          <w:lang w:eastAsia="en-US"/>
        </w:rPr>
        <w:t>(</w:t>
      </w:r>
      <w:hyperlink r:id="rId37" w:history="1">
        <w:r w:rsidRPr="005029EB">
          <w:rPr>
            <w:rFonts w:ascii="Arial" w:hAnsi="Arial" w:cs="Arial"/>
            <w:color w:val="001F99"/>
            <w:sz w:val="22"/>
            <w:szCs w:val="22"/>
            <w:u w:val="single"/>
            <w:lang w:eastAsia="en-US"/>
          </w:rPr>
          <w:t>Link I.1.24</w:t>
        </w:r>
      </w:hyperlink>
      <w:r w:rsidRPr="005029EB">
        <w:rPr>
          <w:rFonts w:ascii="Arial" w:hAnsi="Arial" w:cs="Arial"/>
          <w:color w:val="0000FF"/>
          <w:sz w:val="22"/>
          <w:szCs w:val="22"/>
          <w:lang w:eastAsia="en-US"/>
        </w:rPr>
        <w:t xml:space="preserve">, </w:t>
      </w:r>
      <w:hyperlink r:id="rId38" w:history="1">
        <w:r w:rsidRPr="005029EB">
          <w:rPr>
            <w:rFonts w:ascii="Arial" w:hAnsi="Arial" w:cs="Arial"/>
            <w:color w:val="001F99"/>
            <w:sz w:val="22"/>
            <w:szCs w:val="22"/>
            <w:u w:val="single"/>
            <w:lang w:eastAsia="en-US"/>
          </w:rPr>
          <w:t>Link I.1.25</w:t>
        </w:r>
      </w:hyperlink>
      <w:r w:rsidRPr="005029EB">
        <w:rPr>
          <w:rFonts w:ascii="Arial" w:hAnsi="Arial" w:cs="Arial"/>
          <w:color w:val="0000FF"/>
          <w:sz w:val="22"/>
          <w:szCs w:val="22"/>
          <w:lang w:eastAsia="en-US"/>
        </w:rPr>
        <w:t>)</w:t>
      </w:r>
      <w:r w:rsidRPr="005029EB">
        <w:rPr>
          <w:rFonts w:ascii="Arial" w:hAnsi="Arial" w:cs="Arial"/>
          <w:sz w:val="22"/>
          <w:szCs w:val="22"/>
          <w:lang w:eastAsia="en-US"/>
        </w:rPr>
        <w:t xml:space="preserve">. </w:t>
      </w:r>
    </w:p>
    <w:p w14:paraId="612A03F9" w14:textId="77777777" w:rsidR="005029EB" w:rsidRPr="005029EB" w:rsidRDefault="005029EB" w:rsidP="005029EB">
      <w:pPr>
        <w:autoSpaceDE w:val="0"/>
        <w:autoSpaceDN w:val="0"/>
        <w:adjustRightInd w:val="0"/>
        <w:spacing w:line="24" w:lineRule="atLeast"/>
        <w:ind w:firstLine="709"/>
        <w:jc w:val="both"/>
        <w:rPr>
          <w:rFonts w:ascii="Arial" w:hAnsi="Arial" w:cs="Arial"/>
          <w:sz w:val="22"/>
          <w:szCs w:val="22"/>
          <w:lang w:eastAsia="en-US"/>
        </w:rPr>
      </w:pPr>
      <w:r w:rsidRPr="005029EB">
        <w:rPr>
          <w:rFonts w:ascii="Arial" w:hAnsi="Arial" w:cs="Arial"/>
          <w:sz w:val="22"/>
          <w:szCs w:val="22"/>
          <w:lang w:eastAsia="en-US"/>
        </w:rPr>
        <w:t>La nivelul facultăţilor s-au constituit Comisii pentru Evaluarea şi Asigurarea Calităţii, cu atribuţii şi structură similară celei de la nivelul universităţii. Atât în comisia de la nivelul universităţii cât şi în cele de la nivelul facultăţilor sunt cooptaţi studenţi. CEAC din USV colaborează cu celelalte structuri care au responsabilităţi privind calitatea.</w:t>
      </w:r>
    </w:p>
    <w:p w14:paraId="23E76471" w14:textId="77777777" w:rsidR="005029EB" w:rsidRPr="005029EB" w:rsidRDefault="005029EB" w:rsidP="005029EB">
      <w:pPr>
        <w:autoSpaceDE w:val="0"/>
        <w:autoSpaceDN w:val="0"/>
        <w:adjustRightInd w:val="0"/>
        <w:spacing w:line="24" w:lineRule="atLeast"/>
        <w:ind w:firstLine="709"/>
        <w:jc w:val="both"/>
        <w:rPr>
          <w:rFonts w:ascii="Arial" w:hAnsi="Arial" w:cs="Arial"/>
          <w:sz w:val="24"/>
          <w:szCs w:val="22"/>
        </w:rPr>
      </w:pPr>
      <w:bookmarkStart w:id="8" w:name="_Hlk205927360"/>
      <w:r w:rsidRPr="005029EB">
        <w:rPr>
          <w:rFonts w:ascii="Arial" w:hAnsi="Arial" w:cs="Arial"/>
          <w:sz w:val="22"/>
          <w:szCs w:val="22"/>
          <w:lang w:eastAsia="en-US"/>
        </w:rPr>
        <w:t>CEAC-USV</w:t>
      </w:r>
      <w:r w:rsidRPr="005029EB">
        <w:rPr>
          <w:rFonts w:ascii="Arial" w:hAnsi="Arial" w:cs="Arial"/>
          <w:i/>
          <w:iCs/>
          <w:sz w:val="22"/>
          <w:szCs w:val="22"/>
          <w:lang w:eastAsia="en-US"/>
        </w:rPr>
        <w:t xml:space="preserve"> </w:t>
      </w:r>
      <w:r w:rsidRPr="005029EB">
        <w:rPr>
          <w:rFonts w:ascii="Arial" w:hAnsi="Arial" w:cs="Arial"/>
          <w:sz w:val="22"/>
          <w:szCs w:val="22"/>
          <w:lang w:eastAsia="en-US"/>
        </w:rPr>
        <w:t>a elaborat şi a făcut cunoscute în universitate componentele de bază ale sistemului de asigurare a calităţii academice: p</w:t>
      </w:r>
      <w:r w:rsidRPr="005029EB">
        <w:rPr>
          <w:rFonts w:ascii="Arial" w:hAnsi="Arial" w:cs="Arial"/>
          <w:sz w:val="24"/>
          <w:szCs w:val="22"/>
        </w:rPr>
        <w:t>olitica, obiectivele şi strategiile în domeniul calităţii academice (</w:t>
      </w:r>
      <w:hyperlink r:id="rId39" w:history="1">
        <w:r w:rsidRPr="005029EB">
          <w:rPr>
            <w:rFonts w:ascii="Arial" w:hAnsi="Arial" w:cs="Arial"/>
            <w:bCs/>
            <w:iCs/>
            <w:color w:val="001F99"/>
            <w:sz w:val="22"/>
            <w:szCs w:val="22"/>
            <w:u w:val="single"/>
          </w:rPr>
          <w:t>Link I.1.22</w:t>
        </w:r>
      </w:hyperlink>
      <w:r w:rsidRPr="005029EB">
        <w:rPr>
          <w:rFonts w:ascii="Arial" w:hAnsi="Arial" w:cs="Arial"/>
          <w:sz w:val="24"/>
          <w:szCs w:val="22"/>
        </w:rPr>
        <w:t>), regulamente (</w:t>
      </w:r>
      <w:hyperlink r:id="rId40" w:history="1">
        <w:r w:rsidRPr="005029EB">
          <w:rPr>
            <w:rFonts w:ascii="Arial" w:hAnsi="Arial" w:cs="Arial"/>
            <w:color w:val="001F99"/>
            <w:sz w:val="22"/>
            <w:szCs w:val="22"/>
            <w:u w:val="single"/>
          </w:rPr>
          <w:t>Link I.1.26</w:t>
        </w:r>
      </w:hyperlink>
      <w:r w:rsidRPr="005029EB">
        <w:rPr>
          <w:rFonts w:ascii="Arial" w:hAnsi="Arial" w:cs="Arial"/>
          <w:color w:val="001F99"/>
          <w:sz w:val="22"/>
          <w:szCs w:val="22"/>
          <w:u w:val="single"/>
        </w:rPr>
        <w:t>)</w:t>
      </w:r>
      <w:r w:rsidRPr="005029EB">
        <w:rPr>
          <w:rFonts w:ascii="Arial" w:hAnsi="Arial" w:cs="Arial"/>
          <w:sz w:val="24"/>
          <w:szCs w:val="22"/>
        </w:rPr>
        <w:t xml:space="preserve"> și proceduri (</w:t>
      </w:r>
      <w:hyperlink r:id="rId41" w:history="1">
        <w:r w:rsidRPr="005029EB">
          <w:rPr>
            <w:rFonts w:ascii="Arial" w:hAnsi="Arial" w:cs="Arial"/>
            <w:color w:val="001F99"/>
            <w:sz w:val="22"/>
            <w:szCs w:val="22"/>
            <w:u w:val="single"/>
          </w:rPr>
          <w:t>Link I.1.27</w:t>
        </w:r>
      </w:hyperlink>
      <w:r w:rsidRPr="005029EB">
        <w:rPr>
          <w:rFonts w:ascii="Arial" w:hAnsi="Arial" w:cs="Arial"/>
          <w:color w:val="001F99"/>
          <w:sz w:val="22"/>
          <w:szCs w:val="22"/>
          <w:u w:val="single"/>
        </w:rPr>
        <w:t>)</w:t>
      </w:r>
      <w:r w:rsidRPr="005029EB">
        <w:rPr>
          <w:rFonts w:ascii="Arial" w:hAnsi="Arial" w:cs="Arial"/>
          <w:sz w:val="24"/>
          <w:szCs w:val="22"/>
        </w:rPr>
        <w:t>.</w:t>
      </w:r>
    </w:p>
    <w:p w14:paraId="7F04F5A0" w14:textId="77777777" w:rsidR="005029EB" w:rsidRPr="005029EB" w:rsidRDefault="005029EB" w:rsidP="005029EB">
      <w:pPr>
        <w:autoSpaceDE w:val="0"/>
        <w:autoSpaceDN w:val="0"/>
        <w:adjustRightInd w:val="0"/>
        <w:spacing w:line="24" w:lineRule="atLeast"/>
        <w:ind w:firstLine="720"/>
        <w:jc w:val="both"/>
        <w:rPr>
          <w:rFonts w:ascii="Arial" w:hAnsi="Arial" w:cs="Arial"/>
          <w:sz w:val="22"/>
          <w:szCs w:val="22"/>
          <w:lang w:eastAsia="en-US"/>
        </w:rPr>
      </w:pPr>
      <w:r w:rsidRPr="005029EB">
        <w:rPr>
          <w:rFonts w:ascii="Arial" w:hAnsi="Arial" w:cs="Arial"/>
          <w:sz w:val="22"/>
          <w:szCs w:val="22"/>
          <w:lang w:eastAsia="en-US"/>
        </w:rPr>
        <w:t>Este o practică curentă evaluarea cadrelor didactice de către studenţi pe baza unei proceduri de evaluare, care conţine chestionare de evaluare a activităţii didactice la curs şi aplicaţii. Rezultatele evaluării cadrelor didactice de către studenţi sunt comunicate personal cadrelor didactice de către decanii facultăţilor, iar datele statistice centralizate sunt făcute publice pe pagina universităţii (</w:t>
      </w:r>
      <w:hyperlink r:id="rId42" w:history="1">
        <w:r w:rsidRPr="005029EB">
          <w:rPr>
            <w:rFonts w:ascii="Arial" w:hAnsi="Arial" w:cs="Arial"/>
            <w:color w:val="001F99"/>
            <w:sz w:val="22"/>
            <w:szCs w:val="22"/>
            <w:u w:val="single"/>
            <w:lang w:eastAsia="en-US"/>
          </w:rPr>
          <w:t>Link I.1.28</w:t>
        </w:r>
      </w:hyperlink>
      <w:r w:rsidRPr="005029EB">
        <w:rPr>
          <w:rFonts w:ascii="Arial" w:hAnsi="Arial" w:cs="Arial"/>
          <w:sz w:val="22"/>
          <w:szCs w:val="22"/>
          <w:lang w:eastAsia="en-US"/>
        </w:rPr>
        <w:t>). Mecanismele de contestare a evaluării notelor obţinute oferă garanţii studenţilor privind obiectivitatea evaluări (</w:t>
      </w:r>
      <w:hyperlink r:id="rId43" w:history="1">
        <w:r w:rsidRPr="005029EB">
          <w:rPr>
            <w:rFonts w:ascii="Arial" w:hAnsi="Arial" w:cs="Arial"/>
            <w:color w:val="001F99"/>
            <w:sz w:val="22"/>
            <w:szCs w:val="22"/>
            <w:u w:val="single"/>
            <w:lang w:eastAsia="en-US"/>
          </w:rPr>
          <w:t>Link I.1.29</w:t>
        </w:r>
      </w:hyperlink>
      <w:r w:rsidRPr="005029EB">
        <w:rPr>
          <w:rFonts w:ascii="Arial" w:hAnsi="Arial" w:cs="Arial"/>
          <w:sz w:val="22"/>
          <w:szCs w:val="22"/>
          <w:lang w:eastAsia="en-US"/>
        </w:rPr>
        <w:t>).</w:t>
      </w:r>
    </w:p>
    <w:p w14:paraId="7C4FEC43" w14:textId="77777777" w:rsidR="005029EB" w:rsidRPr="005029EB" w:rsidRDefault="005029EB" w:rsidP="005029EB">
      <w:pPr>
        <w:autoSpaceDE w:val="0"/>
        <w:autoSpaceDN w:val="0"/>
        <w:adjustRightInd w:val="0"/>
        <w:spacing w:line="24" w:lineRule="atLeast"/>
        <w:ind w:firstLine="720"/>
        <w:jc w:val="both"/>
        <w:rPr>
          <w:rFonts w:ascii="Arial" w:hAnsi="Arial" w:cs="Arial"/>
          <w:sz w:val="22"/>
          <w:szCs w:val="22"/>
          <w:lang w:eastAsia="en-US"/>
        </w:rPr>
      </w:pPr>
      <w:r w:rsidRPr="005029EB">
        <w:rPr>
          <w:rFonts w:ascii="Arial" w:hAnsi="Arial" w:cs="Arial"/>
          <w:sz w:val="22"/>
          <w:szCs w:val="22"/>
          <w:lang w:eastAsia="en-US"/>
        </w:rPr>
        <w:t>În USV se promovează şi se aplică politici privind integritatea academică, protecţia dreptului de autor şi împotriva plagiatului, a fraudei şi a oricărei forme de discriminare conform legislaţiei în vigoare şi Codului de etică şi deontologie existent în Carta universităţii (</w:t>
      </w:r>
      <w:hyperlink r:id="rId44" w:history="1">
        <w:r w:rsidRPr="005029EB">
          <w:rPr>
            <w:rFonts w:ascii="Arial" w:hAnsi="Arial" w:cs="Arial"/>
            <w:iCs/>
            <w:color w:val="001F99"/>
            <w:spacing w:val="-4"/>
            <w:sz w:val="22"/>
            <w:szCs w:val="22"/>
            <w:u w:val="single"/>
            <w:lang w:eastAsia="en-US"/>
          </w:rPr>
          <w:t>Link I.1.5</w:t>
        </w:r>
      </w:hyperlink>
      <w:r w:rsidRPr="005029EB">
        <w:rPr>
          <w:rFonts w:ascii="Arial" w:hAnsi="Arial" w:cs="Arial"/>
          <w:iCs/>
          <w:color w:val="0000FF"/>
          <w:spacing w:val="-4"/>
          <w:sz w:val="22"/>
          <w:szCs w:val="22"/>
          <w:lang w:eastAsia="en-US"/>
        </w:rPr>
        <w:t xml:space="preserve">, </w:t>
      </w:r>
      <w:hyperlink r:id="rId45" w:history="1">
        <w:r w:rsidRPr="005029EB">
          <w:rPr>
            <w:rFonts w:ascii="Arial" w:hAnsi="Arial" w:cs="Arial"/>
            <w:iCs/>
            <w:color w:val="001F99"/>
            <w:spacing w:val="-4"/>
            <w:sz w:val="22"/>
            <w:szCs w:val="22"/>
            <w:u w:val="single"/>
            <w:lang w:eastAsia="en-US"/>
          </w:rPr>
          <w:t>Link I.1.30</w:t>
        </w:r>
      </w:hyperlink>
      <w:r w:rsidRPr="005029EB">
        <w:rPr>
          <w:rFonts w:ascii="Arial" w:hAnsi="Arial" w:cs="Arial"/>
          <w:sz w:val="22"/>
          <w:szCs w:val="22"/>
          <w:lang w:eastAsia="en-US"/>
        </w:rPr>
        <w:t>).</w:t>
      </w:r>
    </w:p>
    <w:p w14:paraId="2127D156" w14:textId="77777777" w:rsidR="005029EB" w:rsidRPr="005029EB" w:rsidRDefault="005029EB" w:rsidP="005029EB">
      <w:pPr>
        <w:autoSpaceDE w:val="0"/>
        <w:autoSpaceDN w:val="0"/>
        <w:adjustRightInd w:val="0"/>
        <w:spacing w:line="24" w:lineRule="atLeast"/>
        <w:ind w:firstLine="720"/>
        <w:jc w:val="both"/>
        <w:rPr>
          <w:rFonts w:ascii="Arial" w:hAnsi="Arial" w:cs="Arial"/>
          <w:sz w:val="22"/>
          <w:szCs w:val="22"/>
          <w:lang w:eastAsia="en-US"/>
        </w:rPr>
      </w:pPr>
      <w:r w:rsidRPr="005029EB">
        <w:rPr>
          <w:rFonts w:ascii="Arial" w:hAnsi="Arial" w:cs="Arial"/>
          <w:sz w:val="22"/>
          <w:szCs w:val="22"/>
          <w:lang w:eastAsia="en-US"/>
        </w:rPr>
        <w:t>Întocmirea regulamentelor, a procedurilor şi a altor documente, specifice asigurării calităţii este de competenţa CEAC-USV. Ulterior, documentele sunt transmise, pentru dezbatere publică şi aprobarea senatului. După analiza observaţiilor, cu completările rezultate din dezbaterea publică, documentele sunt înaintate Senatului USV pentru aprobare, iar apoi sunt afişate pe pagina web a Calităţii (</w:t>
      </w:r>
      <w:hyperlink r:id="rId46" w:history="1">
        <w:r w:rsidRPr="005029EB">
          <w:rPr>
            <w:rFonts w:ascii="Arial" w:hAnsi="Arial" w:cs="Arial"/>
            <w:iCs/>
            <w:color w:val="001F99"/>
            <w:spacing w:val="-4"/>
            <w:sz w:val="22"/>
            <w:szCs w:val="22"/>
            <w:u w:val="single"/>
            <w:lang w:eastAsia="en-US"/>
          </w:rPr>
          <w:t>Link I.1.31</w:t>
        </w:r>
      </w:hyperlink>
      <w:r w:rsidRPr="005029EB">
        <w:rPr>
          <w:rFonts w:ascii="Arial" w:hAnsi="Arial" w:cs="Arial"/>
          <w:sz w:val="22"/>
          <w:szCs w:val="22"/>
          <w:lang w:eastAsia="en-US"/>
        </w:rPr>
        <w:t>). Anual, la nivelul universităţii se elaborează de către CEAC-USV un raport care prezintă concluzii privind evaluarea internă a calităţii (</w:t>
      </w:r>
      <w:hyperlink r:id="rId47" w:history="1">
        <w:r w:rsidRPr="005029EB">
          <w:rPr>
            <w:rFonts w:ascii="Arial" w:hAnsi="Arial" w:cs="Arial"/>
            <w:iCs/>
            <w:color w:val="001F99"/>
            <w:spacing w:val="-4"/>
            <w:sz w:val="22"/>
            <w:szCs w:val="22"/>
            <w:u w:val="single"/>
            <w:lang w:eastAsia="en-US"/>
          </w:rPr>
          <w:t>Link I.1.32</w:t>
        </w:r>
      </w:hyperlink>
      <w:r w:rsidRPr="005029EB">
        <w:rPr>
          <w:rFonts w:ascii="Arial" w:hAnsi="Arial" w:cs="Arial"/>
          <w:sz w:val="22"/>
          <w:szCs w:val="22"/>
          <w:lang w:eastAsia="en-US"/>
        </w:rPr>
        <w:t>) şi care este aprobat de rector.</w:t>
      </w:r>
    </w:p>
    <w:p w14:paraId="0F9681A0" w14:textId="77777777" w:rsidR="005029EB" w:rsidRPr="005029EB" w:rsidRDefault="005029EB" w:rsidP="005029EB">
      <w:pPr>
        <w:tabs>
          <w:tab w:val="left" w:pos="14400"/>
        </w:tabs>
        <w:autoSpaceDE w:val="0"/>
        <w:autoSpaceDN w:val="0"/>
        <w:adjustRightInd w:val="0"/>
        <w:spacing w:line="24" w:lineRule="atLeast"/>
        <w:ind w:firstLine="709"/>
        <w:jc w:val="both"/>
        <w:rPr>
          <w:rFonts w:ascii="Arial" w:hAnsi="Arial" w:cs="Arial"/>
          <w:spacing w:val="-4"/>
          <w:sz w:val="22"/>
          <w:szCs w:val="22"/>
          <w:lang w:eastAsia="en-US"/>
        </w:rPr>
      </w:pPr>
      <w:r w:rsidRPr="005029EB">
        <w:rPr>
          <w:rFonts w:ascii="Arial" w:hAnsi="Arial" w:cs="Arial"/>
          <w:sz w:val="22"/>
          <w:szCs w:val="22"/>
          <w:lang w:eastAsia="en-US"/>
        </w:rPr>
        <w:t>Evaluarea internă a programelor de studii, propuse pentru autorizare provizorie, acreditare sau certificare periodică, la intervale de cinci ani s-a făcut în conformitate cu Metodologia de evaluare externă, standardele de referinţă şi lista indicatorilor de performanţă ARACIS</w:t>
      </w:r>
      <w:bookmarkEnd w:id="8"/>
      <w:r w:rsidRPr="005029EB">
        <w:rPr>
          <w:rFonts w:ascii="Arial" w:hAnsi="Arial" w:cs="Arial"/>
          <w:sz w:val="22"/>
          <w:szCs w:val="22"/>
          <w:lang w:eastAsia="en-US"/>
        </w:rPr>
        <w:t>.</w:t>
      </w:r>
    </w:p>
    <w:p w14:paraId="1BF77F24" w14:textId="77777777" w:rsidR="005029EB" w:rsidRPr="005029EB" w:rsidRDefault="005029EB" w:rsidP="005029EB">
      <w:pPr>
        <w:autoSpaceDE w:val="0"/>
        <w:autoSpaceDN w:val="0"/>
        <w:adjustRightInd w:val="0"/>
        <w:spacing w:before="120" w:after="60" w:line="24" w:lineRule="atLeast"/>
        <w:jc w:val="both"/>
        <w:rPr>
          <w:rFonts w:ascii="Arial" w:hAnsi="Arial"/>
          <w:b/>
          <w:color w:val="001F99"/>
          <w:sz w:val="22"/>
          <w:lang w:eastAsia="en-US"/>
        </w:rPr>
      </w:pPr>
      <w:bookmarkStart w:id="9" w:name="_Toc171860476"/>
      <w:r w:rsidRPr="005029EB">
        <w:rPr>
          <w:rFonts w:ascii="Arial" w:hAnsi="Arial"/>
          <w:b/>
          <w:color w:val="001F99"/>
          <w:sz w:val="22"/>
          <w:lang w:eastAsia="en-US"/>
        </w:rPr>
        <w:t>I.1.3.4. Administrație eficace</w:t>
      </w:r>
      <w:bookmarkEnd w:id="9"/>
      <w:r w:rsidRPr="005029EB">
        <w:rPr>
          <w:rFonts w:ascii="Arial" w:hAnsi="Arial"/>
          <w:b/>
          <w:color w:val="001F99"/>
          <w:sz w:val="22"/>
          <w:lang w:eastAsia="en-US"/>
        </w:rPr>
        <w:t xml:space="preserve"> </w:t>
      </w:r>
    </w:p>
    <w:p w14:paraId="00D53B68" w14:textId="77777777" w:rsidR="005029EB" w:rsidRPr="005029EB" w:rsidRDefault="005029EB" w:rsidP="005029EB">
      <w:pPr>
        <w:autoSpaceDE w:val="0"/>
        <w:autoSpaceDN w:val="0"/>
        <w:adjustRightInd w:val="0"/>
        <w:spacing w:line="24" w:lineRule="atLeast"/>
        <w:ind w:firstLine="709"/>
        <w:jc w:val="both"/>
        <w:rPr>
          <w:rFonts w:ascii="Arial" w:hAnsi="Arial" w:cs="Arial"/>
          <w:spacing w:val="-4"/>
          <w:sz w:val="22"/>
          <w:szCs w:val="22"/>
          <w:lang w:eastAsia="en-US"/>
        </w:rPr>
      </w:pPr>
      <w:bookmarkStart w:id="10" w:name="_Hlk205927514"/>
      <w:r w:rsidRPr="005029EB">
        <w:rPr>
          <w:rFonts w:ascii="Arial" w:hAnsi="Arial" w:cs="Arial"/>
          <w:spacing w:val="-4"/>
          <w:sz w:val="22"/>
          <w:szCs w:val="22"/>
          <w:lang w:eastAsia="en-US"/>
        </w:rPr>
        <w:t>Managementul operativ al universității este realizat de către Consiliul de Administrație (</w:t>
      </w:r>
      <w:hyperlink r:id="rId48" w:history="1">
        <w:r w:rsidRPr="005029EB">
          <w:rPr>
            <w:rFonts w:ascii="Arial" w:hAnsi="Arial" w:cs="Arial"/>
            <w:color w:val="001F99"/>
            <w:sz w:val="22"/>
            <w:szCs w:val="22"/>
            <w:u w:val="single"/>
            <w:lang w:eastAsia="en-US"/>
          </w:rPr>
          <w:t>Link I.1.33</w:t>
        </w:r>
      </w:hyperlink>
      <w:r w:rsidRPr="005029EB">
        <w:rPr>
          <w:rFonts w:ascii="Arial" w:hAnsi="Arial" w:cs="Arial"/>
          <w:spacing w:val="-4"/>
          <w:sz w:val="22"/>
          <w:szCs w:val="22"/>
          <w:lang w:eastAsia="en-US"/>
        </w:rPr>
        <w:t xml:space="preserve">). Procesul managerial în cadrul structurilor administrative ale universității este condus de directorul general administrativ care coordonează activitatea șefilor birourilor, serviciilor și direcțiilor administrative cu competențe în domenii specifice administrației, iar la nivelul facultăților cooperează cu prodecanii și/sau administratorii șefi care asistă decanii în administrarea facultăților </w:t>
      </w:r>
      <w:hyperlink r:id="rId49" w:history="1">
        <w:r w:rsidRPr="005029EB">
          <w:rPr>
            <w:rFonts w:ascii="Arial" w:hAnsi="Arial" w:cs="Arial"/>
            <w:iCs/>
            <w:color w:val="001F99"/>
            <w:spacing w:val="-4"/>
            <w:sz w:val="22"/>
            <w:szCs w:val="22"/>
            <w:u w:val="single"/>
            <w:lang w:eastAsia="en-US"/>
          </w:rPr>
          <w:t>Link I.1.34</w:t>
        </w:r>
      </w:hyperlink>
      <w:r w:rsidRPr="005029EB">
        <w:rPr>
          <w:rFonts w:ascii="Arial" w:hAnsi="Arial" w:cs="Arial"/>
          <w:spacing w:val="-4"/>
          <w:sz w:val="22"/>
          <w:szCs w:val="22"/>
          <w:lang w:eastAsia="en-US"/>
        </w:rPr>
        <w:t xml:space="preserve">. </w:t>
      </w:r>
    </w:p>
    <w:p w14:paraId="0F54C885" w14:textId="77777777" w:rsidR="005029EB" w:rsidRPr="005029EB" w:rsidRDefault="005029EB" w:rsidP="005029EB">
      <w:pPr>
        <w:autoSpaceDE w:val="0"/>
        <w:autoSpaceDN w:val="0"/>
        <w:adjustRightInd w:val="0"/>
        <w:spacing w:line="24" w:lineRule="atLeast"/>
        <w:ind w:firstLine="709"/>
        <w:jc w:val="both"/>
        <w:rPr>
          <w:rFonts w:ascii="Arial" w:hAnsi="Arial" w:cs="Arial"/>
          <w:spacing w:val="-4"/>
          <w:sz w:val="22"/>
          <w:szCs w:val="22"/>
          <w:lang w:eastAsia="en-US"/>
        </w:rPr>
      </w:pPr>
      <w:r w:rsidRPr="005029EB">
        <w:rPr>
          <w:rFonts w:ascii="Arial" w:hAnsi="Arial" w:cs="Arial"/>
          <w:spacing w:val="-4"/>
          <w:sz w:val="22"/>
          <w:szCs w:val="22"/>
          <w:lang w:eastAsia="en-US"/>
        </w:rPr>
        <w:t>Deciziile administrative asigură operaționalizarea hotărârilor luate de structurile manageriale de vârf (senat, consiliul de administrație, rector, decani și directorii de departamente) și se referă la activități de secretariat, asigurarea sistemului de management al calității, gestionarea relațiilor internaționale, gestionarea resurselor umane inclusiv drepturile salariale, achizițiile publice, prestarea de servicii către comunitate și altele. Directorul administrativ împreună cu șefii de servicii și cei direct subordonați iau decizii referitoare la asigurarea gestionării și întreținerii infrastructurii și patrimoniului și la asigurarea serviciilor social-culturale pentru studenți. Directorul Direcției economice propune soluții și alternative în baza planului strategic pentru elaborarea și optimizarea bugetului de venituri și cheltuieli și de gestionare a resurselor financiare.</w:t>
      </w:r>
    </w:p>
    <w:bookmarkEnd w:id="10"/>
    <w:p w14:paraId="429D5196" w14:textId="77777777" w:rsidR="005029EB" w:rsidRPr="005029EB" w:rsidRDefault="005029EB" w:rsidP="005029EB">
      <w:pPr>
        <w:keepNext/>
        <w:autoSpaceDE w:val="0"/>
        <w:autoSpaceDN w:val="0"/>
        <w:adjustRightInd w:val="0"/>
        <w:spacing w:before="180" w:after="60"/>
        <w:jc w:val="both"/>
        <w:outlineLvl w:val="2"/>
        <w:rPr>
          <w:rFonts w:ascii="Arial" w:hAnsi="Arial"/>
          <w:b/>
          <w:bCs/>
          <w:caps/>
          <w:color w:val="001F99"/>
          <w:sz w:val="24"/>
          <w:szCs w:val="24"/>
          <w:lang w:eastAsia="en-US"/>
        </w:rPr>
      </w:pPr>
      <w:r w:rsidRPr="005029EB">
        <w:rPr>
          <w:rFonts w:ascii="Arial" w:hAnsi="Arial"/>
          <w:b/>
          <w:bCs/>
          <w:caps/>
          <w:color w:val="001F99"/>
          <w:sz w:val="24"/>
          <w:szCs w:val="24"/>
          <w:lang w:eastAsia="en-US"/>
        </w:rPr>
        <w:t>I.1.4. S</w:t>
      </w:r>
      <w:r w:rsidRPr="005029EB">
        <w:rPr>
          <w:rFonts w:ascii="Arial" w:hAnsi="Arial"/>
          <w:b/>
          <w:bCs/>
          <w:color w:val="001F99"/>
          <w:sz w:val="24"/>
          <w:szCs w:val="24"/>
          <w:lang w:eastAsia="en-US"/>
        </w:rPr>
        <w:t>tructură</w:t>
      </w:r>
    </w:p>
    <w:p w14:paraId="284FC079" w14:textId="77777777" w:rsidR="005029EB" w:rsidRPr="005029EB" w:rsidRDefault="005029EB" w:rsidP="005029EB">
      <w:pPr>
        <w:spacing w:line="24" w:lineRule="atLeast"/>
        <w:ind w:firstLine="709"/>
        <w:jc w:val="both"/>
        <w:rPr>
          <w:rFonts w:ascii="Arial" w:hAnsi="Arial" w:cs="Arial"/>
          <w:sz w:val="22"/>
          <w:szCs w:val="22"/>
          <w:lang w:eastAsia="en-US"/>
        </w:rPr>
      </w:pPr>
      <w:bookmarkStart w:id="11" w:name="_Hlk205927539"/>
      <w:r w:rsidRPr="005029EB">
        <w:rPr>
          <w:rFonts w:ascii="Arial" w:hAnsi="Arial" w:cs="Arial"/>
          <w:sz w:val="22"/>
          <w:szCs w:val="22"/>
          <w:lang w:eastAsia="en-US"/>
        </w:rPr>
        <w:t>În USV funcţionează unsprezece facultăţi, care sunt constituite din departamente, şi o structură administrativă care susţine procesele didactice şi de cercetare. Structura universităţii rezultă din organigramele: academică, a sistemului de management şi a sistemului administrativ (</w:t>
      </w:r>
      <w:hyperlink r:id="rId50" w:history="1">
        <w:r w:rsidRPr="005029EB">
          <w:rPr>
            <w:rFonts w:ascii="Arial" w:hAnsi="Arial" w:cs="Arial"/>
            <w:iCs/>
            <w:color w:val="001F99"/>
            <w:spacing w:val="-4"/>
            <w:sz w:val="22"/>
            <w:szCs w:val="22"/>
            <w:u w:val="single"/>
            <w:lang w:eastAsia="en-US"/>
          </w:rPr>
          <w:t>Link I.1.34</w:t>
        </w:r>
      </w:hyperlink>
      <w:r w:rsidRPr="005029EB">
        <w:rPr>
          <w:rFonts w:ascii="Arial" w:hAnsi="Arial" w:cs="Arial"/>
          <w:sz w:val="22"/>
          <w:szCs w:val="22"/>
          <w:lang w:eastAsia="en-US"/>
        </w:rPr>
        <w:t xml:space="preserve">). Conducerea universităţii a fost desemnată în acord cu prevederile Metodologiei de </w:t>
      </w:r>
      <w:r w:rsidRPr="005029EB">
        <w:rPr>
          <w:rFonts w:ascii="Arial" w:hAnsi="Arial" w:cs="Arial"/>
          <w:sz w:val="22"/>
          <w:szCs w:val="22"/>
          <w:lang w:eastAsia="en-US"/>
        </w:rPr>
        <w:lastRenderedPageBreak/>
        <w:t>alegeri și aprobată de Senatul USV. Avizarea candidaţilor la funcţia de decan de către Consiliul Facultăţii se realizează conform metodologiei proprii, după care concursul pentru selecţia decanilor facultăţilor se realizează pe bază de procedură internă (</w:t>
      </w:r>
      <w:hyperlink r:id="rId51" w:history="1">
        <w:r w:rsidRPr="005029EB">
          <w:rPr>
            <w:rFonts w:ascii="Arial" w:hAnsi="Arial" w:cs="Arial"/>
            <w:color w:val="001F99"/>
            <w:sz w:val="22"/>
            <w:szCs w:val="22"/>
            <w:u w:val="single"/>
            <w:lang w:eastAsia="en-US"/>
          </w:rPr>
          <w:t>Link I.1.35</w:t>
        </w:r>
      </w:hyperlink>
      <w:r w:rsidRPr="005029EB">
        <w:rPr>
          <w:rFonts w:ascii="Arial" w:hAnsi="Arial" w:cs="Arial"/>
          <w:sz w:val="22"/>
          <w:szCs w:val="22"/>
          <w:lang w:eastAsia="en-US"/>
        </w:rPr>
        <w:t>). Studenţii sunt participanţi în procesul de decizie, aleşi conform metodologiei proprii, şi sunt reprezentaţi în toate structurile de conducere (</w:t>
      </w:r>
      <w:hyperlink r:id="rId52" w:history="1">
        <w:r w:rsidRPr="005029EB">
          <w:rPr>
            <w:rFonts w:ascii="Arial" w:hAnsi="Arial" w:cs="Arial"/>
            <w:color w:val="001F99"/>
            <w:sz w:val="22"/>
            <w:szCs w:val="22"/>
            <w:u w:val="single"/>
            <w:lang w:eastAsia="en-US"/>
          </w:rPr>
          <w:t>Link I.1.12</w:t>
        </w:r>
      </w:hyperlink>
      <w:r w:rsidRPr="005029EB">
        <w:rPr>
          <w:rFonts w:ascii="Arial" w:hAnsi="Arial" w:cs="Arial"/>
          <w:sz w:val="22"/>
          <w:szCs w:val="22"/>
          <w:lang w:eastAsia="en-US"/>
        </w:rPr>
        <w:t xml:space="preserve">, </w:t>
      </w:r>
      <w:hyperlink r:id="rId53" w:history="1">
        <w:r w:rsidRPr="005029EB">
          <w:rPr>
            <w:rFonts w:ascii="Arial" w:hAnsi="Arial" w:cs="Arial"/>
            <w:color w:val="001F99"/>
            <w:sz w:val="22"/>
            <w:szCs w:val="22"/>
            <w:u w:val="single"/>
            <w:lang w:eastAsia="en-US"/>
          </w:rPr>
          <w:t>Link I.1.14</w:t>
        </w:r>
      </w:hyperlink>
      <w:r w:rsidRPr="005029EB">
        <w:rPr>
          <w:rFonts w:ascii="Arial" w:hAnsi="Arial" w:cs="Arial"/>
          <w:sz w:val="22"/>
          <w:szCs w:val="22"/>
          <w:lang w:eastAsia="en-US"/>
        </w:rPr>
        <w:t>). Respectându-se prevederile legale în vigoare şi Carta USV, din Senat fac parte atât cadre didactice, cât şi studenţi, ponderea acestora din urmă fiind de peste 25% (</w:t>
      </w:r>
      <w:hyperlink r:id="rId54" w:history="1">
        <w:r w:rsidRPr="005029EB">
          <w:rPr>
            <w:rFonts w:ascii="Arial" w:hAnsi="Arial" w:cs="Arial"/>
            <w:color w:val="001F99"/>
            <w:sz w:val="22"/>
            <w:szCs w:val="22"/>
            <w:u w:val="single"/>
            <w:lang w:eastAsia="en-US"/>
          </w:rPr>
          <w:t>Link I.1.8</w:t>
        </w:r>
      </w:hyperlink>
      <w:r w:rsidRPr="005029EB">
        <w:rPr>
          <w:rFonts w:ascii="Arial" w:hAnsi="Arial" w:cs="Arial"/>
          <w:sz w:val="22"/>
          <w:szCs w:val="22"/>
          <w:lang w:eastAsia="en-US"/>
        </w:rPr>
        <w:t xml:space="preserve">). La lucrările Senatului şi Consiliului de Administraţie participă, ca invitat, preşedintele organizaţiei de sindicat. </w:t>
      </w:r>
    </w:p>
    <w:p w14:paraId="16979D01" w14:textId="77777777" w:rsidR="005029EB" w:rsidRPr="005029EB" w:rsidRDefault="005029EB" w:rsidP="005029EB">
      <w:pPr>
        <w:autoSpaceDE w:val="0"/>
        <w:autoSpaceDN w:val="0"/>
        <w:adjustRightInd w:val="0"/>
        <w:spacing w:line="24" w:lineRule="atLeast"/>
        <w:ind w:firstLine="851"/>
        <w:jc w:val="both"/>
        <w:rPr>
          <w:rFonts w:ascii="Arial" w:hAnsi="Arial" w:cs="Arial"/>
          <w:sz w:val="22"/>
          <w:szCs w:val="22"/>
          <w:lang w:eastAsia="en-US"/>
        </w:rPr>
      </w:pPr>
      <w:r w:rsidRPr="005029EB">
        <w:rPr>
          <w:rFonts w:ascii="Arial" w:hAnsi="Arial" w:cs="Arial"/>
          <w:spacing w:val="-4"/>
          <w:sz w:val="22"/>
          <w:szCs w:val="22"/>
          <w:lang w:eastAsia="en-US"/>
        </w:rPr>
        <w:t>Funcționarea structurilor și entităților organizatorice este reglementată de Regulamentul de organizare și funcționare (</w:t>
      </w:r>
      <w:hyperlink r:id="rId55" w:history="1">
        <w:r w:rsidRPr="005029EB">
          <w:rPr>
            <w:rFonts w:ascii="Arial" w:hAnsi="Arial" w:cs="Arial"/>
            <w:color w:val="001F99"/>
            <w:sz w:val="22"/>
            <w:szCs w:val="22"/>
            <w:u w:val="single"/>
            <w:lang w:eastAsia="en-US"/>
          </w:rPr>
          <w:t>Link I.1.36</w:t>
        </w:r>
      </w:hyperlink>
      <w:r w:rsidRPr="005029EB">
        <w:rPr>
          <w:rFonts w:ascii="Arial" w:hAnsi="Arial" w:cs="Arial"/>
          <w:iCs/>
          <w:spacing w:val="-4"/>
          <w:sz w:val="22"/>
          <w:szCs w:val="22"/>
          <w:lang w:eastAsia="en-US"/>
        </w:rPr>
        <w:t>)</w:t>
      </w:r>
      <w:r w:rsidRPr="005029EB">
        <w:rPr>
          <w:rFonts w:ascii="Arial" w:hAnsi="Arial" w:cs="Arial"/>
          <w:color w:val="0000FF"/>
          <w:spacing w:val="-4"/>
          <w:sz w:val="22"/>
          <w:szCs w:val="22"/>
          <w:lang w:eastAsia="en-US"/>
        </w:rPr>
        <w:t xml:space="preserve">, </w:t>
      </w:r>
      <w:r w:rsidRPr="005029EB">
        <w:rPr>
          <w:rFonts w:ascii="Arial" w:hAnsi="Arial" w:cs="Arial"/>
          <w:spacing w:val="-4"/>
          <w:sz w:val="22"/>
          <w:szCs w:val="22"/>
          <w:lang w:eastAsia="en-US"/>
        </w:rPr>
        <w:t xml:space="preserve">de </w:t>
      </w:r>
      <w:r w:rsidRPr="005029EB">
        <w:rPr>
          <w:rFonts w:ascii="Arial" w:hAnsi="Arial" w:cs="Arial"/>
          <w:bCs/>
          <w:spacing w:val="-4"/>
          <w:sz w:val="22"/>
          <w:szCs w:val="22"/>
          <w:lang w:eastAsia="en-US"/>
        </w:rPr>
        <w:t>Regulamentul de Ordine Interioară</w:t>
      </w:r>
      <w:r w:rsidRPr="005029EB">
        <w:rPr>
          <w:rFonts w:ascii="Arial" w:hAnsi="Arial" w:cs="Arial"/>
          <w:spacing w:val="-4"/>
          <w:sz w:val="22"/>
          <w:szCs w:val="22"/>
          <w:lang w:eastAsia="en-US"/>
        </w:rPr>
        <w:t xml:space="preserve"> (</w:t>
      </w:r>
      <w:hyperlink r:id="rId56" w:history="1">
        <w:r w:rsidRPr="005029EB">
          <w:rPr>
            <w:rFonts w:ascii="Arial" w:hAnsi="Arial" w:cs="Arial"/>
            <w:color w:val="001F99"/>
            <w:sz w:val="22"/>
            <w:szCs w:val="22"/>
            <w:u w:val="single"/>
            <w:lang w:eastAsia="en-US"/>
          </w:rPr>
          <w:t>Link I.1.37</w:t>
        </w:r>
      </w:hyperlink>
      <w:r w:rsidRPr="005029EB">
        <w:rPr>
          <w:rFonts w:ascii="Arial" w:hAnsi="Arial" w:cs="Arial"/>
          <w:iCs/>
          <w:spacing w:val="-4"/>
          <w:sz w:val="22"/>
          <w:szCs w:val="22"/>
          <w:lang w:eastAsia="en-US"/>
        </w:rPr>
        <w:t>)</w:t>
      </w:r>
      <w:r w:rsidRPr="005029EB">
        <w:rPr>
          <w:rFonts w:ascii="Arial" w:hAnsi="Arial" w:cs="Arial"/>
          <w:color w:val="0000FF"/>
          <w:spacing w:val="-4"/>
          <w:sz w:val="22"/>
          <w:szCs w:val="22"/>
          <w:lang w:eastAsia="en-US"/>
        </w:rPr>
        <w:t xml:space="preserve"> </w:t>
      </w:r>
      <w:r w:rsidRPr="005029EB">
        <w:rPr>
          <w:rFonts w:ascii="Arial" w:hAnsi="Arial" w:cs="Arial"/>
          <w:spacing w:val="-4"/>
          <w:sz w:val="22"/>
          <w:szCs w:val="22"/>
          <w:lang w:eastAsia="en-US"/>
        </w:rPr>
        <w:t>și de regulamentele structurilor organizatorice existente în organigramele USV.</w:t>
      </w:r>
      <w:r w:rsidRPr="005029EB">
        <w:rPr>
          <w:rFonts w:ascii="Arial" w:hAnsi="Arial" w:cs="Arial"/>
          <w:color w:val="0000FF"/>
          <w:spacing w:val="-4"/>
          <w:sz w:val="22"/>
          <w:szCs w:val="22"/>
          <w:lang w:eastAsia="en-US"/>
        </w:rPr>
        <w:t xml:space="preserve"> </w:t>
      </w:r>
      <w:r w:rsidRPr="005029EB">
        <w:rPr>
          <w:rFonts w:ascii="Arial" w:hAnsi="Arial" w:cs="Arial"/>
          <w:spacing w:val="-4"/>
          <w:sz w:val="22"/>
          <w:szCs w:val="22"/>
          <w:lang w:eastAsia="en-US"/>
        </w:rPr>
        <w:t>Pe baza celor două documente fundamentale, au fost elaborate și se actualizează permanent cele peste 80 de regulamente specifice ale structurilor interne și ale fiecărui domeniu de activitate din universitate și procedurile specifice. Regulamentele sunt aduse la cunoștința comunității academice (</w:t>
      </w:r>
      <w:hyperlink r:id="rId57" w:history="1">
        <w:r w:rsidRPr="005029EB">
          <w:rPr>
            <w:rFonts w:ascii="Arial" w:hAnsi="Arial" w:cs="Arial"/>
            <w:color w:val="001F99"/>
            <w:sz w:val="22"/>
            <w:szCs w:val="22"/>
            <w:u w:val="single"/>
            <w:lang w:eastAsia="en-US"/>
          </w:rPr>
          <w:t>Link I.1.26</w:t>
        </w:r>
      </w:hyperlink>
      <w:r w:rsidRPr="005029EB">
        <w:rPr>
          <w:rFonts w:ascii="Arial" w:hAnsi="Arial" w:cs="Arial"/>
          <w:spacing w:val="-4"/>
          <w:sz w:val="22"/>
          <w:szCs w:val="22"/>
          <w:lang w:eastAsia="en-US"/>
        </w:rPr>
        <w:t xml:space="preserve">, </w:t>
      </w:r>
      <w:hyperlink r:id="rId58" w:history="1">
        <w:r w:rsidRPr="005029EB">
          <w:rPr>
            <w:rFonts w:ascii="Arial" w:hAnsi="Arial" w:cs="Arial"/>
            <w:color w:val="001F99"/>
            <w:sz w:val="22"/>
            <w:szCs w:val="22"/>
            <w:u w:val="single"/>
            <w:lang w:eastAsia="en-US"/>
          </w:rPr>
          <w:t>Link I.1.27</w:t>
        </w:r>
      </w:hyperlink>
      <w:bookmarkEnd w:id="11"/>
      <w:r w:rsidRPr="005029EB">
        <w:rPr>
          <w:rFonts w:ascii="Arial" w:hAnsi="Arial" w:cs="Arial"/>
          <w:spacing w:val="-4"/>
          <w:sz w:val="22"/>
          <w:szCs w:val="22"/>
          <w:lang w:eastAsia="en-US"/>
        </w:rPr>
        <w:t>).</w:t>
      </w:r>
    </w:p>
    <w:p w14:paraId="516EE7EF" w14:textId="77777777" w:rsidR="005029EB" w:rsidRPr="005029EB" w:rsidRDefault="005029EB" w:rsidP="005029EB">
      <w:pPr>
        <w:keepNext/>
        <w:autoSpaceDE w:val="0"/>
        <w:autoSpaceDN w:val="0"/>
        <w:adjustRightInd w:val="0"/>
        <w:spacing w:before="180" w:after="60"/>
        <w:jc w:val="both"/>
        <w:outlineLvl w:val="2"/>
        <w:rPr>
          <w:rFonts w:ascii="Arial" w:hAnsi="Arial"/>
          <w:b/>
          <w:bCs/>
          <w:caps/>
          <w:color w:val="001F99"/>
          <w:sz w:val="24"/>
          <w:szCs w:val="24"/>
          <w:lang w:eastAsia="en-US"/>
        </w:rPr>
      </w:pPr>
      <w:r w:rsidRPr="005029EB">
        <w:rPr>
          <w:rFonts w:ascii="Arial" w:hAnsi="Arial"/>
          <w:b/>
          <w:bCs/>
          <w:caps/>
          <w:color w:val="001F99"/>
          <w:sz w:val="24"/>
          <w:szCs w:val="24"/>
          <w:lang w:eastAsia="en-US"/>
        </w:rPr>
        <w:t xml:space="preserve">I.1.5. </w:t>
      </w:r>
      <w:r w:rsidRPr="005029EB">
        <w:rPr>
          <w:rFonts w:ascii="Arial" w:hAnsi="Arial"/>
          <w:b/>
          <w:bCs/>
          <w:caps/>
          <w:color w:val="001F99"/>
          <w:sz w:val="24"/>
          <w:szCs w:val="24"/>
          <w:lang w:eastAsia="en-US"/>
        </w:rPr>
        <w:tab/>
        <w:t>p</w:t>
      </w:r>
      <w:r w:rsidRPr="005029EB">
        <w:rPr>
          <w:rFonts w:ascii="Arial" w:hAnsi="Arial"/>
          <w:b/>
          <w:bCs/>
          <w:color w:val="001F99"/>
          <w:sz w:val="24"/>
          <w:szCs w:val="24"/>
          <w:lang w:eastAsia="en-US"/>
        </w:rPr>
        <w:t>rograme / domenii de studii universitare</w:t>
      </w:r>
    </w:p>
    <w:p w14:paraId="26C49AFC" w14:textId="77777777" w:rsidR="005029EB" w:rsidRPr="005029EB" w:rsidRDefault="005029EB" w:rsidP="005029EB">
      <w:pPr>
        <w:widowControl/>
        <w:spacing w:line="24" w:lineRule="atLeast"/>
        <w:ind w:firstLine="709"/>
        <w:jc w:val="both"/>
        <w:rPr>
          <w:rFonts w:ascii="Arial" w:hAnsi="Arial" w:cs="Arial"/>
          <w:sz w:val="22"/>
          <w:szCs w:val="22"/>
        </w:rPr>
      </w:pPr>
      <w:bookmarkStart w:id="12" w:name="_Hlk205927556"/>
      <w:r w:rsidRPr="005029EB">
        <w:rPr>
          <w:rFonts w:ascii="Arial" w:hAnsi="Arial" w:cs="Arial"/>
          <w:sz w:val="22"/>
          <w:szCs w:val="22"/>
        </w:rPr>
        <w:t>În USV, în cadrul celor 11 facultăți (</w:t>
      </w:r>
      <w:hyperlink r:id="rId59" w:history="1">
        <w:r w:rsidRPr="005029EB">
          <w:rPr>
            <w:rFonts w:ascii="Arial" w:hAnsi="Arial" w:cs="Arial"/>
            <w:color w:val="001F99"/>
            <w:sz w:val="22"/>
            <w:szCs w:val="22"/>
            <w:u w:val="single"/>
          </w:rPr>
          <w:t>Link I.1.38</w:t>
        </w:r>
      </w:hyperlink>
      <w:r w:rsidRPr="005029EB">
        <w:rPr>
          <w:rFonts w:ascii="Arial" w:hAnsi="Arial" w:cs="Arial"/>
          <w:sz w:val="22"/>
          <w:szCs w:val="22"/>
        </w:rPr>
        <w:t xml:space="preserve">) se derulează </w:t>
      </w:r>
      <w:r w:rsidRPr="005029EB">
        <w:rPr>
          <w:rFonts w:ascii="Arial" w:hAnsi="Arial" w:cs="Arial"/>
          <w:b/>
          <w:bCs/>
          <w:sz w:val="22"/>
          <w:szCs w:val="22"/>
        </w:rPr>
        <w:t>programe de studii</w:t>
      </w:r>
      <w:r w:rsidRPr="005029EB">
        <w:rPr>
          <w:rFonts w:ascii="Arial" w:hAnsi="Arial" w:cs="Arial"/>
          <w:sz w:val="22"/>
          <w:szCs w:val="22"/>
        </w:rPr>
        <w:t xml:space="preserve"> care funcţionează în baza regulamentelor proprii la nivel de licenţă (învăţământ cu frecvenţă şi ID) (</w:t>
      </w:r>
      <w:hyperlink r:id="rId60" w:history="1">
        <w:r w:rsidRPr="005029EB">
          <w:rPr>
            <w:rFonts w:ascii="Arial" w:hAnsi="Arial" w:cs="Arial"/>
            <w:color w:val="001F99"/>
            <w:sz w:val="22"/>
            <w:szCs w:val="22"/>
            <w:u w:val="single"/>
          </w:rPr>
          <w:t>Link I.1.39</w:t>
        </w:r>
      </w:hyperlink>
      <w:r w:rsidRPr="005029EB">
        <w:rPr>
          <w:rFonts w:ascii="Arial" w:hAnsi="Arial" w:cs="Arial"/>
          <w:sz w:val="22"/>
          <w:szCs w:val="22"/>
        </w:rPr>
        <w:t>), masterat (</w:t>
      </w:r>
      <w:hyperlink r:id="rId61" w:history="1">
        <w:r w:rsidRPr="005029EB">
          <w:rPr>
            <w:rFonts w:ascii="Arial" w:hAnsi="Arial" w:cs="Arial"/>
            <w:color w:val="001F99"/>
            <w:sz w:val="22"/>
            <w:szCs w:val="22"/>
            <w:u w:val="single"/>
          </w:rPr>
          <w:t>Link I.1.40</w:t>
        </w:r>
      </w:hyperlink>
      <w:r w:rsidRPr="005029EB">
        <w:rPr>
          <w:rFonts w:ascii="Arial" w:hAnsi="Arial" w:cs="Arial"/>
          <w:sz w:val="22"/>
          <w:szCs w:val="22"/>
        </w:rPr>
        <w:t>), doctorat (</w:t>
      </w:r>
      <w:hyperlink r:id="rId62" w:history="1">
        <w:r w:rsidRPr="005029EB">
          <w:rPr>
            <w:rFonts w:ascii="Arial" w:hAnsi="Arial" w:cs="Arial"/>
            <w:color w:val="001F99"/>
            <w:sz w:val="22"/>
            <w:szCs w:val="22"/>
            <w:u w:val="single"/>
          </w:rPr>
          <w:t>Link I.1.41</w:t>
        </w:r>
      </w:hyperlink>
      <w:r w:rsidRPr="005029EB">
        <w:rPr>
          <w:rFonts w:ascii="Arial" w:hAnsi="Arial" w:cs="Arial"/>
          <w:sz w:val="22"/>
          <w:szCs w:val="22"/>
        </w:rPr>
        <w:t>), dar şi programe de formare continuă postuniversitare (</w:t>
      </w:r>
      <w:hyperlink r:id="rId63" w:history="1">
        <w:r w:rsidRPr="005029EB">
          <w:rPr>
            <w:rFonts w:ascii="Arial" w:hAnsi="Arial" w:cs="Arial"/>
            <w:color w:val="001F99"/>
            <w:sz w:val="22"/>
            <w:szCs w:val="22"/>
            <w:u w:val="single"/>
          </w:rPr>
          <w:t>Link I.1.42</w:t>
        </w:r>
      </w:hyperlink>
      <w:r w:rsidRPr="005029EB">
        <w:rPr>
          <w:rFonts w:ascii="Arial" w:hAnsi="Arial" w:cs="Arial"/>
          <w:sz w:val="22"/>
          <w:szCs w:val="22"/>
        </w:rPr>
        <w:t>) şi programe de conversie profesională (</w:t>
      </w:r>
      <w:hyperlink r:id="rId64" w:history="1">
        <w:r w:rsidRPr="005029EB">
          <w:rPr>
            <w:rFonts w:ascii="Arial" w:hAnsi="Arial" w:cs="Arial"/>
            <w:color w:val="001F99"/>
            <w:sz w:val="22"/>
            <w:szCs w:val="22"/>
            <w:u w:val="single"/>
          </w:rPr>
          <w:t>Link I.1.43</w:t>
        </w:r>
      </w:hyperlink>
      <w:r w:rsidRPr="005029EB">
        <w:rPr>
          <w:rFonts w:ascii="Arial" w:hAnsi="Arial" w:cs="Arial"/>
          <w:sz w:val="22"/>
          <w:szCs w:val="22"/>
        </w:rPr>
        <w:t>).</w:t>
      </w:r>
    </w:p>
    <w:p w14:paraId="5F7A833F" w14:textId="77777777" w:rsidR="005029EB" w:rsidRPr="005029EB" w:rsidRDefault="005029EB" w:rsidP="005029EB">
      <w:pPr>
        <w:autoSpaceDE w:val="0"/>
        <w:autoSpaceDN w:val="0"/>
        <w:adjustRightInd w:val="0"/>
        <w:spacing w:line="24" w:lineRule="atLeast"/>
        <w:ind w:firstLine="851"/>
        <w:jc w:val="both"/>
        <w:rPr>
          <w:rFonts w:ascii="Arial" w:hAnsi="Arial" w:cs="Arial"/>
          <w:sz w:val="22"/>
          <w:szCs w:val="22"/>
          <w:lang w:eastAsia="en-US"/>
        </w:rPr>
      </w:pPr>
      <w:r w:rsidRPr="005029EB">
        <w:rPr>
          <w:rFonts w:ascii="Arial" w:hAnsi="Arial" w:cs="Arial"/>
          <w:sz w:val="22"/>
          <w:szCs w:val="22"/>
          <w:lang w:eastAsia="en-US"/>
        </w:rPr>
        <w:t>Ca urmare a promovării eficiente a USV şi a programelor sale de studii (</w:t>
      </w:r>
      <w:hyperlink r:id="rId65" w:history="1">
        <w:r w:rsidRPr="005029EB">
          <w:rPr>
            <w:rFonts w:ascii="Arial" w:hAnsi="Arial" w:cs="Arial"/>
            <w:color w:val="001F99"/>
            <w:sz w:val="22"/>
            <w:szCs w:val="22"/>
            <w:u w:val="single"/>
            <w:lang w:eastAsia="en-US"/>
          </w:rPr>
          <w:t>Link I.1.44</w:t>
        </w:r>
      </w:hyperlink>
      <w:r w:rsidRPr="005029EB">
        <w:rPr>
          <w:rFonts w:ascii="Arial" w:hAnsi="Arial" w:cs="Arial"/>
          <w:sz w:val="22"/>
          <w:szCs w:val="22"/>
          <w:lang w:eastAsia="en-US"/>
        </w:rPr>
        <w:t xml:space="preserve">), prin radio, presă, televiziune, pliante, afişe, târguri educaţionale, porţi deschise, pagina web USV, s-a reuşit atragerea unui număr mare de studenţi pentru a studia la USV. Dinamica numărului de studenţi din ultimii 5 ani rezultă din </w:t>
      </w:r>
      <w:hyperlink r:id="rId66" w:history="1">
        <w:r w:rsidRPr="005029EB">
          <w:rPr>
            <w:rFonts w:ascii="Arial" w:hAnsi="Arial" w:cs="Arial"/>
            <w:iCs/>
            <w:color w:val="001F99"/>
            <w:sz w:val="22"/>
            <w:szCs w:val="22"/>
            <w:u w:val="single"/>
            <w:lang w:eastAsia="en-US"/>
          </w:rPr>
          <w:t>Link I.1.45</w:t>
        </w:r>
      </w:hyperlink>
      <w:r w:rsidRPr="005029EB">
        <w:rPr>
          <w:rFonts w:ascii="Arial" w:hAnsi="Arial" w:cs="Arial"/>
          <w:sz w:val="22"/>
          <w:szCs w:val="22"/>
          <w:lang w:eastAsia="en-US"/>
        </w:rPr>
        <w:t>. Admiterea la studiile de licenţă şi master se bazează pe regulamentul cadru din USV (</w:t>
      </w:r>
      <w:hyperlink r:id="rId67" w:history="1">
        <w:r w:rsidRPr="005029EB">
          <w:rPr>
            <w:rFonts w:ascii="Arial" w:hAnsi="Arial" w:cs="Arial"/>
            <w:color w:val="001F99"/>
            <w:sz w:val="22"/>
            <w:szCs w:val="22"/>
            <w:u w:val="single"/>
            <w:lang w:eastAsia="en-US"/>
          </w:rPr>
          <w:t>Link I.1.46</w:t>
        </w:r>
      </w:hyperlink>
      <w:r w:rsidRPr="005029EB">
        <w:rPr>
          <w:rFonts w:ascii="Arial" w:hAnsi="Arial" w:cs="Arial"/>
          <w:sz w:val="22"/>
          <w:szCs w:val="22"/>
          <w:lang w:eastAsia="en-US"/>
        </w:rPr>
        <w:t>) şi metodologiile proprii ale facultăţilor.</w:t>
      </w:r>
    </w:p>
    <w:p w14:paraId="7A09EF96" w14:textId="77777777" w:rsidR="005029EB" w:rsidRPr="005029EB" w:rsidRDefault="005029EB" w:rsidP="005029EB">
      <w:pPr>
        <w:autoSpaceDE w:val="0"/>
        <w:autoSpaceDN w:val="0"/>
        <w:adjustRightInd w:val="0"/>
        <w:spacing w:line="24" w:lineRule="atLeast"/>
        <w:ind w:firstLine="851"/>
        <w:jc w:val="both"/>
        <w:rPr>
          <w:rFonts w:ascii="Arial" w:hAnsi="Arial" w:cs="Arial"/>
          <w:sz w:val="22"/>
          <w:szCs w:val="22"/>
          <w:lang w:eastAsia="en-US"/>
        </w:rPr>
      </w:pPr>
      <w:r w:rsidRPr="005029EB">
        <w:rPr>
          <w:rFonts w:ascii="Arial" w:hAnsi="Arial" w:cs="Arial"/>
          <w:sz w:val="22"/>
          <w:szCs w:val="22"/>
          <w:lang w:eastAsia="en-US"/>
        </w:rPr>
        <w:t>Finalizarea studiilor de la toate formele de învăţământ se realizează după susţinerea examenului specific care se desfăşoară în baza regulamentelor aprobate de Senatul USV (</w:t>
      </w:r>
      <w:hyperlink r:id="rId68" w:history="1">
        <w:r w:rsidRPr="005029EB">
          <w:rPr>
            <w:rFonts w:ascii="Arial" w:hAnsi="Arial" w:cs="Arial"/>
            <w:color w:val="001F99"/>
            <w:sz w:val="22"/>
            <w:szCs w:val="22"/>
            <w:u w:val="single"/>
            <w:lang w:eastAsia="en-US"/>
          </w:rPr>
          <w:t>Link I.1.47</w:t>
        </w:r>
      </w:hyperlink>
      <w:r w:rsidRPr="005029EB">
        <w:rPr>
          <w:rFonts w:ascii="Arial" w:hAnsi="Arial" w:cs="Arial"/>
          <w:sz w:val="22"/>
          <w:szCs w:val="22"/>
          <w:lang w:eastAsia="en-US"/>
        </w:rPr>
        <w:t>). Studenţilor participanţi la programele de mobilitate le sunt recunoscute creditele acumulate (</w:t>
      </w:r>
      <w:hyperlink r:id="rId69" w:history="1">
        <w:r w:rsidRPr="005029EB">
          <w:rPr>
            <w:rFonts w:ascii="Arial" w:hAnsi="Arial" w:cs="Arial"/>
            <w:color w:val="001F99"/>
            <w:sz w:val="22"/>
            <w:szCs w:val="22"/>
            <w:u w:val="single"/>
            <w:lang w:eastAsia="en-US"/>
          </w:rPr>
          <w:t>Link I.1.48</w:t>
        </w:r>
      </w:hyperlink>
      <w:r w:rsidRPr="005029EB">
        <w:rPr>
          <w:rFonts w:ascii="Arial" w:hAnsi="Arial" w:cs="Arial"/>
          <w:sz w:val="22"/>
          <w:szCs w:val="22"/>
          <w:lang w:eastAsia="en-US"/>
        </w:rPr>
        <w:t>). Evidenţa activităţii profesionale a studenţilor se realizează în conformitate cu legislaţia (</w:t>
      </w:r>
      <w:hyperlink r:id="rId70" w:history="1">
        <w:r w:rsidRPr="005029EB">
          <w:rPr>
            <w:rFonts w:ascii="Arial" w:hAnsi="Arial" w:cs="Arial"/>
            <w:color w:val="001F99"/>
            <w:sz w:val="22"/>
            <w:szCs w:val="22"/>
            <w:u w:val="single"/>
            <w:lang w:eastAsia="en-US"/>
          </w:rPr>
          <w:t>Link I.1.49</w:t>
        </w:r>
      </w:hyperlink>
      <w:bookmarkEnd w:id="12"/>
      <w:r w:rsidRPr="005029EB">
        <w:rPr>
          <w:rFonts w:ascii="Arial" w:hAnsi="Arial" w:cs="Arial"/>
          <w:sz w:val="22"/>
          <w:szCs w:val="22"/>
          <w:lang w:eastAsia="en-US"/>
        </w:rPr>
        <w:t xml:space="preserve">). </w:t>
      </w:r>
    </w:p>
    <w:p w14:paraId="6A393651" w14:textId="77777777" w:rsidR="005029EB" w:rsidRPr="005029EB" w:rsidRDefault="005029EB" w:rsidP="005029EB">
      <w:pPr>
        <w:keepNext/>
        <w:autoSpaceDE w:val="0"/>
        <w:autoSpaceDN w:val="0"/>
        <w:adjustRightInd w:val="0"/>
        <w:spacing w:before="180" w:after="60"/>
        <w:jc w:val="both"/>
        <w:outlineLvl w:val="2"/>
        <w:rPr>
          <w:rFonts w:ascii="Arial" w:hAnsi="Arial"/>
          <w:b/>
          <w:bCs/>
          <w:caps/>
          <w:color w:val="001F99"/>
          <w:sz w:val="24"/>
          <w:szCs w:val="24"/>
          <w:lang w:eastAsia="en-US"/>
        </w:rPr>
      </w:pPr>
      <w:r w:rsidRPr="005029EB">
        <w:rPr>
          <w:rFonts w:ascii="Arial" w:hAnsi="Arial"/>
          <w:b/>
          <w:bCs/>
          <w:caps/>
          <w:color w:val="001F99"/>
          <w:sz w:val="24"/>
          <w:szCs w:val="24"/>
          <w:lang w:eastAsia="en-US"/>
        </w:rPr>
        <w:t xml:space="preserve">1.1.6. </w:t>
      </w:r>
      <w:r w:rsidRPr="005029EB">
        <w:rPr>
          <w:rFonts w:ascii="Arial" w:hAnsi="Arial"/>
          <w:b/>
          <w:bCs/>
          <w:caps/>
          <w:color w:val="001F99"/>
          <w:sz w:val="24"/>
          <w:szCs w:val="24"/>
          <w:lang w:eastAsia="en-US"/>
        </w:rPr>
        <w:tab/>
      </w:r>
      <w:r w:rsidRPr="005029EB">
        <w:rPr>
          <w:rFonts w:ascii="Arial" w:hAnsi="Arial"/>
          <w:b/>
          <w:bCs/>
          <w:color w:val="001F99"/>
          <w:sz w:val="24"/>
          <w:szCs w:val="24"/>
          <w:lang w:eastAsia="en-US"/>
        </w:rPr>
        <w:t>Parcurgerea procedurilor de evaluare externă a calității educației</w:t>
      </w:r>
    </w:p>
    <w:p w14:paraId="2FE59FC3" w14:textId="20AFB124" w:rsidR="005029EB" w:rsidRPr="005029EB" w:rsidRDefault="005029EB" w:rsidP="005029EB">
      <w:pPr>
        <w:autoSpaceDE w:val="0"/>
        <w:autoSpaceDN w:val="0"/>
        <w:adjustRightInd w:val="0"/>
        <w:spacing w:line="24" w:lineRule="atLeast"/>
        <w:ind w:right="-23" w:firstLine="720"/>
        <w:jc w:val="both"/>
        <w:rPr>
          <w:rFonts w:ascii="Arial" w:hAnsi="Arial" w:cs="Arial"/>
          <w:spacing w:val="-4"/>
          <w:sz w:val="22"/>
          <w:szCs w:val="22"/>
          <w:lang w:eastAsia="en-US"/>
        </w:rPr>
      </w:pPr>
      <w:bookmarkStart w:id="13" w:name="_Hlk205927571"/>
      <w:r w:rsidRPr="005029EB">
        <w:rPr>
          <w:rFonts w:ascii="Arial" w:hAnsi="Arial" w:cs="Arial"/>
          <w:spacing w:val="-4"/>
          <w:sz w:val="22"/>
          <w:szCs w:val="22"/>
          <w:lang w:eastAsia="en-US"/>
        </w:rPr>
        <w:t>Instituția noastră a parcurs, în mod sistematic și conform prevederilor legale, procedurile de evaluare externă a calității educației, în vederea asigurării conformității cu standardele și indicatorii specifici stabiliți de ARACIS. USV a fost evaluată de către ARACIS la nivel instituțional în anii 2008, 2013</w:t>
      </w:r>
      <w:r w:rsidR="001A0AB9">
        <w:rPr>
          <w:rFonts w:ascii="Arial" w:hAnsi="Arial" w:cs="Arial"/>
          <w:spacing w:val="-4"/>
          <w:sz w:val="22"/>
          <w:szCs w:val="22"/>
          <w:lang w:eastAsia="en-US"/>
        </w:rPr>
        <w:t>, 2019 și 2024</w:t>
      </w:r>
      <w:bookmarkStart w:id="14" w:name="_GoBack"/>
      <w:bookmarkEnd w:id="14"/>
      <w:r w:rsidRPr="005029EB">
        <w:rPr>
          <w:rFonts w:ascii="Arial" w:hAnsi="Arial" w:cs="Arial"/>
          <w:spacing w:val="-4"/>
          <w:sz w:val="22"/>
          <w:szCs w:val="22"/>
          <w:lang w:eastAsia="en-US"/>
        </w:rPr>
        <w:t xml:space="preserve"> primind calificativul </w:t>
      </w:r>
      <w:r w:rsidRPr="005029EB">
        <w:rPr>
          <w:rFonts w:ascii="Arial" w:hAnsi="Arial" w:cs="Arial"/>
          <w:b/>
          <w:bCs/>
          <w:spacing w:val="-4"/>
          <w:sz w:val="22"/>
          <w:szCs w:val="22"/>
          <w:lang w:eastAsia="en-US"/>
        </w:rPr>
        <w:t xml:space="preserve">Grad de încredere ridicat </w:t>
      </w:r>
      <w:r w:rsidRPr="005029EB">
        <w:rPr>
          <w:rFonts w:ascii="Arial" w:hAnsi="Arial" w:cs="Arial"/>
          <w:spacing w:val="-4"/>
          <w:sz w:val="22"/>
          <w:szCs w:val="22"/>
          <w:lang w:eastAsia="en-US"/>
        </w:rPr>
        <w:t>(</w:t>
      </w:r>
      <w:hyperlink r:id="rId71" w:history="1">
        <w:r w:rsidRPr="005029EB">
          <w:rPr>
            <w:rFonts w:ascii="Arial" w:hAnsi="Arial" w:cs="Arial"/>
            <w:color w:val="001F99"/>
            <w:sz w:val="22"/>
            <w:szCs w:val="22"/>
            <w:u w:val="single"/>
            <w:lang w:eastAsia="en-US"/>
          </w:rPr>
          <w:t>Link I.1.50</w:t>
        </w:r>
      </w:hyperlink>
      <w:r w:rsidRPr="005029EB">
        <w:rPr>
          <w:rFonts w:ascii="Arial" w:hAnsi="Arial" w:cs="Arial"/>
          <w:spacing w:val="-4"/>
          <w:sz w:val="22"/>
          <w:szCs w:val="22"/>
          <w:lang w:eastAsia="en-US"/>
        </w:rPr>
        <w:t>).</w:t>
      </w:r>
    </w:p>
    <w:p w14:paraId="1937E3D5" w14:textId="172EC99E" w:rsidR="00E011F2" w:rsidRPr="004A277C" w:rsidRDefault="005029EB" w:rsidP="005029EB">
      <w:pPr>
        <w:pBdr>
          <w:top w:val="nil"/>
          <w:left w:val="nil"/>
          <w:bottom w:val="nil"/>
          <w:right w:val="nil"/>
          <w:between w:val="nil"/>
        </w:pBdr>
        <w:tabs>
          <w:tab w:val="center" w:pos="4680"/>
          <w:tab w:val="right" w:pos="9360"/>
          <w:tab w:val="center" w:pos="851"/>
        </w:tabs>
        <w:ind w:firstLine="709"/>
        <w:jc w:val="both"/>
        <w:rPr>
          <w:rFonts w:ascii="Arial" w:hAnsi="Arial" w:cs="Arial"/>
          <w:color w:val="199919"/>
          <w:sz w:val="22"/>
          <w:szCs w:val="22"/>
        </w:rPr>
      </w:pPr>
      <w:r w:rsidRPr="005029EB">
        <w:rPr>
          <w:rFonts w:ascii="Arial" w:hAnsi="Arial" w:cs="Arial"/>
          <w:sz w:val="22"/>
          <w:szCs w:val="22"/>
          <w:lang w:eastAsia="en-US"/>
        </w:rPr>
        <w:t>Evaluarea periodică a programelor de studii pe baza standardelor specifice ARACIS a fost o prioritate pentru managementul universității. Programele de studii de licență și masterat din USV au fost evaluate în vederea obținerii autorizării provizorii, acreditării</w:t>
      </w:r>
      <w:r w:rsidRPr="005029EB">
        <w:rPr>
          <w:rFonts w:ascii="Arial" w:hAnsi="Arial" w:cs="Arial"/>
          <w:color w:val="0000FF"/>
          <w:sz w:val="22"/>
          <w:szCs w:val="22"/>
          <w:lang w:eastAsia="en-US"/>
        </w:rPr>
        <w:t xml:space="preserve"> </w:t>
      </w:r>
      <w:r w:rsidRPr="005029EB">
        <w:rPr>
          <w:rFonts w:ascii="Arial" w:hAnsi="Arial" w:cs="Arial"/>
          <w:sz w:val="22"/>
          <w:szCs w:val="22"/>
          <w:lang w:eastAsia="en-US"/>
        </w:rPr>
        <w:t>sau evaluării periodice (</w:t>
      </w:r>
      <w:hyperlink r:id="rId72" w:history="1">
        <w:r w:rsidRPr="005029EB">
          <w:rPr>
            <w:rFonts w:ascii="Arial" w:hAnsi="Arial" w:cs="Arial"/>
            <w:color w:val="001F99"/>
            <w:sz w:val="22"/>
            <w:szCs w:val="22"/>
            <w:u w:val="single"/>
            <w:lang w:eastAsia="en-US"/>
          </w:rPr>
          <w:t>Anexa I.1.3</w:t>
        </w:r>
      </w:hyperlink>
      <w:r w:rsidRPr="005029EB">
        <w:rPr>
          <w:rFonts w:ascii="Arial" w:hAnsi="Arial" w:cs="Arial"/>
          <w:sz w:val="22"/>
          <w:szCs w:val="22"/>
          <w:lang w:eastAsia="en-US"/>
        </w:rPr>
        <w:t>). De menționat că s-au respectat perioadele de depunere a dosarelor de evaluare și că în universitate nu există programe de studii de licență sau masterat care nu au fost evaluate</w:t>
      </w:r>
      <w:bookmarkEnd w:id="13"/>
      <w:r w:rsidRPr="005029EB">
        <w:rPr>
          <w:rFonts w:ascii="Arial" w:hAnsi="Arial" w:cs="Arial"/>
          <w:sz w:val="22"/>
          <w:szCs w:val="22"/>
          <w:lang w:eastAsia="en-US"/>
        </w:rPr>
        <w:t>.</w:t>
      </w:r>
    </w:p>
    <w:p w14:paraId="284E4724" w14:textId="7F3F5AFC" w:rsidR="00C30D63" w:rsidRPr="004A277C" w:rsidRDefault="002A5A95" w:rsidP="008A7718">
      <w:pPr>
        <w:pStyle w:val="Heading2"/>
        <w:rPr>
          <w:rFonts w:ascii="Arial" w:hAnsi="Arial" w:cs="Arial"/>
          <w:color w:val="199919"/>
          <w:sz w:val="22"/>
          <w:szCs w:val="22"/>
          <w:lang w:eastAsia="en-US"/>
        </w:rPr>
      </w:pPr>
      <w:bookmarkStart w:id="15" w:name="_Toc202356407"/>
      <w:bookmarkStart w:id="16" w:name="_Toc207715718"/>
      <w:r w:rsidRPr="004A277C">
        <w:rPr>
          <w:rFonts w:ascii="Arial" w:hAnsi="Arial" w:cs="Arial"/>
          <w:color w:val="199919"/>
          <w:sz w:val="22"/>
          <w:szCs w:val="22"/>
          <w:lang w:eastAsia="en-US"/>
        </w:rPr>
        <w:t xml:space="preserve">I.2. </w:t>
      </w:r>
      <w:r w:rsidR="000D24E8" w:rsidRPr="004A277C">
        <w:rPr>
          <w:rFonts w:ascii="Arial" w:hAnsi="Arial" w:cs="Arial"/>
          <w:color w:val="199919"/>
          <w:sz w:val="22"/>
          <w:szCs w:val="22"/>
          <w:lang w:eastAsia="en-US"/>
        </w:rPr>
        <w:tab/>
      </w:r>
      <w:r w:rsidR="00495D00" w:rsidRPr="004A277C">
        <w:rPr>
          <w:rFonts w:ascii="Arial" w:hAnsi="Arial" w:cs="Arial"/>
          <w:color w:val="199919"/>
          <w:sz w:val="22"/>
          <w:szCs w:val="22"/>
        </w:rPr>
        <w:t>Prezentarea</w:t>
      </w:r>
      <w:r w:rsidR="00495D00" w:rsidRPr="004A277C">
        <w:rPr>
          <w:rFonts w:ascii="Arial" w:hAnsi="Arial" w:cs="Arial"/>
          <w:color w:val="199919"/>
          <w:sz w:val="22"/>
          <w:szCs w:val="22"/>
          <w:lang w:eastAsia="en-US"/>
        </w:rPr>
        <w:t xml:space="preserve"> facultății</w:t>
      </w:r>
      <w:bookmarkEnd w:id="15"/>
      <w:bookmarkEnd w:id="16"/>
      <w:r w:rsidRPr="004A277C">
        <w:rPr>
          <w:rFonts w:ascii="Arial" w:hAnsi="Arial" w:cs="Arial"/>
          <w:color w:val="199919"/>
          <w:sz w:val="22"/>
          <w:szCs w:val="22"/>
          <w:lang w:eastAsia="en-US"/>
        </w:rPr>
        <w:t xml:space="preserve"> </w:t>
      </w:r>
    </w:p>
    <w:p w14:paraId="6F10E6BD" w14:textId="62836EE4" w:rsidR="00C30D63" w:rsidRPr="004A277C" w:rsidRDefault="00C30D63">
      <w:pPr>
        <w:ind w:firstLine="720"/>
        <w:jc w:val="both"/>
        <w:rPr>
          <w:rFonts w:ascii="Arial" w:hAnsi="Arial" w:cs="Arial"/>
          <w:color w:val="199919"/>
          <w:sz w:val="22"/>
          <w:szCs w:val="22"/>
        </w:rPr>
      </w:pPr>
    </w:p>
    <w:p w14:paraId="613349B1" w14:textId="151B2F32" w:rsidR="00C30D63" w:rsidRPr="004A277C" w:rsidRDefault="002A5A95" w:rsidP="004A277C">
      <w:pPr>
        <w:pStyle w:val="Heading2"/>
        <w:ind w:left="709" w:hanging="709"/>
        <w:rPr>
          <w:rFonts w:ascii="Arial" w:hAnsi="Arial" w:cs="Arial"/>
          <w:color w:val="199919"/>
          <w:sz w:val="22"/>
          <w:szCs w:val="22"/>
          <w:lang w:eastAsia="en-US"/>
        </w:rPr>
      </w:pPr>
      <w:bookmarkStart w:id="17" w:name="_Toc202356408"/>
      <w:bookmarkStart w:id="18" w:name="_Toc207715719"/>
      <w:r w:rsidRPr="004A277C">
        <w:rPr>
          <w:rFonts w:ascii="Arial" w:hAnsi="Arial" w:cs="Arial"/>
          <w:color w:val="199919"/>
          <w:sz w:val="22"/>
          <w:szCs w:val="22"/>
          <w:lang w:eastAsia="en-US"/>
        </w:rPr>
        <w:t xml:space="preserve">I.3. </w:t>
      </w:r>
      <w:bookmarkStart w:id="19" w:name="_Hlk202283353"/>
      <w:r w:rsidR="008E4ECB" w:rsidRPr="004A277C">
        <w:rPr>
          <w:rFonts w:ascii="Arial" w:hAnsi="Arial" w:cs="Arial"/>
          <w:color w:val="199919"/>
          <w:sz w:val="22"/>
          <w:szCs w:val="22"/>
          <w:lang w:eastAsia="en-US"/>
        </w:rPr>
        <w:tab/>
      </w:r>
      <w:r w:rsidRPr="004A277C">
        <w:rPr>
          <w:rFonts w:ascii="Arial" w:hAnsi="Arial" w:cs="Arial"/>
          <w:color w:val="199919"/>
          <w:sz w:val="22"/>
          <w:szCs w:val="22"/>
          <w:lang w:eastAsia="en-US"/>
        </w:rPr>
        <w:t xml:space="preserve">Descriere </w:t>
      </w:r>
      <w:r w:rsidRPr="004A277C">
        <w:rPr>
          <w:rFonts w:ascii="Arial" w:hAnsi="Arial" w:cs="Arial"/>
          <w:color w:val="199919"/>
          <w:sz w:val="22"/>
          <w:szCs w:val="22"/>
        </w:rPr>
        <w:t>generală</w:t>
      </w:r>
      <w:r w:rsidRPr="004A277C">
        <w:rPr>
          <w:rFonts w:ascii="Arial" w:hAnsi="Arial" w:cs="Arial"/>
          <w:color w:val="199919"/>
          <w:sz w:val="22"/>
          <w:szCs w:val="22"/>
          <w:lang w:eastAsia="en-US"/>
        </w:rPr>
        <w:t xml:space="preserve"> a programului de studii universitare de licență</w:t>
      </w:r>
      <w:bookmarkEnd w:id="17"/>
      <w:bookmarkEnd w:id="18"/>
      <w:bookmarkEnd w:id="19"/>
      <w:r w:rsidR="004A277C" w:rsidRPr="004A277C">
        <w:rPr>
          <w:rFonts w:ascii="Arial" w:hAnsi="Arial" w:cs="Arial"/>
          <w:color w:val="199919"/>
          <w:sz w:val="22"/>
          <w:szCs w:val="22"/>
          <w:lang w:eastAsia="en-US"/>
        </w:rPr>
        <w:t xml:space="preserve"> / domeniului de studii universitare de masterat</w:t>
      </w:r>
    </w:p>
    <w:p w14:paraId="4E72CD2C" w14:textId="68938E56" w:rsidR="00667F3D" w:rsidRDefault="00667F3D">
      <w:pPr>
        <w:ind w:firstLine="720"/>
        <w:jc w:val="both"/>
        <w:rPr>
          <w:rFonts w:ascii="Arial" w:hAnsi="Arial" w:cs="Arial"/>
          <w:sz w:val="24"/>
          <w:szCs w:val="24"/>
        </w:rPr>
      </w:pPr>
    </w:p>
    <w:p w14:paraId="7FC86848" w14:textId="77777777" w:rsidR="005029EB" w:rsidRPr="000A797B" w:rsidRDefault="005029EB">
      <w:pPr>
        <w:ind w:firstLine="720"/>
        <w:jc w:val="both"/>
        <w:rPr>
          <w:rFonts w:ascii="Arial" w:hAnsi="Arial" w:cs="Arial"/>
          <w:sz w:val="24"/>
          <w:szCs w:val="24"/>
        </w:rPr>
      </w:pPr>
    </w:p>
    <w:p w14:paraId="179413A3" w14:textId="2EFDD36A" w:rsidR="00C30D63" w:rsidRPr="00056CBD" w:rsidRDefault="002A5A95" w:rsidP="00667F3D">
      <w:pPr>
        <w:pStyle w:val="Heading1"/>
        <w:widowControl w:val="0"/>
        <w:numPr>
          <w:ilvl w:val="0"/>
          <w:numId w:val="44"/>
        </w:numPr>
        <w:shd w:val="clear" w:color="auto" w:fill="E2EFD9"/>
        <w:autoSpaceDE w:val="0"/>
        <w:autoSpaceDN w:val="0"/>
        <w:spacing w:before="360" w:after="0" w:line="240" w:lineRule="auto"/>
        <w:ind w:left="709" w:hanging="709"/>
        <w:jc w:val="both"/>
        <w:rPr>
          <w:rFonts w:ascii="Arial" w:eastAsia="Calibri Light" w:hAnsi="Arial" w:cs="Arial"/>
          <w:color w:val="007E39"/>
          <w:sz w:val="28"/>
          <w:szCs w:val="28"/>
          <w:lang w:eastAsia="en-US" w:bidi="en-US"/>
        </w:rPr>
      </w:pPr>
      <w:bookmarkStart w:id="20" w:name="_Toc202356409"/>
      <w:bookmarkStart w:id="21" w:name="_Toc207715720"/>
      <w:r w:rsidRPr="00056CBD">
        <w:rPr>
          <w:rFonts w:ascii="Arial" w:eastAsia="Calibri Light" w:hAnsi="Arial" w:cs="Arial"/>
          <w:color w:val="007E39"/>
          <w:sz w:val="28"/>
          <w:szCs w:val="28"/>
          <w:lang w:eastAsia="en-US" w:bidi="en-US"/>
        </w:rPr>
        <w:lastRenderedPageBreak/>
        <w:t>Elaborarea raportului de evaluare internă</w:t>
      </w:r>
      <w:bookmarkEnd w:id="20"/>
      <w:bookmarkEnd w:id="21"/>
    </w:p>
    <w:p w14:paraId="7D5EC6AB" w14:textId="77777777" w:rsidR="00667F3D" w:rsidRDefault="00667F3D">
      <w:pPr>
        <w:ind w:firstLine="720"/>
        <w:jc w:val="both"/>
        <w:rPr>
          <w:rFonts w:ascii="Arial" w:hAnsi="Arial" w:cs="Arial"/>
          <w:sz w:val="24"/>
          <w:szCs w:val="24"/>
        </w:rPr>
      </w:pPr>
    </w:p>
    <w:p w14:paraId="7ED2EA45" w14:textId="2CFBA6D7" w:rsidR="00C30D63" w:rsidRPr="00454A6F" w:rsidRDefault="00C30D63">
      <w:pPr>
        <w:ind w:firstLine="720"/>
        <w:jc w:val="both"/>
        <w:rPr>
          <w:rFonts w:ascii="Arial" w:hAnsi="Arial" w:cs="Arial"/>
          <w:sz w:val="22"/>
          <w:szCs w:val="22"/>
        </w:rPr>
      </w:pPr>
    </w:p>
    <w:p w14:paraId="0AB42571" w14:textId="361CEB28" w:rsidR="00667F3D" w:rsidRDefault="00667F3D">
      <w:pPr>
        <w:ind w:firstLine="720"/>
        <w:jc w:val="both"/>
        <w:rPr>
          <w:rFonts w:ascii="Arial" w:hAnsi="Arial" w:cs="Arial"/>
          <w:sz w:val="24"/>
          <w:szCs w:val="24"/>
        </w:rPr>
      </w:pPr>
    </w:p>
    <w:p w14:paraId="7C7244F6" w14:textId="3CCF734D" w:rsidR="00C30D63" w:rsidRPr="00211AFA" w:rsidRDefault="002A5A95" w:rsidP="00211AFA">
      <w:pPr>
        <w:pStyle w:val="Heading1"/>
        <w:widowControl w:val="0"/>
        <w:numPr>
          <w:ilvl w:val="0"/>
          <w:numId w:val="44"/>
        </w:numPr>
        <w:shd w:val="clear" w:color="auto" w:fill="E2EFD9"/>
        <w:autoSpaceDE w:val="0"/>
        <w:autoSpaceDN w:val="0"/>
        <w:spacing w:before="360" w:after="0" w:line="240" w:lineRule="auto"/>
        <w:ind w:left="709" w:hanging="709"/>
        <w:jc w:val="both"/>
        <w:rPr>
          <w:rFonts w:ascii="Arial" w:eastAsia="Calibri Light" w:hAnsi="Arial" w:cs="Arial"/>
          <w:color w:val="007E39"/>
          <w:sz w:val="28"/>
          <w:szCs w:val="28"/>
          <w:lang w:eastAsia="en-US" w:bidi="en-US"/>
        </w:rPr>
      </w:pPr>
      <w:bookmarkStart w:id="22" w:name="_Toc202356410"/>
      <w:bookmarkStart w:id="23" w:name="_Toc207715721"/>
      <w:r w:rsidRPr="00211AFA">
        <w:rPr>
          <w:rFonts w:ascii="Arial" w:eastAsia="Calibri Light" w:hAnsi="Arial" w:cs="Arial"/>
          <w:color w:val="007E39"/>
          <w:sz w:val="28"/>
          <w:szCs w:val="28"/>
          <w:lang w:eastAsia="en-US" w:bidi="en-US"/>
        </w:rPr>
        <w:t xml:space="preserve">Informații necesare pentru aprecierea gradului de îndeplinire a standardelor și indicatorilor de </w:t>
      </w:r>
      <w:bookmarkEnd w:id="22"/>
      <w:r w:rsidR="00211AFA" w:rsidRPr="00211AFA">
        <w:rPr>
          <w:rFonts w:ascii="Arial" w:eastAsia="Calibri Light" w:hAnsi="Arial" w:cs="Arial"/>
          <w:color w:val="007E39"/>
          <w:sz w:val="28"/>
          <w:szCs w:val="28"/>
          <w:lang w:eastAsia="en-US" w:bidi="en-US"/>
        </w:rPr>
        <w:t>performanță</w:t>
      </w:r>
      <w:r w:rsidR="00211AFA" w:rsidRPr="00211AFA">
        <w:rPr>
          <w:rFonts w:ascii="Arial" w:eastAsia="Calibri Light" w:hAnsi="Arial" w:cs="Arial"/>
          <w:color w:val="007E39"/>
          <w:sz w:val="28"/>
          <w:szCs w:val="28"/>
          <w:vertAlign w:val="superscript"/>
          <w:lang w:eastAsia="en-US" w:bidi="en-US"/>
        </w:rPr>
        <w:footnoteReference w:id="1"/>
      </w:r>
      <w:bookmarkEnd w:id="23"/>
    </w:p>
    <w:p w14:paraId="46CC80C9" w14:textId="77777777" w:rsidR="00C30D63" w:rsidRPr="00A66CEF" w:rsidRDefault="002A5A95" w:rsidP="00A66CEF">
      <w:pPr>
        <w:pStyle w:val="Heading2"/>
      </w:pPr>
      <w:bookmarkStart w:id="24" w:name="_Toc202356411"/>
      <w:bookmarkStart w:id="25" w:name="_Toc207715722"/>
      <w:r w:rsidRPr="00A66CEF">
        <w:t>DOMENIUL A Capacitatea instituţională</w:t>
      </w:r>
      <w:bookmarkEnd w:id="24"/>
      <w:bookmarkEnd w:id="25"/>
    </w:p>
    <w:p w14:paraId="2E757CC2" w14:textId="17DA2D01" w:rsidR="00C30D63" w:rsidRPr="000A797B" w:rsidRDefault="002A5A95" w:rsidP="00FC2E42">
      <w:pPr>
        <w:pStyle w:val="Heading3"/>
        <w:spacing w:after="120"/>
      </w:pPr>
      <w:bookmarkStart w:id="26" w:name="_Toc202356412"/>
      <w:bookmarkStart w:id="27" w:name="_Toc207715723"/>
      <w:r w:rsidRPr="000A797B">
        <w:t xml:space="preserve">Criteriul A.1. Structurile şi procesele instituţionale de tip managerial şi </w:t>
      </w:r>
      <w:r w:rsidR="000F395D" w:rsidRPr="000A797B">
        <w:t>a</w:t>
      </w:r>
      <w:r w:rsidRPr="000A797B">
        <w:t>dministrativ, care implică studenţii şi alte părţi interesate</w:t>
      </w:r>
      <w:bookmarkEnd w:id="26"/>
      <w:bookmarkEnd w:id="27"/>
    </w:p>
    <w:p w14:paraId="6C3FDADE" w14:textId="6F9B4ED3" w:rsidR="00C30D63" w:rsidRPr="000A797B" w:rsidRDefault="00AD1803" w:rsidP="00FC2E42">
      <w:pPr>
        <w:pStyle w:val="Heading4"/>
        <w:spacing w:before="120"/>
      </w:pPr>
      <w:bookmarkStart w:id="28" w:name="_Toc202356413"/>
      <w:bookmarkStart w:id="29" w:name="_Toc207715724"/>
      <w:r w:rsidRPr="000A797B">
        <w:t xml:space="preserve">Standardul </w:t>
      </w:r>
      <w:r w:rsidR="002A5A95" w:rsidRPr="000A797B">
        <w:t>S.A.1.1. Componente organizatorice și procese instituționale</w:t>
      </w:r>
      <w:bookmarkEnd w:id="28"/>
      <w:bookmarkEnd w:id="29"/>
    </w:p>
    <w:p w14:paraId="68BC5FEC" w14:textId="77777777" w:rsidR="00C30D63" w:rsidRPr="008A7718" w:rsidRDefault="002A5A95" w:rsidP="000F395D">
      <w:pPr>
        <w:ind w:firstLine="709"/>
        <w:jc w:val="both"/>
        <w:rPr>
          <w:rFonts w:ascii="Arial" w:hAnsi="Arial" w:cs="Arial"/>
          <w:sz w:val="22"/>
          <w:szCs w:val="22"/>
        </w:rPr>
      </w:pPr>
      <w:r w:rsidRPr="008A7718">
        <w:rPr>
          <w:rFonts w:ascii="Arial" w:hAnsi="Arial" w:cs="Arial"/>
          <w:sz w:val="22"/>
          <w:szCs w:val="22"/>
        </w:rPr>
        <w:t>IÎS are în structură componente organizatorice care funcționează pe bază de competențe, atribuții, procese și proceduri de aplicare adecvate, prin care se asigură un sistem de management eficace.</w:t>
      </w:r>
    </w:p>
    <w:p w14:paraId="2DB70752" w14:textId="77777777" w:rsidR="00680492" w:rsidRDefault="006E279F" w:rsidP="00D9379C">
      <w:pPr>
        <w:pStyle w:val="Heading5"/>
        <w:spacing w:after="60"/>
        <w:ind w:firstLine="709"/>
        <w:rPr>
          <w:rFonts w:cs="Arial"/>
          <w:szCs w:val="22"/>
        </w:rPr>
      </w:pPr>
      <w:bookmarkStart w:id="30" w:name="_Toc207715725"/>
      <w:bookmarkStart w:id="31" w:name="_Toc202356414"/>
      <w:r w:rsidRPr="008A7718">
        <w:rPr>
          <w:rFonts w:cs="Arial"/>
          <w:szCs w:val="22"/>
        </w:rPr>
        <w:t xml:space="preserve">Indicatorul </w:t>
      </w:r>
      <w:r w:rsidR="002A5A95" w:rsidRPr="008A7718">
        <w:rPr>
          <w:rFonts w:cs="Arial"/>
          <w:szCs w:val="22"/>
        </w:rPr>
        <w:t>I.P.A.1.1.1</w:t>
      </w:r>
      <w:bookmarkEnd w:id="30"/>
      <w:r w:rsidR="002A5A95" w:rsidRPr="008A7718">
        <w:rPr>
          <w:rFonts w:cs="Arial"/>
          <w:szCs w:val="22"/>
        </w:rPr>
        <w:t xml:space="preserve"> </w:t>
      </w:r>
    </w:p>
    <w:p w14:paraId="1DB8C285" w14:textId="3703F411" w:rsidR="00C30D63" w:rsidRPr="001F12BD" w:rsidRDefault="002A5A95" w:rsidP="001F12BD">
      <w:pPr>
        <w:jc w:val="both"/>
        <w:rPr>
          <w:rFonts w:ascii="Arial" w:hAnsi="Arial" w:cs="Arial"/>
          <w:sz w:val="22"/>
          <w:szCs w:val="22"/>
        </w:rPr>
      </w:pPr>
      <w:r w:rsidRPr="001F12BD">
        <w:rPr>
          <w:rFonts w:ascii="Arial" w:hAnsi="Arial" w:cs="Arial"/>
          <w:sz w:val="22"/>
          <w:szCs w:val="22"/>
        </w:rPr>
        <w:t>Pentru desfășurarea programului/domeniului de studii universitare, IÎS dispune de componente organizatorice și un sistem de management adecvate, a căror funcționare se bazează pe metodologii, regulamente și proceduri revizuite periodic, în condițiile legii.</w:t>
      </w:r>
      <w:bookmarkEnd w:id="31"/>
    </w:p>
    <w:p w14:paraId="2B174236" w14:textId="77777777" w:rsidR="00670612" w:rsidRPr="00670612" w:rsidRDefault="002A5A95"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color w:val="000000"/>
          <w:sz w:val="24"/>
          <w:szCs w:val="24"/>
        </w:rPr>
        <w:tab/>
      </w:r>
      <w:r w:rsidR="00670612" w:rsidRPr="00670612">
        <w:rPr>
          <w:rFonts w:ascii="Arial Nova Light" w:hAnsi="Arial Nova Light"/>
          <w:sz w:val="22"/>
          <w:szCs w:val="22"/>
        </w:rPr>
        <w:t>Prezentarea stării de fapt, susținută de documente și date (documentele sunt de preferință incluse prin linkuri în textul REI)</w:t>
      </w:r>
    </w:p>
    <w:p w14:paraId="3653D1AF"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89FE5AA"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93A825A"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5D0C9148" w14:textId="13DD6D16" w:rsidR="00C30D63" w:rsidRPr="000A797B" w:rsidRDefault="00AD1803" w:rsidP="00FC2E42">
      <w:pPr>
        <w:pStyle w:val="Heading4"/>
        <w:spacing w:before="240"/>
      </w:pPr>
      <w:bookmarkStart w:id="32" w:name="_Toc202356415"/>
      <w:bookmarkStart w:id="33" w:name="_Toc207715726"/>
      <w:r w:rsidRPr="00670612">
        <w:t>Standardul</w:t>
      </w:r>
      <w:r w:rsidRPr="000A797B">
        <w:t xml:space="preserve"> </w:t>
      </w:r>
      <w:r w:rsidR="002A5A95" w:rsidRPr="000A797B">
        <w:t>S.A.1.2. Implicarea părților interesate</w:t>
      </w:r>
      <w:bookmarkEnd w:id="32"/>
      <w:bookmarkEnd w:id="33"/>
    </w:p>
    <w:p w14:paraId="462E52F1" w14:textId="77777777" w:rsidR="00C30D63" w:rsidRPr="00670612" w:rsidRDefault="002A5A95" w:rsidP="0069128F">
      <w:pPr>
        <w:ind w:firstLine="720"/>
        <w:jc w:val="both"/>
        <w:rPr>
          <w:rFonts w:ascii="Arial" w:hAnsi="Arial" w:cs="Arial"/>
          <w:color w:val="000000"/>
          <w:sz w:val="22"/>
          <w:szCs w:val="22"/>
        </w:rPr>
      </w:pPr>
      <w:r w:rsidRPr="00670612">
        <w:rPr>
          <w:rFonts w:ascii="Arial" w:hAnsi="Arial" w:cs="Arial"/>
          <w:color w:val="000000"/>
          <w:sz w:val="22"/>
          <w:szCs w:val="22"/>
        </w:rPr>
        <w:t xml:space="preserve">IÎS demonstrează că implică părțile interesate relevante în elaborarea metodologiilor și regulamentelor, precum și a procedurilor de aplicare. </w:t>
      </w:r>
    </w:p>
    <w:p w14:paraId="15965FD3" w14:textId="77777777" w:rsidR="00680492" w:rsidRDefault="002A5A95" w:rsidP="00D9379C">
      <w:pPr>
        <w:pStyle w:val="Heading5"/>
        <w:spacing w:after="60"/>
        <w:ind w:firstLine="720"/>
        <w:rPr>
          <w:rFonts w:cs="Arial"/>
          <w:szCs w:val="22"/>
        </w:rPr>
      </w:pPr>
      <w:bookmarkStart w:id="34" w:name="_Toc207715727"/>
      <w:bookmarkStart w:id="35" w:name="_Toc202356416"/>
      <w:r w:rsidRPr="00F325B0">
        <w:rPr>
          <w:rFonts w:cs="Arial"/>
          <w:szCs w:val="22"/>
        </w:rPr>
        <w:t>Indicatorul I.P.A.1.2.1</w:t>
      </w:r>
      <w:bookmarkEnd w:id="34"/>
      <w:r w:rsidRPr="00F325B0">
        <w:rPr>
          <w:rFonts w:cs="Arial"/>
          <w:szCs w:val="22"/>
        </w:rPr>
        <w:t xml:space="preserve"> </w:t>
      </w:r>
    </w:p>
    <w:p w14:paraId="7A30D4F1" w14:textId="20E1E838" w:rsidR="00C30D63" w:rsidRPr="004E2A98" w:rsidRDefault="002A5A95" w:rsidP="004E2A98">
      <w:pPr>
        <w:jc w:val="both"/>
        <w:rPr>
          <w:rFonts w:ascii="Arial" w:hAnsi="Arial" w:cs="Arial"/>
          <w:sz w:val="22"/>
          <w:szCs w:val="22"/>
        </w:rPr>
      </w:pPr>
      <w:r w:rsidRPr="004E2A98">
        <w:rPr>
          <w:rFonts w:ascii="Arial" w:hAnsi="Arial" w:cs="Arial"/>
          <w:sz w:val="22"/>
          <w:szCs w:val="22"/>
        </w:rPr>
        <w:t>Opiniile membrilor facultății și departamentului, respectiv filialei sau extensiei și ale altor părți interesate sunt avute în vedere în procesul de adoptare și revizuire a metodologiilor, regulamentelor și procedurilor de aplicare.</w:t>
      </w:r>
      <w:bookmarkEnd w:id="35"/>
      <w:r w:rsidRPr="004E2A98">
        <w:rPr>
          <w:rFonts w:ascii="Arial" w:hAnsi="Arial" w:cs="Arial"/>
          <w:sz w:val="22"/>
          <w:szCs w:val="22"/>
        </w:rPr>
        <w:t xml:space="preserve"> </w:t>
      </w:r>
    </w:p>
    <w:p w14:paraId="7D84E1EE" w14:textId="77777777" w:rsidR="00670612" w:rsidRPr="00670612" w:rsidRDefault="00670612"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36" w:name="_Toc202356417"/>
      <w:r w:rsidRPr="00670612">
        <w:rPr>
          <w:rFonts w:ascii="Arial Nova Light" w:hAnsi="Arial Nova Light"/>
          <w:sz w:val="22"/>
          <w:szCs w:val="22"/>
        </w:rPr>
        <w:t>Prezentarea stării de fapt, susținută de documente și date (documentele sunt de preferință incluse prin linkuri în textul REI)</w:t>
      </w:r>
    </w:p>
    <w:p w14:paraId="6DDC75AC"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D9B3E65"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7B58CB9"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4000BEA0" w14:textId="77777777" w:rsidR="00C30D63" w:rsidRPr="000A797B" w:rsidRDefault="002A5A95" w:rsidP="00FC2E42">
      <w:pPr>
        <w:pStyle w:val="Heading3"/>
        <w:spacing w:after="0"/>
      </w:pPr>
      <w:bookmarkStart w:id="37" w:name="_Toc207715728"/>
      <w:r w:rsidRPr="000A797B">
        <w:t>Criteriul A.2. Baza materială și optimizarea utilizării acesteia</w:t>
      </w:r>
      <w:bookmarkEnd w:id="36"/>
      <w:bookmarkEnd w:id="37"/>
      <w:r w:rsidRPr="000A797B">
        <w:t xml:space="preserve"> </w:t>
      </w:r>
    </w:p>
    <w:p w14:paraId="779DD6AA" w14:textId="0EC69D2C" w:rsidR="00C30D63" w:rsidRPr="000A797B" w:rsidRDefault="00AD1803" w:rsidP="00FC2E42">
      <w:pPr>
        <w:pStyle w:val="Heading4"/>
        <w:spacing w:before="120"/>
      </w:pPr>
      <w:bookmarkStart w:id="38" w:name="_Toc202356418"/>
      <w:bookmarkStart w:id="39" w:name="_Toc207715729"/>
      <w:r w:rsidRPr="000A797B">
        <w:t xml:space="preserve">Standardul </w:t>
      </w:r>
      <w:r w:rsidR="002A5A95" w:rsidRPr="000A797B">
        <w:t>S.A.2.1. Baza materială</w:t>
      </w:r>
      <w:bookmarkEnd w:id="38"/>
      <w:bookmarkEnd w:id="39"/>
      <w:r w:rsidR="002A5A95" w:rsidRPr="000A797B">
        <w:t xml:space="preserve"> </w:t>
      </w:r>
    </w:p>
    <w:p w14:paraId="7D413017" w14:textId="77777777" w:rsidR="00C30D63" w:rsidRPr="00670612" w:rsidRDefault="002A5A95">
      <w:pPr>
        <w:ind w:firstLine="709"/>
        <w:jc w:val="both"/>
        <w:rPr>
          <w:rFonts w:ascii="Arial" w:hAnsi="Arial" w:cs="Arial"/>
          <w:sz w:val="22"/>
          <w:szCs w:val="22"/>
        </w:rPr>
      </w:pPr>
      <w:r w:rsidRPr="00670612">
        <w:rPr>
          <w:rFonts w:ascii="Arial" w:hAnsi="Arial" w:cs="Arial"/>
          <w:sz w:val="22"/>
          <w:szCs w:val="22"/>
        </w:rPr>
        <w:t xml:space="preserve">IÎS dispune de bunuri imobile și mobile adecvate pentru desfășurarea programului/domeniului de studii universitare. </w:t>
      </w:r>
    </w:p>
    <w:p w14:paraId="6F7D5066" w14:textId="77777777" w:rsidR="00680492" w:rsidRDefault="002A5A95" w:rsidP="00D9379C">
      <w:pPr>
        <w:pStyle w:val="Heading5"/>
        <w:spacing w:after="60"/>
        <w:ind w:firstLine="709"/>
        <w:rPr>
          <w:rFonts w:cs="Arial"/>
          <w:szCs w:val="22"/>
        </w:rPr>
      </w:pPr>
      <w:bookmarkStart w:id="40" w:name="_Toc207715730"/>
      <w:bookmarkStart w:id="41" w:name="_Toc202356419"/>
      <w:r w:rsidRPr="00F325B0">
        <w:rPr>
          <w:rFonts w:cs="Arial"/>
          <w:szCs w:val="22"/>
        </w:rPr>
        <w:lastRenderedPageBreak/>
        <w:t>Indicatorul I.P.A.2.1.1</w:t>
      </w:r>
      <w:bookmarkEnd w:id="40"/>
      <w:r w:rsidRPr="00F325B0">
        <w:rPr>
          <w:rFonts w:cs="Arial"/>
          <w:szCs w:val="22"/>
        </w:rPr>
        <w:t xml:space="preserve"> </w:t>
      </w:r>
    </w:p>
    <w:p w14:paraId="48DED7C5" w14:textId="6421606E" w:rsidR="00C30D63" w:rsidRPr="004E2A98" w:rsidRDefault="002A5A95" w:rsidP="004E2A98">
      <w:pPr>
        <w:jc w:val="both"/>
        <w:rPr>
          <w:rFonts w:ascii="Arial" w:hAnsi="Arial" w:cs="Arial"/>
          <w:sz w:val="22"/>
          <w:szCs w:val="22"/>
        </w:rPr>
      </w:pPr>
      <w:r w:rsidRPr="004E2A98">
        <w:rPr>
          <w:rFonts w:ascii="Arial" w:hAnsi="Arial" w:cs="Arial"/>
          <w:sz w:val="22"/>
          <w:szCs w:val="22"/>
        </w:rPr>
        <w:t>IÎS deține, în condițiile legii, spații dedicate proceselor de învățământ, de cercetare și administrative corespunzătoare, precum și pentru servicii destinate studenților, studenților doctoranzi și cursanților, prin care se asigură un mediu favorabil pentru viață și studiu, inclusiv pentru cei cu dizabilități. Sunt de asemenea asigurate spații optime pentru desfășurarea activităților personalului. Acestea sunt dotate în mod adecvat.</w:t>
      </w:r>
      <w:bookmarkEnd w:id="41"/>
      <w:r w:rsidRPr="004E2A98">
        <w:rPr>
          <w:rFonts w:ascii="Arial" w:hAnsi="Arial" w:cs="Arial"/>
          <w:sz w:val="22"/>
          <w:szCs w:val="22"/>
        </w:rPr>
        <w:t xml:space="preserve"> </w:t>
      </w:r>
    </w:p>
    <w:p w14:paraId="0A31B6D2" w14:textId="77777777" w:rsidR="00670612" w:rsidRPr="00670612" w:rsidRDefault="00670612"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42" w:name="_Toc202356420"/>
      <w:r w:rsidRPr="00670612">
        <w:rPr>
          <w:rFonts w:ascii="Arial Nova Light" w:hAnsi="Arial Nova Light"/>
          <w:sz w:val="22"/>
          <w:szCs w:val="22"/>
        </w:rPr>
        <w:t>Prezentarea stării de fapt, susținută de documente și date (documentele sunt de preferință incluse prin linkuri în textul REI)</w:t>
      </w:r>
    </w:p>
    <w:p w14:paraId="303F39A8"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493B1AF"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1143D46"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756EE02B" w14:textId="77777777" w:rsidR="00C30D63" w:rsidRPr="000A797B" w:rsidRDefault="002A5A95" w:rsidP="00FC2E42">
      <w:pPr>
        <w:pStyle w:val="Heading4"/>
        <w:spacing w:before="240"/>
        <w:rPr>
          <w:color w:val="000000"/>
        </w:rPr>
      </w:pPr>
      <w:bookmarkStart w:id="43" w:name="_Toc207715731"/>
      <w:r w:rsidRPr="00670612">
        <w:t>Standardul</w:t>
      </w:r>
      <w:r w:rsidRPr="000A797B">
        <w:t xml:space="preserve"> S.A.2.2. </w:t>
      </w:r>
      <w:r w:rsidRPr="00670612">
        <w:t>Gestionarea</w:t>
      </w:r>
      <w:r w:rsidRPr="000A797B">
        <w:t xml:space="preserve"> bazei materiale</w:t>
      </w:r>
      <w:bookmarkEnd w:id="42"/>
      <w:bookmarkEnd w:id="43"/>
      <w:r w:rsidRPr="000A797B">
        <w:t xml:space="preserve"> </w:t>
      </w:r>
    </w:p>
    <w:p w14:paraId="399AD0B3" w14:textId="49639E7A" w:rsidR="00C30D63" w:rsidRPr="00670612" w:rsidRDefault="002A5A95">
      <w:pPr>
        <w:ind w:firstLine="641"/>
        <w:jc w:val="both"/>
        <w:rPr>
          <w:rFonts w:ascii="Arial" w:hAnsi="Arial" w:cs="Arial"/>
          <w:color w:val="000000"/>
          <w:sz w:val="22"/>
          <w:szCs w:val="22"/>
        </w:rPr>
      </w:pPr>
      <w:r w:rsidRPr="00670612">
        <w:rPr>
          <w:rFonts w:ascii="Arial" w:hAnsi="Arial" w:cs="Arial"/>
          <w:sz w:val="22"/>
          <w:szCs w:val="22"/>
        </w:rPr>
        <w:t xml:space="preserve">Baza materială si </w:t>
      </w:r>
      <w:r w:rsidRPr="00670612">
        <w:rPr>
          <w:rFonts w:ascii="Arial" w:hAnsi="Arial" w:cs="Arial"/>
          <w:color w:val="000000"/>
          <w:sz w:val="22"/>
          <w:szCs w:val="22"/>
        </w:rPr>
        <w:t>bunurile imobile și mobile utiliz</w:t>
      </w:r>
      <w:r w:rsidRPr="00670612">
        <w:rPr>
          <w:rFonts w:ascii="Arial" w:hAnsi="Arial" w:cs="Arial"/>
          <w:sz w:val="22"/>
          <w:szCs w:val="22"/>
        </w:rPr>
        <w:t xml:space="preserve">ate </w:t>
      </w:r>
      <w:r w:rsidRPr="00670612">
        <w:rPr>
          <w:rFonts w:ascii="Arial" w:hAnsi="Arial" w:cs="Arial"/>
          <w:color w:val="000000"/>
          <w:sz w:val="22"/>
          <w:szCs w:val="22"/>
        </w:rPr>
        <w:t xml:space="preserve">pentru programul/domeniul de studii universitare evaluat </w:t>
      </w:r>
      <w:r w:rsidRPr="00670612">
        <w:rPr>
          <w:rFonts w:ascii="Arial" w:hAnsi="Arial" w:cs="Arial"/>
          <w:sz w:val="22"/>
          <w:szCs w:val="22"/>
        </w:rPr>
        <w:t>sunt administrate optim și sustenabil</w:t>
      </w:r>
      <w:r w:rsidR="00D9379C">
        <w:rPr>
          <w:rFonts w:ascii="Arial" w:hAnsi="Arial" w:cs="Arial"/>
          <w:color w:val="000000"/>
          <w:sz w:val="22"/>
          <w:szCs w:val="22"/>
        </w:rPr>
        <w:t>.</w:t>
      </w:r>
    </w:p>
    <w:p w14:paraId="1BC2B034" w14:textId="77777777" w:rsidR="00680492" w:rsidRDefault="002A5A95" w:rsidP="00D9379C">
      <w:pPr>
        <w:pStyle w:val="Heading5"/>
        <w:spacing w:after="60"/>
        <w:ind w:firstLine="641"/>
        <w:rPr>
          <w:rFonts w:cs="Arial"/>
          <w:szCs w:val="22"/>
        </w:rPr>
      </w:pPr>
      <w:bookmarkStart w:id="44" w:name="_Toc207715732"/>
      <w:bookmarkStart w:id="45" w:name="_Toc202356421"/>
      <w:r w:rsidRPr="00FA5E6E">
        <w:rPr>
          <w:rFonts w:cs="Arial"/>
          <w:szCs w:val="22"/>
        </w:rPr>
        <w:t>Indicatorul I.P.A.2.2.1</w:t>
      </w:r>
      <w:bookmarkEnd w:id="44"/>
      <w:r w:rsidRPr="00FA5E6E">
        <w:rPr>
          <w:rFonts w:cs="Arial"/>
          <w:szCs w:val="22"/>
        </w:rPr>
        <w:t xml:space="preserve"> </w:t>
      </w:r>
    </w:p>
    <w:p w14:paraId="03453F45" w14:textId="574561B8" w:rsidR="00C30D63" w:rsidRPr="004E2A98" w:rsidRDefault="002A5A95" w:rsidP="004E2A98">
      <w:pPr>
        <w:jc w:val="both"/>
        <w:rPr>
          <w:rFonts w:ascii="Arial" w:hAnsi="Arial" w:cs="Arial"/>
          <w:sz w:val="22"/>
          <w:szCs w:val="22"/>
        </w:rPr>
      </w:pPr>
      <w:r w:rsidRPr="004E2A98">
        <w:rPr>
          <w:rFonts w:ascii="Arial" w:hAnsi="Arial" w:cs="Arial"/>
          <w:sz w:val="22"/>
          <w:szCs w:val="22"/>
        </w:rPr>
        <w:t>Bunurile imobile și mobile sunt întreținute adecvat, astfel încât să fie asigurate condiții optime de studiu, cercetare și viață, precum și de muncă</w:t>
      </w:r>
      <w:bookmarkEnd w:id="45"/>
    </w:p>
    <w:p w14:paraId="5C9E6B43" w14:textId="77777777" w:rsidR="00FA5E6E" w:rsidRPr="00670612" w:rsidRDefault="00FA5E6E"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46" w:name="_Toc202356422"/>
      <w:r w:rsidRPr="00670612">
        <w:rPr>
          <w:rFonts w:ascii="Arial Nova Light" w:hAnsi="Arial Nova Light"/>
          <w:sz w:val="22"/>
          <w:szCs w:val="22"/>
        </w:rPr>
        <w:t>Prezentarea stării de fapt, susținută de documente și date (documentele sunt de preferință incluse prin linkuri în textul REI)</w:t>
      </w:r>
    </w:p>
    <w:p w14:paraId="4485C38E"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AABECBC"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0A5D373" w14:textId="77777777" w:rsidR="00FA5E6E" w:rsidRPr="00670612"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7A98F96D" w14:textId="77777777" w:rsidR="00C30D63" w:rsidRPr="000A797B" w:rsidRDefault="002A5A95" w:rsidP="00FC2E42">
      <w:pPr>
        <w:pStyle w:val="Heading3"/>
        <w:spacing w:after="120"/>
      </w:pPr>
      <w:bookmarkStart w:id="47" w:name="_Toc207715733"/>
      <w:r w:rsidRPr="000A797B">
        <w:t xml:space="preserve">Criteriul A.3. </w:t>
      </w:r>
      <w:r w:rsidRPr="00FA5E6E">
        <w:t>Resurse</w:t>
      </w:r>
      <w:r w:rsidRPr="000A797B">
        <w:t xml:space="preserve"> umane adecvate și proceduri transparente de recrutare a personalului, elaborate în condițiile legii</w:t>
      </w:r>
      <w:bookmarkEnd w:id="46"/>
      <w:bookmarkEnd w:id="47"/>
    </w:p>
    <w:p w14:paraId="59A5B60B" w14:textId="77777777" w:rsidR="00C30D63" w:rsidRPr="000A797B" w:rsidRDefault="002A5A95" w:rsidP="00FC2E42">
      <w:pPr>
        <w:pStyle w:val="Heading4"/>
        <w:spacing w:before="120"/>
      </w:pPr>
      <w:bookmarkStart w:id="48" w:name="_Toc202356423"/>
      <w:bookmarkStart w:id="49" w:name="_Toc207715734"/>
      <w:r w:rsidRPr="000A797B">
        <w:t xml:space="preserve">Standardul S.A.3.1. </w:t>
      </w:r>
      <w:r w:rsidRPr="00FA5E6E">
        <w:t>Resurse</w:t>
      </w:r>
      <w:r w:rsidRPr="000A797B">
        <w:t xml:space="preserve"> umane</w:t>
      </w:r>
      <w:bookmarkEnd w:id="48"/>
      <w:bookmarkEnd w:id="49"/>
      <w:r w:rsidRPr="000A797B">
        <w:t xml:space="preserve"> </w:t>
      </w:r>
    </w:p>
    <w:p w14:paraId="4545B01E" w14:textId="78E67D0F" w:rsidR="00C30D63" w:rsidRPr="00FA5E6E" w:rsidRDefault="002A5A95">
      <w:pPr>
        <w:ind w:firstLine="708"/>
        <w:jc w:val="both"/>
        <w:rPr>
          <w:rFonts w:ascii="Arial" w:hAnsi="Arial" w:cs="Arial"/>
          <w:color w:val="000000"/>
          <w:sz w:val="22"/>
          <w:szCs w:val="22"/>
        </w:rPr>
      </w:pPr>
      <w:r w:rsidRPr="00FA5E6E">
        <w:rPr>
          <w:rFonts w:ascii="Arial" w:hAnsi="Arial" w:cs="Arial"/>
          <w:color w:val="000000"/>
          <w:sz w:val="22"/>
          <w:szCs w:val="22"/>
        </w:rPr>
        <w:t>IÎS dispune de resursele umane necesare pentru organizarea și desfășurarea programului/domeniului de studii uni</w:t>
      </w:r>
      <w:r w:rsidR="00D9379C">
        <w:rPr>
          <w:rFonts w:ascii="Arial" w:hAnsi="Arial" w:cs="Arial"/>
          <w:color w:val="000000"/>
          <w:sz w:val="22"/>
          <w:szCs w:val="22"/>
        </w:rPr>
        <w:t>versitare evaluat.</w:t>
      </w:r>
    </w:p>
    <w:p w14:paraId="0E8A204A" w14:textId="77777777" w:rsidR="00680492" w:rsidRDefault="002A5A95" w:rsidP="00D9379C">
      <w:pPr>
        <w:pStyle w:val="Heading5"/>
        <w:ind w:firstLine="708"/>
      </w:pPr>
      <w:bookmarkStart w:id="50" w:name="_Toc207715735"/>
      <w:bookmarkStart w:id="51" w:name="_Toc202356424"/>
      <w:r w:rsidRPr="00FA5E6E">
        <w:t>Indicatorul I.P.A.3.1.1</w:t>
      </w:r>
      <w:bookmarkEnd w:id="50"/>
      <w:r w:rsidRPr="00FA5E6E">
        <w:t xml:space="preserve"> </w:t>
      </w:r>
    </w:p>
    <w:p w14:paraId="1D824CDC" w14:textId="66921DB2" w:rsidR="00C30D63" w:rsidRPr="004E2A98" w:rsidRDefault="002A5A95" w:rsidP="004E2A98">
      <w:pPr>
        <w:jc w:val="both"/>
        <w:rPr>
          <w:rFonts w:ascii="Arial" w:hAnsi="Arial" w:cs="Arial"/>
          <w:sz w:val="22"/>
          <w:szCs w:val="22"/>
        </w:rPr>
      </w:pPr>
      <w:r w:rsidRPr="004E2A98">
        <w:rPr>
          <w:rFonts w:ascii="Arial" w:hAnsi="Arial" w:cs="Arial"/>
          <w:sz w:val="22"/>
          <w:szCs w:val="22"/>
        </w:rPr>
        <w:t>Resursele umane ale componentei organizatorice sunt adecvate pentru desfășurarea activităților aferente programului/domeniului de studii universitare evaluat. Personalul didactic deține calificările și competențele profesionale necesare pentru a preda disciplinele care îi revin în statul de funcții.</w:t>
      </w:r>
      <w:bookmarkEnd w:id="51"/>
      <w:r w:rsidRPr="004E2A98">
        <w:rPr>
          <w:rFonts w:ascii="Arial" w:hAnsi="Arial" w:cs="Arial"/>
          <w:sz w:val="22"/>
          <w:szCs w:val="22"/>
        </w:rPr>
        <w:t xml:space="preserve"> </w:t>
      </w:r>
    </w:p>
    <w:p w14:paraId="6EFCF058" w14:textId="77777777" w:rsidR="00FA5E6E" w:rsidRPr="00670612" w:rsidRDefault="00FA5E6E"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670612">
        <w:rPr>
          <w:rFonts w:ascii="Arial Nova Light" w:hAnsi="Arial Nova Light"/>
          <w:sz w:val="22"/>
          <w:szCs w:val="22"/>
        </w:rPr>
        <w:t>Prezentarea stării de fapt, susținută de documente și date (documentele sunt de preferință incluse prin linkuri în textul REI)</w:t>
      </w:r>
    </w:p>
    <w:p w14:paraId="789D4B90"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568CD39"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095CB90" w14:textId="7CD55841" w:rsidR="00FA5E6E"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447E2470" w14:textId="77777777" w:rsidR="00680492" w:rsidRDefault="00125B82" w:rsidP="00D9379C">
      <w:pPr>
        <w:pStyle w:val="Heading5"/>
        <w:ind w:firstLine="720"/>
      </w:pPr>
      <w:bookmarkStart w:id="52" w:name="_Toc207715736"/>
      <w:r w:rsidRPr="00125B82">
        <w:t>Indicatorul I.P.A.3.1.</w:t>
      </w:r>
      <w:r>
        <w:t>2</w:t>
      </w:r>
      <w:bookmarkEnd w:id="52"/>
      <w:r w:rsidRPr="00125B82">
        <w:t xml:space="preserve"> </w:t>
      </w:r>
    </w:p>
    <w:p w14:paraId="18890E90" w14:textId="4C3C6867" w:rsidR="00125B82" w:rsidRPr="004E2A98" w:rsidRDefault="00125B82" w:rsidP="004E2A98">
      <w:pPr>
        <w:jc w:val="both"/>
        <w:rPr>
          <w:rFonts w:ascii="Arial" w:hAnsi="Arial" w:cs="Arial"/>
          <w:sz w:val="22"/>
          <w:szCs w:val="22"/>
        </w:rPr>
      </w:pPr>
      <w:r w:rsidRPr="004E2A98">
        <w:rPr>
          <w:rFonts w:ascii="Arial" w:hAnsi="Arial" w:cs="Arial"/>
          <w:sz w:val="22"/>
          <w:szCs w:val="22"/>
        </w:rPr>
        <w:t xml:space="preserve">IÎS asigură dezvoltarea profesională a personalului. </w:t>
      </w:r>
    </w:p>
    <w:p w14:paraId="54306068" w14:textId="77777777" w:rsidR="00125B82" w:rsidRPr="00670612" w:rsidRDefault="00125B82" w:rsidP="00125B82">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670612">
        <w:rPr>
          <w:rFonts w:ascii="Arial Nova Light" w:hAnsi="Arial Nova Light"/>
          <w:sz w:val="22"/>
          <w:szCs w:val="22"/>
        </w:rPr>
        <w:t>Prezentarea stării de fapt, susținută de documente și date (documentele sunt de preferință incluse prin linkuri în textul REI)</w:t>
      </w:r>
    </w:p>
    <w:p w14:paraId="5EEF5563" w14:textId="77777777" w:rsidR="00125B82" w:rsidRPr="00670612" w:rsidRDefault="00125B82" w:rsidP="00125B8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EABAE7A" w14:textId="77777777" w:rsidR="00125B82" w:rsidRPr="00670612" w:rsidRDefault="00125B82" w:rsidP="00125B8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514D4C" w14:textId="77777777" w:rsidR="00125B82" w:rsidRDefault="00125B82" w:rsidP="00125B82">
      <w:pPr>
        <w:ind w:left="357"/>
        <w:jc w:val="both"/>
        <w:rPr>
          <w:rFonts w:ascii="Arial Nova Light" w:hAnsi="Arial Nova Light"/>
          <w:sz w:val="22"/>
          <w:szCs w:val="22"/>
        </w:rPr>
      </w:pPr>
      <w:r w:rsidRPr="00670612">
        <w:rPr>
          <w:rFonts w:ascii="Arial Nova Light" w:hAnsi="Arial Nova Light"/>
          <w:sz w:val="22"/>
          <w:szCs w:val="22"/>
        </w:rPr>
        <w:t>(...)</w:t>
      </w:r>
    </w:p>
    <w:p w14:paraId="1F2DC61F" w14:textId="0597005E" w:rsidR="00C30D63" w:rsidRPr="000A797B" w:rsidRDefault="002A5A95" w:rsidP="00FA5E6E">
      <w:pPr>
        <w:pStyle w:val="Heading4"/>
      </w:pPr>
      <w:bookmarkStart w:id="53" w:name="_Toc207715737"/>
      <w:r w:rsidRPr="000A797B">
        <w:lastRenderedPageBreak/>
        <w:t xml:space="preserve">Standardul S.A.3.2. </w:t>
      </w:r>
      <w:r w:rsidRPr="00FA5E6E">
        <w:t>Proceduri</w:t>
      </w:r>
      <w:r w:rsidRPr="000A797B">
        <w:t xml:space="preserve"> de recrutare</w:t>
      </w:r>
      <w:bookmarkEnd w:id="53"/>
      <w:r w:rsidRPr="000A797B">
        <w:t xml:space="preserve"> </w:t>
      </w:r>
    </w:p>
    <w:p w14:paraId="3A16435E" w14:textId="77777777" w:rsidR="00C30D63" w:rsidRPr="00FA5E6E" w:rsidRDefault="002A5A95">
      <w:pPr>
        <w:ind w:firstLine="708"/>
        <w:jc w:val="both"/>
        <w:rPr>
          <w:rFonts w:ascii="Arial" w:hAnsi="Arial" w:cs="Arial"/>
          <w:sz w:val="22"/>
          <w:szCs w:val="22"/>
        </w:rPr>
      </w:pPr>
      <w:r w:rsidRPr="00FA5E6E">
        <w:rPr>
          <w:rFonts w:ascii="Arial" w:hAnsi="Arial" w:cs="Arial"/>
          <w:sz w:val="22"/>
          <w:szCs w:val="22"/>
        </w:rPr>
        <w:t xml:space="preserve">Procedurile de recrutare pentru personalul didactic respectă prevederile legale. </w:t>
      </w:r>
    </w:p>
    <w:p w14:paraId="0B014AD0" w14:textId="77777777" w:rsidR="00680492" w:rsidRDefault="002A5A95" w:rsidP="00D9379C">
      <w:pPr>
        <w:pStyle w:val="Heading5"/>
        <w:ind w:firstLine="708"/>
      </w:pPr>
      <w:bookmarkStart w:id="54" w:name="_Toc207715738"/>
      <w:r w:rsidRPr="000A797B">
        <w:t>Indicatorul I.P.A.3.2.1</w:t>
      </w:r>
      <w:bookmarkEnd w:id="54"/>
      <w:r w:rsidRPr="000A797B">
        <w:t xml:space="preserve"> </w:t>
      </w:r>
    </w:p>
    <w:p w14:paraId="03233828" w14:textId="0DB244A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Procedurile de recrutare sunt în concordanță cu prevederile legale, stabilite și derulate în mod transparent. </w:t>
      </w:r>
    </w:p>
    <w:p w14:paraId="4967C257" w14:textId="77777777" w:rsidR="00FA5E6E" w:rsidRPr="00670612" w:rsidRDefault="002A5A95"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00FA5E6E" w:rsidRPr="00670612">
        <w:rPr>
          <w:rFonts w:ascii="Arial Nova Light" w:hAnsi="Arial Nova Light"/>
          <w:sz w:val="22"/>
          <w:szCs w:val="22"/>
        </w:rPr>
        <w:t>Prezentarea stării de fapt, susținută de documente și date (documentele sunt de preferință incluse prin linkuri în textul REI)</w:t>
      </w:r>
    </w:p>
    <w:p w14:paraId="2C976191"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686C8F9"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D8D55E" w14:textId="77777777" w:rsidR="00FA5E6E" w:rsidRPr="00670612"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6978960E" w14:textId="4F10345C" w:rsidR="00C30D63" w:rsidRPr="000A797B" w:rsidRDefault="002A5A95" w:rsidP="00FC2E42">
      <w:pPr>
        <w:pStyle w:val="Heading3"/>
        <w:spacing w:after="120"/>
      </w:pPr>
      <w:bookmarkStart w:id="55" w:name="_Toc207715739"/>
      <w:r w:rsidRPr="000A797B">
        <w:t>Criteriul A.4. Digitalizarea proceselor instituționale</w:t>
      </w:r>
      <w:bookmarkEnd w:id="55"/>
    </w:p>
    <w:p w14:paraId="52218082" w14:textId="77777777" w:rsidR="00C30D63" w:rsidRPr="000A797B" w:rsidRDefault="002A5A95" w:rsidP="00FC2E42">
      <w:pPr>
        <w:pStyle w:val="Heading4"/>
        <w:spacing w:before="120"/>
      </w:pPr>
      <w:bookmarkStart w:id="56" w:name="_Toc207715740"/>
      <w:r w:rsidRPr="000A797B">
        <w:t xml:space="preserve">Standardul S.A.4.1. </w:t>
      </w:r>
      <w:r w:rsidRPr="00FA5E6E">
        <w:t>Transformarea</w:t>
      </w:r>
      <w:r w:rsidRPr="000A797B">
        <w:t xml:space="preserve"> digitală</w:t>
      </w:r>
      <w:bookmarkEnd w:id="56"/>
      <w:r w:rsidRPr="000A797B">
        <w:t xml:space="preserve"> </w:t>
      </w:r>
    </w:p>
    <w:p w14:paraId="6A4BEADE"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Procesul de transformare digitală la nivelul componentei organizatorice are în vedere simplificarea administrativă și creșterea calității serviciilor oferite membrilor comunității proprii și terților. </w:t>
      </w:r>
    </w:p>
    <w:p w14:paraId="196CD7CF" w14:textId="77777777" w:rsidR="00680492" w:rsidRDefault="002A5A95" w:rsidP="00D9379C">
      <w:pPr>
        <w:pStyle w:val="Heading5"/>
        <w:ind w:firstLine="708"/>
      </w:pPr>
      <w:bookmarkStart w:id="57" w:name="_Toc207715741"/>
      <w:r w:rsidRPr="00FA5E6E">
        <w:t>Indicatorul I.P.A.4.1.1</w:t>
      </w:r>
      <w:bookmarkEnd w:id="57"/>
      <w:r w:rsidRPr="00FA5E6E">
        <w:t xml:space="preserve"> </w:t>
      </w:r>
    </w:p>
    <w:p w14:paraId="7D7E3936" w14:textId="2383FC25"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utilizează instrumente informatice în cadrul procedurilor proprii în vederea îmbunătățirii accesului și asigurării de servicii de calitate pentru membrii comunității proprii și beneficiarii indirecți ai educației.  </w:t>
      </w:r>
    </w:p>
    <w:p w14:paraId="6BD09C36"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3D05B030"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E4502E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88DD746"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462273A" w14:textId="77777777" w:rsidR="00C30D63" w:rsidRPr="003C2C6B" w:rsidRDefault="002A5A95" w:rsidP="00F84B3D">
      <w:pPr>
        <w:pStyle w:val="Heading2"/>
      </w:pPr>
      <w:bookmarkStart w:id="58" w:name="_Toc207715742"/>
      <w:r w:rsidRPr="003C2C6B">
        <w:t xml:space="preserve">DOMENIUL B. Eficacitatea </w:t>
      </w:r>
      <w:r w:rsidRPr="00F84B3D">
        <w:t>educațională</w:t>
      </w:r>
      <w:bookmarkEnd w:id="58"/>
      <w:r w:rsidRPr="003C2C6B">
        <w:t xml:space="preserve"> </w:t>
      </w:r>
    </w:p>
    <w:p w14:paraId="2487BEC1" w14:textId="77777777" w:rsidR="00C30D63" w:rsidRPr="000A797B" w:rsidRDefault="002A5A95" w:rsidP="00FC2E42">
      <w:pPr>
        <w:pStyle w:val="Heading3"/>
        <w:spacing w:after="120"/>
      </w:pPr>
      <w:bookmarkStart w:id="59" w:name="_Toc207715743"/>
      <w:r w:rsidRPr="000A797B">
        <w:t>Criteriul B.1. Conținutul și relevanța programelor de studii</w:t>
      </w:r>
      <w:bookmarkEnd w:id="59"/>
      <w:r w:rsidRPr="000A797B">
        <w:t xml:space="preserve"> </w:t>
      </w:r>
    </w:p>
    <w:p w14:paraId="06ADAE0F" w14:textId="77777777" w:rsidR="00C30D63" w:rsidRPr="000A797B" w:rsidRDefault="002A5A95" w:rsidP="00FC2E42">
      <w:pPr>
        <w:pStyle w:val="Heading4"/>
        <w:spacing w:before="120"/>
      </w:pPr>
      <w:bookmarkStart w:id="60" w:name="_Toc207715744"/>
      <w:r w:rsidRPr="00F84B3D">
        <w:t>Standardul</w:t>
      </w:r>
      <w:r w:rsidRPr="000A797B">
        <w:t xml:space="preserve"> S.B.1.1. Conținutul programului/programelor de studii</w:t>
      </w:r>
      <w:bookmarkEnd w:id="60"/>
      <w:r w:rsidRPr="000A797B">
        <w:t xml:space="preserve"> </w:t>
      </w:r>
    </w:p>
    <w:p w14:paraId="4FFB34EA"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Programul de studii are la bază un curriculum prin care se urmărește obținerea de către studenți a rezultatelor așteptate ale învățării. </w:t>
      </w:r>
    </w:p>
    <w:p w14:paraId="4363FFA5" w14:textId="77777777" w:rsidR="00680492" w:rsidRDefault="002A5A95" w:rsidP="00D9379C">
      <w:pPr>
        <w:pStyle w:val="Heading5"/>
        <w:ind w:firstLine="708"/>
      </w:pPr>
      <w:bookmarkStart w:id="61" w:name="_Toc207715745"/>
      <w:r w:rsidRPr="00F84B3D">
        <w:t>Indicatorul I.P.B.1.1.1</w:t>
      </w:r>
      <w:bookmarkEnd w:id="61"/>
      <w:r w:rsidRPr="00F84B3D">
        <w:t xml:space="preserve"> </w:t>
      </w:r>
    </w:p>
    <w:p w14:paraId="7329C913" w14:textId="6D43215E"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Programul de studii universitare este dezvoltat și structurat în raport cu rezultatele așteptate ale învățării și este organizat în baza creditelor de studii transferabile. Acesta cuprinde totalitatea experiențelor de învățare, predare, instruire practică, cercetare și evaluare care împreună conduc la o calificare universitară. </w:t>
      </w:r>
    </w:p>
    <w:p w14:paraId="2CD7150D"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24F63D2"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AB54FC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8C31D27"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4B3284AE" w14:textId="77777777" w:rsidR="00C30D63" w:rsidRPr="000A797B" w:rsidRDefault="002A5A95" w:rsidP="00F84B3D">
      <w:pPr>
        <w:pStyle w:val="Heading4"/>
      </w:pPr>
      <w:bookmarkStart w:id="62" w:name="_Toc207715746"/>
      <w:r w:rsidRPr="000A797B">
        <w:t xml:space="preserve">Standardul S.B.1.2. </w:t>
      </w:r>
      <w:r w:rsidRPr="00F84B3D">
        <w:t>Relevanța</w:t>
      </w:r>
      <w:r w:rsidRPr="000A797B">
        <w:t xml:space="preserve"> programului de studii</w:t>
      </w:r>
      <w:bookmarkEnd w:id="62"/>
      <w:r w:rsidRPr="000A797B">
        <w:t xml:space="preserve"> </w:t>
      </w:r>
    </w:p>
    <w:p w14:paraId="6C18DB6E" w14:textId="77777777" w:rsidR="00C30D63" w:rsidRPr="00F84B3D" w:rsidRDefault="002A5A95">
      <w:pPr>
        <w:ind w:firstLine="708"/>
        <w:jc w:val="both"/>
        <w:rPr>
          <w:rFonts w:ascii="Arial" w:hAnsi="Arial" w:cs="Arial"/>
          <w:sz w:val="22"/>
          <w:szCs w:val="22"/>
        </w:rPr>
      </w:pPr>
      <w:r w:rsidRPr="00F84B3D">
        <w:rPr>
          <w:rFonts w:ascii="Arial" w:hAnsi="Arial" w:cs="Arial"/>
          <w:sz w:val="22"/>
          <w:szCs w:val="22"/>
        </w:rPr>
        <w:t xml:space="preserve">Programul de studii răspunde nevoilor de dezvoltare profesională și personală ale absolvenților, precum și a celor social-economice și sunt organizate în condiții menite să asigure încrederea beneficiarilor. </w:t>
      </w:r>
    </w:p>
    <w:p w14:paraId="1D250087" w14:textId="77777777" w:rsidR="00680492" w:rsidRDefault="002A5A95" w:rsidP="00D9379C">
      <w:pPr>
        <w:pStyle w:val="Heading5"/>
        <w:spacing w:after="60"/>
        <w:ind w:firstLine="708"/>
        <w:rPr>
          <w:rFonts w:cs="Arial"/>
        </w:rPr>
      </w:pPr>
      <w:bookmarkStart w:id="63" w:name="_Toc207715747"/>
      <w:r w:rsidRPr="000A797B">
        <w:rPr>
          <w:rFonts w:cs="Arial"/>
        </w:rPr>
        <w:lastRenderedPageBreak/>
        <w:t>Indicatorul I.P.B.1.2.1</w:t>
      </w:r>
      <w:bookmarkEnd w:id="63"/>
      <w:r w:rsidRPr="000A797B">
        <w:rPr>
          <w:rFonts w:cs="Arial"/>
        </w:rPr>
        <w:t xml:space="preserve"> </w:t>
      </w:r>
    </w:p>
    <w:p w14:paraId="10A6EB19" w14:textId="0ED1AEA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Programul de studii funcționează în condițiile actului de autorizare, respectiv de acreditare, vizând realizarea idealului educațional al învățământului superior conform legii. </w:t>
      </w:r>
    </w:p>
    <w:p w14:paraId="60B57118"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BC09032"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56885EA"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5E61AE0"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0CF5F216" w14:textId="77777777" w:rsidR="00C30D63" w:rsidRPr="000A797B" w:rsidRDefault="002A5A95" w:rsidP="00FC2E42">
      <w:pPr>
        <w:pStyle w:val="Heading3"/>
        <w:spacing w:after="120"/>
      </w:pPr>
      <w:bookmarkStart w:id="64" w:name="_Toc207715748"/>
      <w:r w:rsidRPr="000A797B">
        <w:t xml:space="preserve">Criteriul B.2. </w:t>
      </w:r>
      <w:r w:rsidRPr="00F84B3D">
        <w:t>Concordanța</w:t>
      </w:r>
      <w:r w:rsidRPr="000A797B">
        <w:t xml:space="preserve"> dintre curriculum și calificare</w:t>
      </w:r>
      <w:bookmarkEnd w:id="64"/>
      <w:r w:rsidRPr="000A797B">
        <w:t xml:space="preserve"> </w:t>
      </w:r>
    </w:p>
    <w:p w14:paraId="5254E08D" w14:textId="77777777" w:rsidR="00C30D63" w:rsidRPr="000A797B" w:rsidRDefault="002A5A95" w:rsidP="00FC2E42">
      <w:pPr>
        <w:pStyle w:val="Heading4"/>
        <w:spacing w:before="120"/>
      </w:pPr>
      <w:bookmarkStart w:id="65" w:name="_Toc207715749"/>
      <w:r w:rsidRPr="000A797B">
        <w:t xml:space="preserve">Standardul S.B.2.1. </w:t>
      </w:r>
      <w:r w:rsidRPr="00F84B3D">
        <w:t>Concordanța</w:t>
      </w:r>
      <w:r w:rsidRPr="000A797B">
        <w:t xml:space="preserve"> cu nivelul calificării și competențele vizate</w:t>
      </w:r>
      <w:bookmarkEnd w:id="65"/>
      <w:r w:rsidRPr="000A797B">
        <w:t xml:space="preserve"> </w:t>
      </w:r>
    </w:p>
    <w:p w14:paraId="1D3761A8"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În procesul de proiectare și dezvoltare curriculară componenta organizatorică are în vedere să asigure nivelul calificării și corelarea cu ocupațiile vizate. </w:t>
      </w:r>
    </w:p>
    <w:p w14:paraId="01D638CB" w14:textId="77777777" w:rsidR="00680492" w:rsidRDefault="002A5A95" w:rsidP="00D9379C">
      <w:pPr>
        <w:pStyle w:val="Heading5"/>
        <w:spacing w:after="60"/>
        <w:ind w:firstLine="708"/>
        <w:rPr>
          <w:rFonts w:cs="Arial"/>
        </w:rPr>
      </w:pPr>
      <w:bookmarkStart w:id="66" w:name="_Toc207715750"/>
      <w:r w:rsidRPr="000A797B">
        <w:rPr>
          <w:rFonts w:cs="Arial"/>
        </w:rPr>
        <w:t>Indicatorul I.P.B.2.1.1</w:t>
      </w:r>
      <w:bookmarkEnd w:id="66"/>
      <w:r w:rsidRPr="000A797B">
        <w:rPr>
          <w:rFonts w:cs="Arial"/>
        </w:rPr>
        <w:t xml:space="preserve"> </w:t>
      </w:r>
    </w:p>
    <w:p w14:paraId="70AA3B1A" w14:textId="0D1BE2BE"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Rezultatele învățării sunt concordante cu nivelul calificării. </w:t>
      </w:r>
    </w:p>
    <w:p w14:paraId="4A6308C0"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4539440"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56B47A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FA964F5"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5D4DBA8" w14:textId="77777777" w:rsidR="00680492" w:rsidRDefault="002A5A95" w:rsidP="00D9379C">
      <w:pPr>
        <w:pStyle w:val="Heading5"/>
        <w:spacing w:after="60"/>
        <w:ind w:firstLine="720"/>
        <w:rPr>
          <w:rFonts w:cs="Arial"/>
        </w:rPr>
      </w:pPr>
      <w:bookmarkStart w:id="67" w:name="_Toc207715751"/>
      <w:r w:rsidRPr="000A797B">
        <w:rPr>
          <w:rFonts w:cs="Arial"/>
        </w:rPr>
        <w:t>Indicatorul I.P.B.2.1.2</w:t>
      </w:r>
      <w:bookmarkEnd w:id="67"/>
      <w:r w:rsidRPr="000A797B">
        <w:rPr>
          <w:rFonts w:cs="Arial"/>
        </w:rPr>
        <w:t xml:space="preserve"> </w:t>
      </w:r>
    </w:p>
    <w:p w14:paraId="17D214D5" w14:textId="78EE3785"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Rezultatele așteptate ale învățării sunt corelate cu competențele solicitate de ocupațiile corespunzătoare, conform standardelor ocupaționale și/sau Clasificării europene a ocupațiilor (ESCO). </w:t>
      </w:r>
    </w:p>
    <w:p w14:paraId="10E1DF80"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447F144"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6FF8749"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3F5BD3B"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1F64AAD" w14:textId="77777777" w:rsidR="00C30D63" w:rsidRPr="000A797B" w:rsidRDefault="002A5A95" w:rsidP="005555BE">
      <w:pPr>
        <w:pStyle w:val="Heading3"/>
        <w:spacing w:after="120"/>
        <w:rPr>
          <w:rFonts w:cs="Arial"/>
        </w:rPr>
      </w:pPr>
      <w:bookmarkStart w:id="68" w:name="_Toc207715752"/>
      <w:r w:rsidRPr="000A797B">
        <w:rPr>
          <w:rFonts w:cs="Arial"/>
        </w:rPr>
        <w:t>Criteriul B.3. Învățarea, predarea și evaluarea centrate pe student</w:t>
      </w:r>
      <w:bookmarkEnd w:id="68"/>
      <w:r w:rsidRPr="000A797B">
        <w:rPr>
          <w:rFonts w:cs="Arial"/>
        </w:rPr>
        <w:t xml:space="preserve"> </w:t>
      </w:r>
    </w:p>
    <w:p w14:paraId="409BBE31" w14:textId="77777777" w:rsidR="00C30D63" w:rsidRPr="000A797B" w:rsidRDefault="002A5A95" w:rsidP="00FC2E42">
      <w:pPr>
        <w:pStyle w:val="Heading4"/>
        <w:spacing w:before="120" w:after="60"/>
        <w:rPr>
          <w:rFonts w:cs="Arial"/>
        </w:rPr>
      </w:pPr>
      <w:bookmarkStart w:id="69" w:name="_Toc207715753"/>
      <w:r w:rsidRPr="000A797B">
        <w:rPr>
          <w:rFonts w:cs="Arial"/>
        </w:rPr>
        <w:t>Standardul S.B.3.1. Principii</w:t>
      </w:r>
      <w:bookmarkEnd w:id="69"/>
      <w:r w:rsidRPr="000A797B">
        <w:rPr>
          <w:rFonts w:cs="Arial"/>
        </w:rPr>
        <w:t xml:space="preserve"> </w:t>
      </w:r>
    </w:p>
    <w:p w14:paraId="31DC347E"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Componenta organizatorică implementează principiile învățării centrate pe student. </w:t>
      </w:r>
    </w:p>
    <w:p w14:paraId="3E48FE4A" w14:textId="77777777" w:rsidR="00CA6AB0" w:rsidRDefault="002A5A95" w:rsidP="00D9379C">
      <w:pPr>
        <w:pStyle w:val="Heading5"/>
        <w:spacing w:after="60"/>
        <w:ind w:firstLine="708"/>
        <w:rPr>
          <w:rFonts w:cs="Arial"/>
        </w:rPr>
      </w:pPr>
      <w:bookmarkStart w:id="70" w:name="_Toc207715754"/>
      <w:r w:rsidRPr="000A797B">
        <w:rPr>
          <w:rFonts w:cs="Arial"/>
        </w:rPr>
        <w:t>Indicatorul I.P.B.3.1.1</w:t>
      </w:r>
      <w:bookmarkEnd w:id="70"/>
      <w:r w:rsidRPr="000A797B">
        <w:rPr>
          <w:rFonts w:cs="Arial"/>
        </w:rPr>
        <w:t xml:space="preserve"> </w:t>
      </w:r>
    </w:p>
    <w:p w14:paraId="67D6A5AE" w14:textId="21D9DEE7"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implementarea principiilor învățării centrate pe student în cadrul curriculumului și prin strategiile didactice utilizate în activitățile și experiențele de învățare și predare. </w:t>
      </w:r>
    </w:p>
    <w:p w14:paraId="3C249AA5"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34D8C4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10C3014"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9D3B6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9001FEB" w14:textId="77777777" w:rsidR="00CA6AB0" w:rsidRDefault="002A5A95" w:rsidP="00D9379C">
      <w:pPr>
        <w:pStyle w:val="Heading5"/>
        <w:spacing w:after="60"/>
        <w:ind w:left="720" w:firstLine="0"/>
        <w:rPr>
          <w:rFonts w:cs="Arial"/>
        </w:rPr>
      </w:pPr>
      <w:bookmarkStart w:id="71" w:name="_Toc207715755"/>
      <w:r w:rsidRPr="000A797B">
        <w:rPr>
          <w:rFonts w:cs="Arial"/>
        </w:rPr>
        <w:t>Indicatorul I.P.B.3.1.2</w:t>
      </w:r>
      <w:bookmarkEnd w:id="71"/>
      <w:r w:rsidRPr="000A797B">
        <w:rPr>
          <w:rFonts w:cs="Arial"/>
        </w:rPr>
        <w:t xml:space="preserve"> </w:t>
      </w:r>
    </w:p>
    <w:p w14:paraId="4D426F0E" w14:textId="309ED939"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pentru studenți oportunități de a participa în programe de mobilități academice, desfășurate cu prezență fizică și/sau virtuală. </w:t>
      </w:r>
    </w:p>
    <w:p w14:paraId="1215D264" w14:textId="77777777" w:rsidR="00211AFA" w:rsidRPr="00670612" w:rsidRDefault="00211AFA" w:rsidP="00211AFA">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lastRenderedPageBreak/>
        <w:tab/>
      </w:r>
      <w:r w:rsidRPr="00670612">
        <w:rPr>
          <w:rFonts w:ascii="Arial Nova Light" w:hAnsi="Arial Nova Light"/>
          <w:sz w:val="22"/>
          <w:szCs w:val="22"/>
        </w:rPr>
        <w:t>Prezentarea stării de fapt, susținută de documente și date (documentele sunt de preferință incluse prin linkuri în textul REI)</w:t>
      </w:r>
    </w:p>
    <w:p w14:paraId="6A34F36F" w14:textId="77777777" w:rsidR="00211AFA" w:rsidRPr="00670612" w:rsidRDefault="00211AFA" w:rsidP="00211AFA">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C6BD081" w14:textId="77777777" w:rsidR="00211AFA" w:rsidRPr="00670612" w:rsidRDefault="00211AFA" w:rsidP="00211AFA">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F2A9CE9" w14:textId="77777777" w:rsidR="00211AFA" w:rsidRPr="00670612" w:rsidRDefault="00211AFA" w:rsidP="00211AFA">
      <w:pPr>
        <w:ind w:left="357"/>
        <w:jc w:val="both"/>
        <w:rPr>
          <w:rFonts w:ascii="Arial Nova Light" w:hAnsi="Arial Nova Light"/>
          <w:sz w:val="22"/>
          <w:szCs w:val="22"/>
        </w:rPr>
      </w:pPr>
      <w:r w:rsidRPr="00670612">
        <w:rPr>
          <w:rFonts w:ascii="Arial Nova Light" w:hAnsi="Arial Nova Light"/>
          <w:sz w:val="22"/>
          <w:szCs w:val="22"/>
        </w:rPr>
        <w:t>(...)</w:t>
      </w:r>
    </w:p>
    <w:p w14:paraId="3142171C" w14:textId="77777777" w:rsidR="00C30D63" w:rsidRPr="000A797B" w:rsidRDefault="002A5A95" w:rsidP="00D9379C">
      <w:pPr>
        <w:pStyle w:val="Heading4"/>
        <w:spacing w:before="240" w:after="60"/>
        <w:rPr>
          <w:rFonts w:cs="Arial"/>
        </w:rPr>
      </w:pPr>
      <w:bookmarkStart w:id="72" w:name="_Toc207715756"/>
      <w:r w:rsidRPr="000A797B">
        <w:rPr>
          <w:rFonts w:cs="Arial"/>
        </w:rPr>
        <w:t>Standardul S.B.3.2. Echitate</w:t>
      </w:r>
      <w:bookmarkEnd w:id="72"/>
      <w:r w:rsidRPr="000A797B">
        <w:rPr>
          <w:rFonts w:cs="Arial"/>
        </w:rPr>
        <w:t xml:space="preserve"> </w:t>
      </w:r>
    </w:p>
    <w:p w14:paraId="4F7D48F7" w14:textId="77777777" w:rsidR="00C30D63" w:rsidRPr="00211AFA" w:rsidRDefault="002A5A95" w:rsidP="00696FBC">
      <w:pPr>
        <w:ind w:firstLine="708"/>
        <w:jc w:val="both"/>
        <w:rPr>
          <w:rFonts w:ascii="Arial" w:hAnsi="Arial" w:cs="Arial"/>
          <w:sz w:val="22"/>
          <w:szCs w:val="22"/>
        </w:rPr>
      </w:pPr>
      <w:r w:rsidRPr="00211AFA">
        <w:rPr>
          <w:rFonts w:ascii="Arial" w:hAnsi="Arial" w:cs="Arial"/>
          <w:sz w:val="22"/>
          <w:szCs w:val="22"/>
        </w:rPr>
        <w:t xml:space="preserve">Componenta organizatorică asigură oportunități echitabile pentru studenți. </w:t>
      </w:r>
    </w:p>
    <w:p w14:paraId="5948C952" w14:textId="77777777" w:rsidR="00CA6AB0" w:rsidRDefault="002A5A95" w:rsidP="00D9379C">
      <w:pPr>
        <w:pStyle w:val="Heading5"/>
        <w:spacing w:after="60"/>
        <w:ind w:firstLine="708"/>
        <w:rPr>
          <w:rFonts w:cs="Arial"/>
        </w:rPr>
      </w:pPr>
      <w:bookmarkStart w:id="73" w:name="_Toc207715757"/>
      <w:r w:rsidRPr="000A797B">
        <w:rPr>
          <w:rFonts w:cs="Arial"/>
        </w:rPr>
        <w:t>Indicatorul I.P.B.3.2.1</w:t>
      </w:r>
      <w:bookmarkEnd w:id="73"/>
      <w:r w:rsidRPr="000A797B">
        <w:rPr>
          <w:rFonts w:cs="Arial"/>
        </w:rPr>
        <w:t xml:space="preserve"> </w:t>
      </w:r>
    </w:p>
    <w:p w14:paraId="146503A0" w14:textId="15397BA3"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oportunități echitabile pentru studenți, în concordanță cu potențialul și aspirațiile acestora, luând în considerare diversitatea stilurilor și abilităților de învățare. </w:t>
      </w:r>
    </w:p>
    <w:p w14:paraId="32DC1BEC"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127FF02"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66EB42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0017656"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216422F" w14:textId="77777777" w:rsidR="00C30D63" w:rsidRPr="000A797B" w:rsidRDefault="002A5A95" w:rsidP="00696FBC">
      <w:pPr>
        <w:pStyle w:val="Heading3"/>
        <w:spacing w:after="120"/>
        <w:rPr>
          <w:rFonts w:cs="Arial"/>
        </w:rPr>
      </w:pPr>
      <w:bookmarkStart w:id="74" w:name="_Toc207715758"/>
      <w:r w:rsidRPr="000A797B">
        <w:rPr>
          <w:rFonts w:cs="Arial"/>
        </w:rPr>
        <w:t>Criteriul B.4. Accesibilitatea și eficiența resurselor și a serviciilor de sprijin adecvate învățării</w:t>
      </w:r>
      <w:bookmarkEnd w:id="74"/>
      <w:r w:rsidRPr="000A797B">
        <w:rPr>
          <w:rFonts w:cs="Arial"/>
        </w:rPr>
        <w:t xml:space="preserve"> </w:t>
      </w:r>
    </w:p>
    <w:p w14:paraId="6AF5D04D" w14:textId="77777777" w:rsidR="00C30D63" w:rsidRPr="000A797B" w:rsidRDefault="002A5A95" w:rsidP="00FC2E42">
      <w:pPr>
        <w:pStyle w:val="Heading4"/>
        <w:spacing w:before="120" w:after="60"/>
        <w:rPr>
          <w:rFonts w:cs="Arial"/>
        </w:rPr>
      </w:pPr>
      <w:bookmarkStart w:id="75" w:name="_Toc207715759"/>
      <w:r w:rsidRPr="000A797B">
        <w:rPr>
          <w:rFonts w:cs="Arial"/>
        </w:rPr>
        <w:t>Standardul S.B.4.1. Acces la resurse și servicii</w:t>
      </w:r>
      <w:bookmarkEnd w:id="75"/>
      <w:r w:rsidRPr="000A797B">
        <w:rPr>
          <w:rFonts w:cs="Arial"/>
        </w:rPr>
        <w:t xml:space="preserve"> </w:t>
      </w:r>
    </w:p>
    <w:p w14:paraId="734501E5"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Componenta organizatorică asigură accesul la resurse și servicii de sprijin adecvate în raport cu nevoile studenților. </w:t>
      </w:r>
    </w:p>
    <w:p w14:paraId="2680B963" w14:textId="77777777" w:rsidR="00CA6AB0" w:rsidRDefault="002A5A95" w:rsidP="00D9379C">
      <w:pPr>
        <w:pStyle w:val="Heading5"/>
        <w:spacing w:after="60"/>
        <w:ind w:firstLine="708"/>
        <w:rPr>
          <w:rFonts w:cs="Arial"/>
        </w:rPr>
      </w:pPr>
      <w:bookmarkStart w:id="76" w:name="_Toc207715760"/>
      <w:r w:rsidRPr="000A797B">
        <w:rPr>
          <w:rFonts w:cs="Arial"/>
        </w:rPr>
        <w:t>Indicatorul I.P.B.4.1.1</w:t>
      </w:r>
      <w:bookmarkEnd w:id="76"/>
      <w:r w:rsidRPr="000A797B">
        <w:rPr>
          <w:rFonts w:cs="Arial"/>
        </w:rPr>
        <w:t xml:space="preserve"> </w:t>
      </w:r>
    </w:p>
    <w:p w14:paraId="3966ABFF" w14:textId="03B3DF0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accesul pentru studenți, inclusiv pentru cei cu cerințe educaționale speciale/dizabilități, la resurse și servicii destinate susținerii procesului de învățare, adecvate în raport cu nevoile individuale de învățare, de domeniul de studii, ciclul de studii și forma de organizare a programului de studii. </w:t>
      </w:r>
    </w:p>
    <w:p w14:paraId="2BAFCE22"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1283A5C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F7C6CD5"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3680C88"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25434E9" w14:textId="77777777" w:rsidR="00C30D63" w:rsidRPr="000A797B" w:rsidRDefault="002A5A95" w:rsidP="00D9379C">
      <w:pPr>
        <w:pStyle w:val="Heading3"/>
        <w:spacing w:after="120"/>
        <w:rPr>
          <w:rFonts w:cs="Arial"/>
        </w:rPr>
      </w:pPr>
      <w:bookmarkStart w:id="77" w:name="_Toc207715761"/>
      <w:r w:rsidRPr="000A797B">
        <w:rPr>
          <w:rFonts w:cs="Arial"/>
        </w:rPr>
        <w:t>Criteriul B.5. Rezultatele învățării</w:t>
      </w:r>
      <w:bookmarkEnd w:id="77"/>
      <w:r w:rsidRPr="000A797B">
        <w:rPr>
          <w:rFonts w:cs="Arial"/>
        </w:rPr>
        <w:t xml:space="preserve"> </w:t>
      </w:r>
    </w:p>
    <w:p w14:paraId="537EA8B5" w14:textId="77777777" w:rsidR="00C30D63" w:rsidRPr="000A797B" w:rsidRDefault="002A5A95" w:rsidP="00D9379C">
      <w:pPr>
        <w:pStyle w:val="Heading4"/>
        <w:spacing w:before="120" w:after="60"/>
        <w:rPr>
          <w:rFonts w:cs="Arial"/>
        </w:rPr>
      </w:pPr>
      <w:bookmarkStart w:id="78" w:name="_Toc207715762"/>
      <w:r w:rsidRPr="000A797B">
        <w:rPr>
          <w:rFonts w:cs="Arial"/>
        </w:rPr>
        <w:t>Standardul S.B.5.1. Definirea și evaluarea</w:t>
      </w:r>
      <w:bookmarkEnd w:id="78"/>
      <w:r w:rsidRPr="000A797B">
        <w:rPr>
          <w:rFonts w:cs="Arial"/>
        </w:rPr>
        <w:t xml:space="preserve"> </w:t>
      </w:r>
    </w:p>
    <w:p w14:paraId="3D1B0E55"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Definirea și evaluarea rezultatelor învățării se realizează în mod adecvat. </w:t>
      </w:r>
    </w:p>
    <w:p w14:paraId="5692CE09" w14:textId="77777777" w:rsidR="00CA6AB0" w:rsidRDefault="002A5A95" w:rsidP="00D9379C">
      <w:pPr>
        <w:pStyle w:val="Heading5"/>
        <w:spacing w:after="60"/>
        <w:ind w:firstLine="708"/>
        <w:rPr>
          <w:rFonts w:cs="Arial"/>
        </w:rPr>
      </w:pPr>
      <w:bookmarkStart w:id="79" w:name="_Toc207715763"/>
      <w:r w:rsidRPr="000A797B">
        <w:rPr>
          <w:rFonts w:cs="Arial"/>
        </w:rPr>
        <w:t>Indicatorul I.P.B.5.1.1</w:t>
      </w:r>
      <w:bookmarkEnd w:id="79"/>
      <w:r w:rsidRPr="000A797B">
        <w:rPr>
          <w:rFonts w:cs="Arial"/>
        </w:rPr>
        <w:t xml:space="preserve"> </w:t>
      </w:r>
    </w:p>
    <w:p w14:paraId="52019FE8" w14:textId="3C9C631B"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Rezultatele învățării sunt descrise în mod adecvat și sprijină înțelegerea așteptărilor studentului și cadrului didactic cu privire la conținutul disciplinelor din planul de învățământ. </w:t>
      </w:r>
    </w:p>
    <w:p w14:paraId="70F770FC"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FB66F54"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74D9C60D"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18FC713"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2A241A0" w14:textId="77777777" w:rsidR="00CA6AB0" w:rsidRDefault="002A5A95" w:rsidP="00D9379C">
      <w:pPr>
        <w:pStyle w:val="Heading5"/>
        <w:spacing w:after="60"/>
        <w:ind w:firstLine="720"/>
        <w:rPr>
          <w:rFonts w:cs="Arial"/>
        </w:rPr>
      </w:pPr>
      <w:bookmarkStart w:id="80" w:name="_Toc207715764"/>
      <w:r w:rsidRPr="000A797B">
        <w:rPr>
          <w:rFonts w:cs="Arial"/>
        </w:rPr>
        <w:t>Indicatorul I.P.B.5.1.2</w:t>
      </w:r>
      <w:bookmarkEnd w:id="80"/>
      <w:r w:rsidRPr="000A797B">
        <w:rPr>
          <w:rFonts w:cs="Arial"/>
        </w:rPr>
        <w:t xml:space="preserve"> </w:t>
      </w:r>
    </w:p>
    <w:p w14:paraId="06D3C886" w14:textId="397618CD" w:rsidR="00C30D63" w:rsidRPr="004E2A98" w:rsidRDefault="002A5A95" w:rsidP="004E2A98">
      <w:pPr>
        <w:jc w:val="both"/>
        <w:rPr>
          <w:rFonts w:ascii="Arial" w:hAnsi="Arial" w:cs="Arial"/>
          <w:sz w:val="22"/>
          <w:szCs w:val="22"/>
        </w:rPr>
      </w:pPr>
      <w:r w:rsidRPr="004E2A98">
        <w:rPr>
          <w:rFonts w:ascii="Arial" w:hAnsi="Arial" w:cs="Arial"/>
          <w:sz w:val="22"/>
          <w:szCs w:val="22"/>
        </w:rPr>
        <w:t>Verificarea obținerii rezultatelor învățării se realizează prin examene de evaluare pe parcurs și prin examene de finalizare a studiilor.</w:t>
      </w:r>
    </w:p>
    <w:p w14:paraId="07D35FAE"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lastRenderedPageBreak/>
        <w:tab/>
      </w:r>
      <w:r w:rsidRPr="00670612">
        <w:rPr>
          <w:rFonts w:ascii="Arial Nova Light" w:hAnsi="Arial Nova Light"/>
          <w:sz w:val="22"/>
          <w:szCs w:val="22"/>
        </w:rPr>
        <w:t>Prezentarea stării de fapt, susținută de documente și date (documentele sunt de preferință incluse prin linkuri în textul REI)</w:t>
      </w:r>
    </w:p>
    <w:p w14:paraId="530A518E"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DE78908"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680C69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78BE24B6" w14:textId="77777777" w:rsidR="00C30D63" w:rsidRPr="000A797B" w:rsidRDefault="002A5A95" w:rsidP="00D9379C">
      <w:pPr>
        <w:pStyle w:val="Heading3"/>
        <w:spacing w:after="120"/>
        <w:rPr>
          <w:rFonts w:cs="Arial"/>
        </w:rPr>
      </w:pPr>
      <w:bookmarkStart w:id="81" w:name="_Toc207715765"/>
      <w:r w:rsidRPr="000A797B">
        <w:rPr>
          <w:rFonts w:cs="Arial"/>
        </w:rPr>
        <w:t>Criteriul B.6. Inserția și retenția pe piața muncii a absolvenților în acord cu nivelul calificării obținute</w:t>
      </w:r>
      <w:bookmarkEnd w:id="81"/>
    </w:p>
    <w:p w14:paraId="3193553A" w14:textId="77777777" w:rsidR="00C30D63" w:rsidRPr="000A797B" w:rsidRDefault="002A5A95" w:rsidP="00D9379C">
      <w:pPr>
        <w:pStyle w:val="Heading4"/>
        <w:spacing w:before="120" w:after="60"/>
        <w:rPr>
          <w:rFonts w:cs="Arial"/>
        </w:rPr>
      </w:pPr>
      <w:bookmarkStart w:id="82" w:name="_Toc207715766"/>
      <w:r w:rsidRPr="000A797B">
        <w:rPr>
          <w:rFonts w:cs="Arial"/>
        </w:rPr>
        <w:t>Standardul S.B.6.1. Inserția</w:t>
      </w:r>
      <w:bookmarkEnd w:id="82"/>
      <w:r w:rsidRPr="000A797B">
        <w:rPr>
          <w:rFonts w:cs="Arial"/>
        </w:rPr>
        <w:t xml:space="preserve"> </w:t>
      </w:r>
    </w:p>
    <w:p w14:paraId="7C395654" w14:textId="77777777" w:rsidR="00C30D63" w:rsidRPr="00211AFA" w:rsidRDefault="002A5A95" w:rsidP="008D4C3E">
      <w:pPr>
        <w:ind w:firstLine="708"/>
        <w:jc w:val="both"/>
        <w:rPr>
          <w:rFonts w:ascii="Arial" w:hAnsi="Arial" w:cs="Arial"/>
          <w:sz w:val="22"/>
          <w:szCs w:val="22"/>
        </w:rPr>
      </w:pPr>
      <w:r w:rsidRPr="00211AFA">
        <w:rPr>
          <w:rFonts w:ascii="Arial" w:hAnsi="Arial" w:cs="Arial"/>
          <w:sz w:val="22"/>
          <w:szCs w:val="22"/>
        </w:rPr>
        <w:t xml:space="preserve">Componenta organizatorică sprijină inserția absolvenților pe piața muncii. </w:t>
      </w:r>
    </w:p>
    <w:p w14:paraId="67A6BD83" w14:textId="77777777" w:rsidR="00CA6AB0" w:rsidRDefault="002A5A95" w:rsidP="00D9379C">
      <w:pPr>
        <w:pStyle w:val="Heading5"/>
        <w:spacing w:after="60"/>
        <w:ind w:firstLine="708"/>
        <w:rPr>
          <w:rFonts w:cs="Arial"/>
        </w:rPr>
      </w:pPr>
      <w:bookmarkStart w:id="83" w:name="_Toc207715767"/>
      <w:r w:rsidRPr="000A797B">
        <w:rPr>
          <w:rFonts w:cs="Arial"/>
        </w:rPr>
        <w:t>Indicatorul I.P.B.6.1.1</w:t>
      </w:r>
      <w:bookmarkEnd w:id="83"/>
      <w:r w:rsidRPr="000A797B">
        <w:rPr>
          <w:rFonts w:cs="Arial"/>
        </w:rPr>
        <w:t xml:space="preserve"> </w:t>
      </w:r>
    </w:p>
    <w:p w14:paraId="3EB1C090" w14:textId="25B9E584"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desfășoară activități sistematice pentru a asigura o tranziție facilă a absolvenților de la învățare la piața muncii. </w:t>
      </w:r>
    </w:p>
    <w:p w14:paraId="782CDB5B"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BE8223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375E1C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C62D5D3"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7126441" w14:textId="77777777" w:rsidR="00C30D63" w:rsidRPr="000A797B" w:rsidRDefault="002A5A95" w:rsidP="00D9379C">
      <w:pPr>
        <w:pStyle w:val="Heading3"/>
        <w:spacing w:after="120"/>
        <w:rPr>
          <w:rFonts w:cs="Arial"/>
        </w:rPr>
      </w:pPr>
      <w:bookmarkStart w:id="84" w:name="_Toc207715768"/>
      <w:r w:rsidRPr="000A797B">
        <w:rPr>
          <w:rFonts w:cs="Arial"/>
        </w:rPr>
        <w:t>Criteriul B.7. Proceduri și practici cu privire la concursul de admitere, la parcursul, recunoașterea și echivalarea studiilor, precum și la certificarea rezultatelor</w:t>
      </w:r>
      <w:bookmarkEnd w:id="84"/>
      <w:r w:rsidRPr="000A797B">
        <w:rPr>
          <w:rFonts w:cs="Arial"/>
        </w:rPr>
        <w:t xml:space="preserve"> </w:t>
      </w:r>
    </w:p>
    <w:p w14:paraId="279CEA7B" w14:textId="77777777" w:rsidR="00C30D63" w:rsidRPr="000A797B" w:rsidRDefault="002A5A95" w:rsidP="00D9379C">
      <w:pPr>
        <w:pStyle w:val="Heading4"/>
        <w:spacing w:before="120" w:after="60"/>
        <w:rPr>
          <w:rFonts w:cs="Arial"/>
        </w:rPr>
      </w:pPr>
      <w:bookmarkStart w:id="85" w:name="_Toc207715769"/>
      <w:r w:rsidRPr="000A797B">
        <w:rPr>
          <w:rFonts w:cs="Arial"/>
        </w:rPr>
        <w:t>Standardul S.B.7.1. Admitere</w:t>
      </w:r>
      <w:bookmarkEnd w:id="85"/>
      <w:r w:rsidRPr="000A797B">
        <w:rPr>
          <w:rFonts w:cs="Arial"/>
        </w:rPr>
        <w:t xml:space="preserve"> </w:t>
      </w:r>
    </w:p>
    <w:p w14:paraId="49DC347E"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Procedurile și principiile de admitere asigură accesul în învățământul superior. </w:t>
      </w:r>
    </w:p>
    <w:p w14:paraId="76C11281" w14:textId="77777777" w:rsidR="00CA6AB0" w:rsidRDefault="002A5A95" w:rsidP="00D9379C">
      <w:pPr>
        <w:pStyle w:val="Heading5"/>
        <w:spacing w:after="60"/>
        <w:ind w:firstLine="708"/>
        <w:rPr>
          <w:rFonts w:cs="Arial"/>
        </w:rPr>
      </w:pPr>
      <w:bookmarkStart w:id="86" w:name="_Toc207715770"/>
      <w:r w:rsidRPr="000A797B">
        <w:rPr>
          <w:rFonts w:cs="Arial"/>
        </w:rPr>
        <w:t>Indicatorul I.P.B.7.1.1</w:t>
      </w:r>
      <w:bookmarkEnd w:id="86"/>
      <w:r w:rsidRPr="000A797B">
        <w:rPr>
          <w:rFonts w:cs="Arial"/>
        </w:rPr>
        <w:t xml:space="preserve"> </w:t>
      </w:r>
    </w:p>
    <w:p w14:paraId="1FD6AE60" w14:textId="3ED46F5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aplică procedurile cu privire la admitere. </w:t>
      </w:r>
    </w:p>
    <w:p w14:paraId="31F98DF1" w14:textId="77777777" w:rsidR="00B020A5" w:rsidRPr="00670612" w:rsidRDefault="002A5A9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color w:val="000000"/>
          <w:sz w:val="24"/>
          <w:szCs w:val="24"/>
        </w:rPr>
        <w:t xml:space="preserve">Admiterea </w:t>
      </w:r>
      <w:r w:rsidRPr="000A797B">
        <w:rPr>
          <w:rFonts w:ascii="Arial" w:hAnsi="Arial" w:cs="Arial"/>
          <w:sz w:val="24"/>
          <w:szCs w:val="24"/>
        </w:rPr>
        <w:t xml:space="preserve">candidaţilor la programul de studii de licenţă </w:t>
      </w:r>
      <w:r w:rsidRPr="000A797B">
        <w:rPr>
          <w:rFonts w:ascii="Arial" w:hAnsi="Arial" w:cs="Arial"/>
          <w:i/>
          <w:sz w:val="24"/>
          <w:szCs w:val="24"/>
        </w:rPr>
        <w:t xml:space="preserve">Asistență Medicală </w:t>
      </w:r>
      <w:r w:rsidR="00B020A5" w:rsidRPr="000A797B">
        <w:rPr>
          <w:rFonts w:ascii="Arial" w:hAnsi="Arial" w:cs="Arial"/>
          <w:sz w:val="24"/>
          <w:szCs w:val="24"/>
        </w:rPr>
        <w:tab/>
      </w:r>
      <w:r w:rsidR="00B020A5" w:rsidRPr="00670612">
        <w:rPr>
          <w:rFonts w:ascii="Arial Nova Light" w:hAnsi="Arial Nova Light"/>
          <w:sz w:val="22"/>
          <w:szCs w:val="22"/>
        </w:rPr>
        <w:t>Prezentarea stării de fapt, susținută de documente și date (documentele sunt de preferință incluse prin linkuri în textul REI)</w:t>
      </w:r>
    </w:p>
    <w:p w14:paraId="4DC732D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6DF730B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F157E14"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BA35A50" w14:textId="77777777" w:rsidR="00CA6AB0" w:rsidRDefault="002A5A95" w:rsidP="00D9379C">
      <w:pPr>
        <w:pStyle w:val="Heading5"/>
        <w:spacing w:after="60"/>
        <w:ind w:firstLine="720"/>
        <w:rPr>
          <w:rFonts w:cs="Arial"/>
        </w:rPr>
      </w:pPr>
      <w:bookmarkStart w:id="87" w:name="_Toc207715771"/>
      <w:r w:rsidRPr="000A797B">
        <w:rPr>
          <w:rFonts w:cs="Arial"/>
        </w:rPr>
        <w:t>Indicatorul I.P.B.7.1.2</w:t>
      </w:r>
      <w:bookmarkEnd w:id="87"/>
      <w:r w:rsidRPr="000A797B">
        <w:rPr>
          <w:rFonts w:cs="Arial"/>
        </w:rPr>
        <w:t xml:space="preserve"> </w:t>
      </w:r>
    </w:p>
    <w:p w14:paraId="0CAA8492" w14:textId="67E4B29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Admiterea la programe de studii universitare se realizează cu respectarea principiilor echității și egalității de șanse, precum și cu instituirea unor măsuri de sprijin pentru asigurarea accesului grupurilor vulnerabile, aflate în situații de risc social și educațional, inclusiv a candidaților cu cerințe educaționale speciale și/sau dizabilități. </w:t>
      </w:r>
    </w:p>
    <w:p w14:paraId="68DFF717"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3172863"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A75588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2D2D2FE"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85CCA22" w14:textId="77777777" w:rsidR="00C30D63" w:rsidRPr="000A797B" w:rsidRDefault="002A5A95" w:rsidP="00D9379C">
      <w:pPr>
        <w:pStyle w:val="Heading4"/>
        <w:spacing w:before="240" w:after="60"/>
        <w:rPr>
          <w:rFonts w:cs="Arial"/>
        </w:rPr>
      </w:pPr>
      <w:bookmarkStart w:id="88" w:name="_Toc207715772"/>
      <w:r w:rsidRPr="000A797B">
        <w:rPr>
          <w:rFonts w:cs="Arial"/>
        </w:rPr>
        <w:t>Standardul S.B.7.2. Parcursul academic al studenților</w:t>
      </w:r>
      <w:bookmarkEnd w:id="88"/>
      <w:r w:rsidRPr="000A797B">
        <w:rPr>
          <w:rFonts w:cs="Arial"/>
        </w:rPr>
        <w:t xml:space="preserve"> </w:t>
      </w:r>
    </w:p>
    <w:p w14:paraId="4AC37456" w14:textId="0FA5EC63" w:rsidR="00C30D63" w:rsidRPr="00211AFA" w:rsidRDefault="002A5A95">
      <w:pPr>
        <w:ind w:firstLine="708"/>
        <w:jc w:val="both"/>
        <w:rPr>
          <w:rFonts w:ascii="Arial" w:hAnsi="Arial" w:cs="Arial"/>
          <w:sz w:val="22"/>
          <w:szCs w:val="22"/>
        </w:rPr>
      </w:pPr>
      <w:r w:rsidRPr="00211AFA">
        <w:rPr>
          <w:rFonts w:ascii="Arial" w:hAnsi="Arial" w:cs="Arial"/>
          <w:sz w:val="22"/>
          <w:szCs w:val="22"/>
        </w:rPr>
        <w:t>Parcursul academic al studenţilor este monitorizat periodic, prin analiza semestrială a promovabilităţii şi aplicarea de măsuri remediale pentru prevenirea abandonului. Astfel de activităţi sunt realizate de către Comisia Procesului de învăţământ şi formare continuă şi de către Comisia de asi</w:t>
      </w:r>
      <w:r w:rsidR="00211AFA" w:rsidRPr="00211AFA">
        <w:rPr>
          <w:rFonts w:ascii="Arial" w:hAnsi="Arial" w:cs="Arial"/>
          <w:sz w:val="22"/>
          <w:szCs w:val="22"/>
        </w:rPr>
        <w:t>gurare şi evaluare a calităţii.</w:t>
      </w:r>
    </w:p>
    <w:p w14:paraId="14B67D7B" w14:textId="77777777" w:rsidR="00CA6AB0" w:rsidRDefault="002A5A95" w:rsidP="00D9379C">
      <w:pPr>
        <w:pStyle w:val="Heading5"/>
        <w:spacing w:after="60"/>
        <w:ind w:firstLine="708"/>
        <w:rPr>
          <w:rFonts w:cs="Arial"/>
        </w:rPr>
      </w:pPr>
      <w:bookmarkStart w:id="89" w:name="_Toc207715773"/>
      <w:r w:rsidRPr="000A797B">
        <w:rPr>
          <w:rFonts w:cs="Arial"/>
        </w:rPr>
        <w:lastRenderedPageBreak/>
        <w:t>Indicatorul I.P.B.7.2.1</w:t>
      </w:r>
      <w:bookmarkEnd w:id="89"/>
      <w:r w:rsidRPr="000A797B">
        <w:rPr>
          <w:rFonts w:cs="Arial"/>
        </w:rPr>
        <w:t xml:space="preserve"> </w:t>
      </w:r>
    </w:p>
    <w:p w14:paraId="4FE84771" w14:textId="704EA90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aplică reglementările privind activitatea profesională a studenților. </w:t>
      </w:r>
    </w:p>
    <w:p w14:paraId="18AB3626"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B4902C1"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AFB93B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05F633E"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3B1013C" w14:textId="77777777" w:rsidR="00C30D63" w:rsidRPr="000A797B" w:rsidRDefault="002A5A95" w:rsidP="0069699E">
      <w:pPr>
        <w:pStyle w:val="Heading3"/>
        <w:spacing w:after="120"/>
        <w:rPr>
          <w:rFonts w:cs="Arial"/>
        </w:rPr>
      </w:pPr>
      <w:bookmarkStart w:id="90" w:name="_Toc207715774"/>
      <w:r w:rsidRPr="000A797B">
        <w:rPr>
          <w:rFonts w:cs="Arial"/>
        </w:rPr>
        <w:t>Criteriul B.8. Procesul de internaționalizare</w:t>
      </w:r>
      <w:bookmarkEnd w:id="90"/>
      <w:r w:rsidRPr="000A797B">
        <w:rPr>
          <w:rFonts w:cs="Arial"/>
        </w:rPr>
        <w:t xml:space="preserve"> </w:t>
      </w:r>
    </w:p>
    <w:p w14:paraId="7DB5FC6F" w14:textId="77777777" w:rsidR="00C30D63" w:rsidRPr="000A797B" w:rsidRDefault="002A5A95" w:rsidP="00D9379C">
      <w:pPr>
        <w:pStyle w:val="Heading4"/>
        <w:spacing w:before="120" w:after="60"/>
        <w:rPr>
          <w:rFonts w:cs="Arial"/>
        </w:rPr>
      </w:pPr>
      <w:bookmarkStart w:id="91" w:name="_Toc207715775"/>
      <w:r w:rsidRPr="000A797B">
        <w:rPr>
          <w:rFonts w:cs="Arial"/>
        </w:rPr>
        <w:t>Standardul S.B.8.1. Internaționalizarea</w:t>
      </w:r>
      <w:bookmarkEnd w:id="91"/>
      <w:r w:rsidRPr="000A797B">
        <w:rPr>
          <w:rFonts w:cs="Arial"/>
        </w:rPr>
        <w:t xml:space="preserve"> </w:t>
      </w:r>
    </w:p>
    <w:p w14:paraId="49A22682" w14:textId="77777777" w:rsidR="00C30D63" w:rsidRPr="000A797B" w:rsidRDefault="002A5A95">
      <w:pPr>
        <w:jc w:val="both"/>
        <w:rPr>
          <w:rFonts w:ascii="Arial" w:hAnsi="Arial" w:cs="Arial"/>
          <w:sz w:val="24"/>
          <w:szCs w:val="24"/>
        </w:rPr>
      </w:pPr>
      <w:r w:rsidRPr="00211AFA">
        <w:rPr>
          <w:rFonts w:ascii="Arial" w:hAnsi="Arial" w:cs="Arial"/>
          <w:sz w:val="22"/>
          <w:szCs w:val="22"/>
        </w:rPr>
        <w:t>Creșterea calității educației și cercetării prin acțiuni de internaționalizare</w:t>
      </w:r>
      <w:r w:rsidRPr="000A797B">
        <w:rPr>
          <w:rFonts w:ascii="Arial" w:hAnsi="Arial" w:cs="Arial"/>
          <w:sz w:val="24"/>
          <w:szCs w:val="24"/>
        </w:rPr>
        <w:t xml:space="preserve">. </w:t>
      </w:r>
    </w:p>
    <w:p w14:paraId="65AC36E9" w14:textId="77777777" w:rsidR="00CA6AB0" w:rsidRDefault="002A5A95" w:rsidP="00D9379C">
      <w:pPr>
        <w:pStyle w:val="Heading5"/>
        <w:spacing w:after="60"/>
        <w:ind w:firstLine="720"/>
        <w:rPr>
          <w:rFonts w:cs="Arial"/>
        </w:rPr>
      </w:pPr>
      <w:bookmarkStart w:id="92" w:name="_Toc207715776"/>
      <w:r w:rsidRPr="000A797B">
        <w:rPr>
          <w:rFonts w:cs="Arial"/>
        </w:rPr>
        <w:t>Indicatorul I.P.B.8.1.1</w:t>
      </w:r>
      <w:bookmarkEnd w:id="92"/>
      <w:r w:rsidRPr="000A797B">
        <w:rPr>
          <w:rFonts w:cs="Arial"/>
        </w:rPr>
        <w:t xml:space="preserve"> </w:t>
      </w:r>
    </w:p>
    <w:p w14:paraId="6CAC308D" w14:textId="55A63E2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realizează acțiuni de cooperare internațională prin care sunt susținute mobilitatea membrilor comunității proprii și colaborarea în activitatea academică și de cercetare. </w:t>
      </w:r>
    </w:p>
    <w:p w14:paraId="426D87DE"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F02176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E49B141"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C21B972"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0D0EF52" w14:textId="77777777" w:rsidR="00C30D63" w:rsidRPr="000A797B" w:rsidRDefault="002A5A95" w:rsidP="00211AFA">
      <w:pPr>
        <w:pStyle w:val="Heading3"/>
        <w:spacing w:after="120"/>
        <w:rPr>
          <w:rFonts w:cs="Arial"/>
        </w:rPr>
      </w:pPr>
      <w:bookmarkStart w:id="93" w:name="_Toc207715777"/>
      <w:r w:rsidRPr="000A797B">
        <w:rPr>
          <w:rFonts w:cs="Arial"/>
        </w:rPr>
        <w:t>Criteriul B.9. Rezultatele cercetării științifice</w:t>
      </w:r>
      <w:bookmarkEnd w:id="93"/>
      <w:r w:rsidRPr="000A797B">
        <w:rPr>
          <w:rFonts w:cs="Arial"/>
        </w:rPr>
        <w:t xml:space="preserve"> </w:t>
      </w:r>
    </w:p>
    <w:p w14:paraId="5E938E3C" w14:textId="77777777" w:rsidR="00C30D63" w:rsidRPr="000A797B" w:rsidRDefault="002A5A95" w:rsidP="00D9379C">
      <w:pPr>
        <w:pStyle w:val="Heading4"/>
        <w:spacing w:before="120" w:after="60"/>
        <w:rPr>
          <w:rFonts w:cs="Arial"/>
        </w:rPr>
      </w:pPr>
      <w:bookmarkStart w:id="94" w:name="_Toc207715778"/>
      <w:r w:rsidRPr="000A797B">
        <w:rPr>
          <w:rFonts w:cs="Arial"/>
        </w:rPr>
        <w:t>Standardul S.B.9.1. Cercetarea științifică în procesul de educație</w:t>
      </w:r>
      <w:bookmarkEnd w:id="94"/>
      <w:r w:rsidRPr="000A797B">
        <w:rPr>
          <w:rFonts w:cs="Arial"/>
        </w:rPr>
        <w:t xml:space="preserve"> </w:t>
      </w:r>
    </w:p>
    <w:p w14:paraId="5DC48E3A" w14:textId="77777777" w:rsidR="00C30D63" w:rsidRPr="00211AFA" w:rsidRDefault="002A5A95" w:rsidP="007376CC">
      <w:pPr>
        <w:ind w:firstLine="708"/>
        <w:jc w:val="both"/>
        <w:rPr>
          <w:rFonts w:ascii="Arial" w:hAnsi="Arial" w:cs="Arial"/>
          <w:sz w:val="22"/>
          <w:szCs w:val="22"/>
        </w:rPr>
      </w:pPr>
      <w:r w:rsidRPr="00211AFA">
        <w:rPr>
          <w:rFonts w:ascii="Arial" w:hAnsi="Arial" w:cs="Arial"/>
          <w:sz w:val="22"/>
          <w:szCs w:val="22"/>
        </w:rPr>
        <w:t xml:space="preserve">Activitățile de cercetare științifică sprijină dobândirea de către studenți a rezultatelor învățării. </w:t>
      </w:r>
    </w:p>
    <w:p w14:paraId="459C8FF3" w14:textId="77777777" w:rsidR="00CA6AB0" w:rsidRDefault="002A5A95" w:rsidP="00D9379C">
      <w:pPr>
        <w:pStyle w:val="Heading5"/>
        <w:spacing w:after="60"/>
        <w:ind w:firstLine="708"/>
        <w:rPr>
          <w:rFonts w:cs="Arial"/>
        </w:rPr>
      </w:pPr>
      <w:bookmarkStart w:id="95" w:name="_Toc207715779"/>
      <w:r w:rsidRPr="000A797B">
        <w:rPr>
          <w:rFonts w:cs="Arial"/>
        </w:rPr>
        <w:t>Indicatorul I.P.B.9.1.1</w:t>
      </w:r>
      <w:bookmarkEnd w:id="95"/>
      <w:r w:rsidRPr="000A797B">
        <w:rPr>
          <w:rFonts w:cs="Arial"/>
        </w:rPr>
        <w:t xml:space="preserve"> </w:t>
      </w:r>
    </w:p>
    <w:p w14:paraId="58913FA1" w14:textId="03253630"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Învățarea bazată pe investigație științifică și rezultatele cercetării sprijină și sunt valorificate în dobândirea rezultatelor învățării vizate prin programul de studii. </w:t>
      </w:r>
    </w:p>
    <w:p w14:paraId="1B7177AA"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B0864D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C123D4A"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2C612FB"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39ABA11" w14:textId="77777777" w:rsidR="00C30D63" w:rsidRPr="000A797B" w:rsidRDefault="002A5A95" w:rsidP="00D9379C">
      <w:pPr>
        <w:pStyle w:val="Heading4"/>
        <w:spacing w:before="120" w:after="60"/>
        <w:rPr>
          <w:rFonts w:cs="Arial"/>
        </w:rPr>
      </w:pPr>
      <w:bookmarkStart w:id="96" w:name="_Toc207715780"/>
      <w:r w:rsidRPr="000A797B">
        <w:rPr>
          <w:rFonts w:cs="Arial"/>
        </w:rPr>
        <w:t>Standardul S.B.9.2. Cercetarea științifică aferentă obiectivelor programului de studii</w:t>
      </w:r>
      <w:bookmarkEnd w:id="96"/>
      <w:r w:rsidRPr="000A797B">
        <w:rPr>
          <w:rFonts w:cs="Arial"/>
        </w:rPr>
        <w:t xml:space="preserve"> </w:t>
      </w:r>
    </w:p>
    <w:p w14:paraId="41E0F7F1" w14:textId="77777777" w:rsidR="00C30D63" w:rsidRPr="00211AFA" w:rsidRDefault="002A5A95" w:rsidP="007376CC">
      <w:pPr>
        <w:ind w:firstLine="708"/>
        <w:jc w:val="both"/>
        <w:rPr>
          <w:rFonts w:ascii="Arial" w:hAnsi="Arial" w:cs="Arial"/>
          <w:sz w:val="22"/>
          <w:szCs w:val="22"/>
        </w:rPr>
      </w:pPr>
      <w:r w:rsidRPr="00211AFA">
        <w:rPr>
          <w:rFonts w:ascii="Arial" w:hAnsi="Arial" w:cs="Arial"/>
          <w:sz w:val="22"/>
          <w:szCs w:val="22"/>
        </w:rPr>
        <w:t xml:space="preserve">Componenta organizatorică desfășoară activități de cercetare științifică în concordanță cu obiectivele programului de studii evaluat. </w:t>
      </w:r>
    </w:p>
    <w:p w14:paraId="363A6301" w14:textId="77777777" w:rsidR="00CA6AB0" w:rsidRDefault="002A5A95" w:rsidP="00D9379C">
      <w:pPr>
        <w:pStyle w:val="Heading5"/>
        <w:spacing w:after="60"/>
        <w:ind w:firstLine="708"/>
        <w:rPr>
          <w:rFonts w:cs="Arial"/>
        </w:rPr>
      </w:pPr>
      <w:bookmarkStart w:id="97" w:name="_Toc207715781"/>
      <w:r w:rsidRPr="000A797B">
        <w:rPr>
          <w:rFonts w:cs="Arial"/>
        </w:rPr>
        <w:t>Indicatorul I.P.B.9.2.1</w:t>
      </w:r>
      <w:bookmarkEnd w:id="97"/>
      <w:r w:rsidRPr="000A797B">
        <w:rPr>
          <w:rFonts w:cs="Arial"/>
        </w:rPr>
        <w:t xml:space="preserve"> </w:t>
      </w:r>
    </w:p>
    <w:p w14:paraId="6E94A340" w14:textId="1A4A7A16"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Rezultatele cercetării științifice sunt vizibile la nivel național și internațional în domeniul științific respectiv și valorificate în mod adecvat. </w:t>
      </w:r>
    </w:p>
    <w:p w14:paraId="59EC9D59"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55D44A2"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61EEAD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B2535B2"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8A78E98" w14:textId="502E2648" w:rsidR="00C30D63" w:rsidRPr="000A797B" w:rsidRDefault="002A5A95" w:rsidP="0044470A">
      <w:pPr>
        <w:pStyle w:val="Heading2"/>
        <w:spacing w:before="360"/>
        <w:rPr>
          <w:rFonts w:ascii="Arial" w:hAnsi="Arial" w:cs="Arial"/>
        </w:rPr>
      </w:pPr>
      <w:bookmarkStart w:id="98" w:name="_Toc207715782"/>
      <w:r w:rsidRPr="000A797B">
        <w:rPr>
          <w:rFonts w:ascii="Arial" w:hAnsi="Arial" w:cs="Arial"/>
        </w:rPr>
        <w:lastRenderedPageBreak/>
        <w:t>DOMENIUL C. Managementul calității</w:t>
      </w:r>
      <w:bookmarkEnd w:id="98"/>
      <w:r w:rsidRPr="000A797B">
        <w:rPr>
          <w:rFonts w:ascii="Arial" w:hAnsi="Arial" w:cs="Arial"/>
        </w:rPr>
        <w:t xml:space="preserve"> </w:t>
      </w:r>
    </w:p>
    <w:p w14:paraId="5F163DF3" w14:textId="77777777" w:rsidR="00C30D63" w:rsidRPr="000A797B" w:rsidRDefault="002A5A95" w:rsidP="004B1302">
      <w:pPr>
        <w:pStyle w:val="Heading3"/>
        <w:spacing w:before="120" w:after="120"/>
        <w:rPr>
          <w:rFonts w:cs="Arial"/>
        </w:rPr>
      </w:pPr>
      <w:bookmarkStart w:id="99" w:name="_Toc207715783"/>
      <w:r w:rsidRPr="000A797B">
        <w:rPr>
          <w:rFonts w:cs="Arial"/>
        </w:rPr>
        <w:t>Criteriul C.1. Strategii și proceduri pentru asigurarea calității, inclusiv în domeniul eticii și deontologiei universitare, care implică studenții, angajatorii și alte părți interesate și sunt aplicate în mod consecvent și transparent</w:t>
      </w:r>
      <w:bookmarkEnd w:id="99"/>
      <w:r w:rsidRPr="000A797B">
        <w:rPr>
          <w:rFonts w:cs="Arial"/>
        </w:rPr>
        <w:t xml:space="preserve"> </w:t>
      </w:r>
    </w:p>
    <w:p w14:paraId="656AE897" w14:textId="77777777" w:rsidR="00C30D63" w:rsidRPr="000A797B" w:rsidRDefault="002A5A95" w:rsidP="00D9379C">
      <w:pPr>
        <w:pStyle w:val="Heading4"/>
        <w:spacing w:before="120"/>
      </w:pPr>
      <w:bookmarkStart w:id="100" w:name="_Toc207715784"/>
      <w:r w:rsidRPr="00211AFA">
        <w:t>Standardul</w:t>
      </w:r>
      <w:r w:rsidRPr="000A797B">
        <w:t xml:space="preserve"> S.C.1.1. Aplicare</w:t>
      </w:r>
      <w:bookmarkEnd w:id="100"/>
      <w:r w:rsidRPr="000A797B">
        <w:t xml:space="preserve"> </w:t>
      </w:r>
    </w:p>
    <w:p w14:paraId="5169D99F" w14:textId="77777777" w:rsidR="00C30D63" w:rsidRPr="00211AFA" w:rsidRDefault="002A5A95" w:rsidP="00B13DC2">
      <w:pPr>
        <w:ind w:firstLine="708"/>
        <w:jc w:val="both"/>
        <w:rPr>
          <w:rFonts w:ascii="Arial" w:hAnsi="Arial" w:cs="Arial"/>
          <w:sz w:val="22"/>
          <w:szCs w:val="22"/>
        </w:rPr>
      </w:pPr>
      <w:r w:rsidRPr="00211AFA">
        <w:rPr>
          <w:rFonts w:ascii="Arial" w:hAnsi="Arial" w:cs="Arial"/>
          <w:sz w:val="22"/>
          <w:szCs w:val="22"/>
        </w:rPr>
        <w:t xml:space="preserve">Direcții strategice, acțiuni și proceduri implementate adecvat </w:t>
      </w:r>
    </w:p>
    <w:p w14:paraId="48EA5609" w14:textId="77777777" w:rsidR="00CA6AB0" w:rsidRDefault="002A5A95" w:rsidP="00D9379C">
      <w:pPr>
        <w:pStyle w:val="Heading5"/>
        <w:spacing w:after="60"/>
        <w:ind w:firstLine="708"/>
        <w:rPr>
          <w:rFonts w:cs="Arial"/>
        </w:rPr>
      </w:pPr>
      <w:bookmarkStart w:id="101" w:name="_Toc207715785"/>
      <w:r w:rsidRPr="000A797B">
        <w:rPr>
          <w:rFonts w:cs="Arial"/>
        </w:rPr>
        <w:t>Indicatorul I.P.C.1.1.1</w:t>
      </w:r>
      <w:bookmarkEnd w:id="101"/>
      <w:r w:rsidRPr="000A797B">
        <w:rPr>
          <w:rFonts w:cs="Arial"/>
        </w:rPr>
        <w:t xml:space="preserve"> </w:t>
      </w:r>
    </w:p>
    <w:p w14:paraId="64CE90C3" w14:textId="26F2BA85"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realizează acțiuni și aplică proceduri, în mod consecvent, dovedind impactul acestora în îmbunătățirea calității educației la nivelul programului de studii. </w:t>
      </w:r>
    </w:p>
    <w:p w14:paraId="57811840"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E8C389B"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464454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5C1E29A"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4489788" w14:textId="77777777" w:rsidR="00C30D63" w:rsidRPr="000A797B" w:rsidRDefault="002A5A95" w:rsidP="00D9379C">
      <w:pPr>
        <w:pStyle w:val="Heading4"/>
        <w:spacing w:before="240"/>
      </w:pPr>
      <w:bookmarkStart w:id="102" w:name="_Toc207715786"/>
      <w:r w:rsidRPr="000A797B">
        <w:t>Standardul S.C.1.2. Implicarea părților interesate</w:t>
      </w:r>
      <w:bookmarkEnd w:id="102"/>
      <w:r w:rsidRPr="000A797B">
        <w:t xml:space="preserve"> </w:t>
      </w:r>
    </w:p>
    <w:p w14:paraId="7FEA0D7A"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demonstrează că implică părțile interesate cu activitate relevantă în aplicarea procedurilor. </w:t>
      </w:r>
    </w:p>
    <w:p w14:paraId="2B5EB5FF" w14:textId="77777777" w:rsidR="00CA6AB0" w:rsidRDefault="002A5A95" w:rsidP="00D9379C">
      <w:pPr>
        <w:pStyle w:val="Heading5"/>
        <w:spacing w:after="60"/>
        <w:ind w:firstLine="720"/>
        <w:rPr>
          <w:rFonts w:cs="Arial"/>
        </w:rPr>
      </w:pPr>
      <w:bookmarkStart w:id="103" w:name="_Toc207715787"/>
      <w:r w:rsidRPr="000A797B">
        <w:rPr>
          <w:rFonts w:cs="Arial"/>
        </w:rPr>
        <w:t>Indicatorul I.P.C.1.2.1</w:t>
      </w:r>
      <w:bookmarkEnd w:id="103"/>
      <w:r w:rsidRPr="000A797B">
        <w:rPr>
          <w:rFonts w:cs="Arial"/>
        </w:rPr>
        <w:t xml:space="preserve"> </w:t>
      </w:r>
    </w:p>
    <w:p w14:paraId="5113EFB0" w14:textId="7A3A5869"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Opiniile membrilor comunității proprii și ale altor părți interesante sunt avute în vedere în procesul de implementare a procedurilor. </w:t>
      </w:r>
    </w:p>
    <w:p w14:paraId="2D1257EF"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104" w:name="_heading=h.pj85kfs8csec" w:colFirst="0" w:colLast="0"/>
      <w:bookmarkEnd w:id="104"/>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33C440A5"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AF0C519"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1C60AA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7387CCD9" w14:textId="77777777" w:rsidR="00C30D63" w:rsidRPr="000A797B" w:rsidRDefault="002A5A95" w:rsidP="0044470A">
      <w:pPr>
        <w:pStyle w:val="Heading3"/>
        <w:spacing w:after="120"/>
      </w:pPr>
      <w:bookmarkStart w:id="105" w:name="_Toc207715788"/>
      <w:r w:rsidRPr="000A797B">
        <w:t xml:space="preserve">Criteriul C.2. </w:t>
      </w:r>
      <w:r w:rsidRPr="00211AFA">
        <w:t>Funcționalitatea</w:t>
      </w:r>
      <w:r w:rsidRPr="000A797B">
        <w:t xml:space="preserve"> structurilor de asigurare a calității educației, inclusiv în domeniul eticii și deontologiei universitare, conform legii</w:t>
      </w:r>
      <w:bookmarkEnd w:id="105"/>
      <w:r w:rsidRPr="000A797B">
        <w:t xml:space="preserve"> </w:t>
      </w:r>
    </w:p>
    <w:p w14:paraId="3BCA8D8E" w14:textId="77777777" w:rsidR="00C30D63" w:rsidRPr="000A797B" w:rsidRDefault="002A5A95" w:rsidP="0022706E">
      <w:pPr>
        <w:pStyle w:val="Heading4"/>
        <w:spacing w:before="120"/>
      </w:pPr>
      <w:bookmarkStart w:id="106" w:name="_Toc207715789"/>
      <w:r w:rsidRPr="000A797B">
        <w:t>Standardul S.C.2.1. Structuri</w:t>
      </w:r>
      <w:bookmarkEnd w:id="106"/>
      <w:r w:rsidRPr="000A797B">
        <w:t xml:space="preserve"> </w:t>
      </w:r>
    </w:p>
    <w:p w14:paraId="64A549A4"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dispune de structuri organizatorice în domeniul asigurării calității, înființate în condițiile legii. </w:t>
      </w:r>
    </w:p>
    <w:p w14:paraId="70B5959F" w14:textId="77777777" w:rsidR="00CA6AB0" w:rsidRDefault="002A5A95" w:rsidP="0044470A">
      <w:pPr>
        <w:pStyle w:val="Heading5"/>
        <w:spacing w:after="60"/>
        <w:ind w:firstLine="708"/>
        <w:rPr>
          <w:rFonts w:cs="Arial"/>
        </w:rPr>
      </w:pPr>
      <w:bookmarkStart w:id="107" w:name="_Toc207715790"/>
      <w:r w:rsidRPr="000A797B">
        <w:rPr>
          <w:rFonts w:cs="Arial"/>
        </w:rPr>
        <w:t>Indicatorul I.P.C.2.1.1</w:t>
      </w:r>
      <w:bookmarkEnd w:id="107"/>
      <w:r w:rsidRPr="000A797B">
        <w:rPr>
          <w:rFonts w:cs="Arial"/>
        </w:rPr>
        <w:t xml:space="preserve"> </w:t>
      </w:r>
    </w:p>
    <w:p w14:paraId="3406F63D" w14:textId="42090FF2"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În structura organizatorică a IÎS se constituie CEAC. Pot exista astfel de structuri și la nivelul componentei organizatorice. </w:t>
      </w:r>
    </w:p>
    <w:p w14:paraId="73C76946"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41EA208"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663AF3A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7EA168D0"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2742CDF" w14:textId="77777777" w:rsidR="00C30D63" w:rsidRPr="000A797B" w:rsidRDefault="002A5A95" w:rsidP="0044470A">
      <w:pPr>
        <w:pStyle w:val="Heading4"/>
        <w:spacing w:before="240"/>
      </w:pPr>
      <w:bookmarkStart w:id="108" w:name="_Toc207715791"/>
      <w:r w:rsidRPr="000A797B">
        <w:t>Standardul S.C.2.2. Funcționare</w:t>
      </w:r>
      <w:bookmarkEnd w:id="108"/>
      <w:r w:rsidRPr="000A797B">
        <w:t xml:space="preserve"> </w:t>
      </w:r>
    </w:p>
    <w:p w14:paraId="7DEA4A4A"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Structurile organizatorice din domeniul asigurării calității și cel al eticii și deontologiei universitare își îndeplinesc rolul și funcțiile specifice, în mod adecvat. </w:t>
      </w:r>
    </w:p>
    <w:p w14:paraId="67287532" w14:textId="77777777" w:rsidR="00CA6AB0" w:rsidRDefault="002A5A95" w:rsidP="0044470A">
      <w:pPr>
        <w:pStyle w:val="Heading5"/>
        <w:spacing w:after="60"/>
        <w:ind w:firstLine="720"/>
        <w:rPr>
          <w:rFonts w:cs="Arial"/>
        </w:rPr>
      </w:pPr>
      <w:bookmarkStart w:id="109" w:name="_Toc207715792"/>
      <w:r w:rsidRPr="000A797B">
        <w:rPr>
          <w:rFonts w:cs="Arial"/>
        </w:rPr>
        <w:t>Indicatorul I.P.C.2.2.1</w:t>
      </w:r>
      <w:bookmarkEnd w:id="109"/>
      <w:r w:rsidRPr="000A797B">
        <w:rPr>
          <w:rFonts w:cs="Arial"/>
        </w:rPr>
        <w:t xml:space="preserve"> </w:t>
      </w:r>
    </w:p>
    <w:p w14:paraId="2030EC93" w14:textId="0AE75159"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CEAC și structurile stabilite, după caz, la nivelul componentei organizatorice funcționează în </w:t>
      </w:r>
      <w:r w:rsidRPr="004E2A98">
        <w:rPr>
          <w:rFonts w:ascii="Arial" w:hAnsi="Arial" w:cs="Arial"/>
          <w:sz w:val="22"/>
          <w:szCs w:val="22"/>
        </w:rPr>
        <w:lastRenderedPageBreak/>
        <w:t xml:space="preserve">baza regulamentului aprobat de către senatul universitar, în scopul realizării activităților de asigurare și evaluare internă, precum și de evaluare externă a calității educației. </w:t>
      </w:r>
    </w:p>
    <w:p w14:paraId="41A76C6F"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EF7C640"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27D5C9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E56EB4B"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C52254C" w14:textId="77777777" w:rsidR="00CA6AB0" w:rsidRDefault="002A5A95" w:rsidP="0044470A">
      <w:pPr>
        <w:pStyle w:val="Heading5"/>
        <w:spacing w:after="60"/>
        <w:ind w:firstLine="720"/>
        <w:rPr>
          <w:rFonts w:cs="Arial"/>
        </w:rPr>
      </w:pPr>
      <w:bookmarkStart w:id="110" w:name="_Toc207715793"/>
      <w:r w:rsidRPr="000A797B">
        <w:rPr>
          <w:rFonts w:cs="Arial"/>
        </w:rPr>
        <w:t>Indicatorul I.P.C.2.2.2</w:t>
      </w:r>
      <w:bookmarkEnd w:id="110"/>
      <w:r w:rsidRPr="000A797B">
        <w:rPr>
          <w:rFonts w:cs="Arial"/>
        </w:rPr>
        <w:t xml:space="preserve"> </w:t>
      </w:r>
    </w:p>
    <w:p w14:paraId="6814F72A" w14:textId="52B246C7"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Comisia de etică universitară funcționează pe baza regulamentului aprobat de către senatul universitar și acționează independent față de orice altă structură sau persoană din cadrul instituției de învățământ superior, cu respectarea legii. </w:t>
      </w:r>
    </w:p>
    <w:p w14:paraId="219FCA56"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A22046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60FE857"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75B050A" w14:textId="048B4EF6" w:rsidR="00C30D63" w:rsidRPr="00211AFA" w:rsidRDefault="00B020A5" w:rsidP="00211AFA">
      <w:pPr>
        <w:tabs>
          <w:tab w:val="left" w:pos="1134"/>
        </w:tabs>
        <w:ind w:left="357"/>
        <w:jc w:val="both"/>
        <w:rPr>
          <w:rFonts w:ascii="Arial Nova Light" w:hAnsi="Arial Nova Light"/>
          <w:sz w:val="22"/>
          <w:szCs w:val="22"/>
        </w:rPr>
      </w:pPr>
      <w:r w:rsidRPr="00670612">
        <w:rPr>
          <w:rFonts w:ascii="Arial Nova Light" w:hAnsi="Arial Nova Light"/>
          <w:sz w:val="22"/>
          <w:szCs w:val="22"/>
        </w:rPr>
        <w:t>(...)</w:t>
      </w:r>
    </w:p>
    <w:p w14:paraId="40E1E19A" w14:textId="77777777" w:rsidR="00C30D63" w:rsidRPr="000A797B" w:rsidRDefault="002A5A95" w:rsidP="00BF6B3A">
      <w:pPr>
        <w:pStyle w:val="Heading3"/>
        <w:spacing w:after="120"/>
        <w:rPr>
          <w:rFonts w:cs="Arial"/>
        </w:rPr>
      </w:pPr>
      <w:bookmarkStart w:id="111" w:name="_Toc207715794"/>
      <w:r w:rsidRPr="000A797B">
        <w:rPr>
          <w:rFonts w:cs="Arial"/>
        </w:rPr>
        <w:t>Criteriul C.3. Proceduri privind inițierea, monitorizarea și revizuirea periodică a programelor și domeniilor de studii și a activităților desfășurate, care implică studenții, angajatorii și alte părți interesate</w:t>
      </w:r>
      <w:bookmarkEnd w:id="111"/>
      <w:r w:rsidRPr="000A797B">
        <w:rPr>
          <w:rFonts w:cs="Arial"/>
        </w:rPr>
        <w:t xml:space="preserve"> </w:t>
      </w:r>
    </w:p>
    <w:p w14:paraId="3498980E" w14:textId="77777777" w:rsidR="00C30D63" w:rsidRPr="000A797B" w:rsidRDefault="002A5A95" w:rsidP="0044470A">
      <w:pPr>
        <w:pStyle w:val="Heading4"/>
        <w:spacing w:before="120"/>
      </w:pPr>
      <w:bookmarkStart w:id="112" w:name="_Toc207715795"/>
      <w:r w:rsidRPr="000A797B">
        <w:t>Standardul S.C.3.1. Proceduri și aplicarea acestora</w:t>
      </w:r>
      <w:bookmarkEnd w:id="112"/>
      <w:r w:rsidRPr="000A797B">
        <w:t xml:space="preserve"> </w:t>
      </w:r>
    </w:p>
    <w:p w14:paraId="5D0E1305" w14:textId="0959C290"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dispune de proceduri privind inițierea, monitorizarea și revizuirea periodică a programelor și domeniilor de studii și a activităților desfășurate și le aplică în mod sistematic. </w:t>
      </w:r>
    </w:p>
    <w:p w14:paraId="293DBE08" w14:textId="77777777" w:rsidR="00CA6AB0" w:rsidRDefault="002A5A95" w:rsidP="0044470A">
      <w:pPr>
        <w:pStyle w:val="Heading5"/>
        <w:spacing w:after="60"/>
        <w:ind w:firstLine="708"/>
        <w:rPr>
          <w:rFonts w:cs="Arial"/>
        </w:rPr>
      </w:pPr>
      <w:bookmarkStart w:id="113" w:name="_Toc207715796"/>
      <w:r w:rsidRPr="000A797B">
        <w:rPr>
          <w:rFonts w:cs="Arial"/>
        </w:rPr>
        <w:t>Indicatorul I.P.C.3.1.1</w:t>
      </w:r>
      <w:bookmarkEnd w:id="113"/>
      <w:r w:rsidRPr="000A797B">
        <w:rPr>
          <w:rFonts w:cs="Arial"/>
        </w:rPr>
        <w:t xml:space="preserve"> </w:t>
      </w:r>
    </w:p>
    <w:p w14:paraId="7FFCA105" w14:textId="215DDEEC"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aplică în mod consecvent procedurile, dovedind impactul acestora în asigurarea calității. </w:t>
      </w:r>
    </w:p>
    <w:p w14:paraId="01FB36A1"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1D6B5D4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AE68619"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8B34FF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4D33A6D" w14:textId="77777777" w:rsidR="00CA6AB0" w:rsidRDefault="002A5A95" w:rsidP="0044470A">
      <w:pPr>
        <w:pStyle w:val="Heading5"/>
        <w:spacing w:after="60"/>
        <w:ind w:firstLine="720"/>
        <w:rPr>
          <w:rFonts w:cs="Arial"/>
        </w:rPr>
      </w:pPr>
      <w:bookmarkStart w:id="114" w:name="_Toc207715797"/>
      <w:r w:rsidRPr="000A797B">
        <w:rPr>
          <w:rFonts w:cs="Arial"/>
        </w:rPr>
        <w:t>Indicatorul I.P.C.3.1.2</w:t>
      </w:r>
      <w:bookmarkEnd w:id="114"/>
      <w:r w:rsidRPr="000A797B">
        <w:rPr>
          <w:rFonts w:cs="Arial"/>
        </w:rPr>
        <w:t xml:space="preserve"> </w:t>
      </w:r>
    </w:p>
    <w:p w14:paraId="15E41639" w14:textId="540EBF7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Membrii comunității proprii și alte părți interesante sunt implicate în procesul de punere în aplicare a procedurilor. </w:t>
      </w:r>
    </w:p>
    <w:p w14:paraId="65955DA7"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E36C1D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5B7E7D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7B470C68" w14:textId="2A54A624" w:rsidR="00B020A5"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3C5261BE" w14:textId="77777777" w:rsidR="004035A6" w:rsidRDefault="004035A6" w:rsidP="004035A6">
      <w:pPr>
        <w:pStyle w:val="Heading4"/>
      </w:pPr>
      <w:bookmarkStart w:id="115" w:name="_Toc207715798"/>
      <w:r>
        <w:t>Standardul S.C.3.2</w:t>
      </w:r>
      <w:r w:rsidRPr="000A797B">
        <w:t xml:space="preserve">. Proceduri </w:t>
      </w:r>
      <w:r>
        <w:t>pentru introducerea de noi programe într-un domeniu de masterat autorizat/acreditat</w:t>
      </w:r>
      <w:bookmarkEnd w:id="115"/>
    </w:p>
    <w:p w14:paraId="1D4D409F" w14:textId="046E4D31" w:rsidR="004035A6" w:rsidRDefault="004035A6" w:rsidP="004035A6">
      <w:pPr>
        <w:rPr>
          <w:rFonts w:ascii="Arial" w:hAnsi="Arial" w:cs="Arial"/>
          <w:sz w:val="22"/>
          <w:szCs w:val="22"/>
        </w:rPr>
      </w:pPr>
      <w:r w:rsidRPr="004035A6">
        <w:rPr>
          <w:rFonts w:ascii="Arial" w:hAnsi="Arial" w:cs="Arial"/>
          <w:sz w:val="22"/>
          <w:szCs w:val="22"/>
        </w:rPr>
        <w:t xml:space="preserve">Componenta organizatorică </w:t>
      </w:r>
      <w:r>
        <w:rPr>
          <w:rFonts w:ascii="Arial" w:hAnsi="Arial" w:cs="Arial"/>
          <w:sz w:val="22"/>
          <w:szCs w:val="22"/>
        </w:rPr>
        <w:t>desfășoară noi programe de studii universitare în domeniul de masterat evaluat cu respectarea standardelor.</w:t>
      </w:r>
    </w:p>
    <w:p w14:paraId="1599BAFB" w14:textId="77777777" w:rsidR="00CA6AB0" w:rsidRDefault="004035A6" w:rsidP="0044470A">
      <w:pPr>
        <w:pStyle w:val="Heading5"/>
        <w:ind w:firstLine="720"/>
      </w:pPr>
      <w:bookmarkStart w:id="116" w:name="_Toc207715799"/>
      <w:r w:rsidRPr="004035A6">
        <w:t>Indicatorul I.P.C.3.2.1</w:t>
      </w:r>
      <w:bookmarkEnd w:id="116"/>
      <w:r w:rsidRPr="004035A6">
        <w:t xml:space="preserve"> </w:t>
      </w:r>
    </w:p>
    <w:p w14:paraId="784C41E2" w14:textId="254650E2" w:rsidR="004035A6" w:rsidRPr="004E2A98" w:rsidRDefault="004035A6" w:rsidP="004E2A98">
      <w:pPr>
        <w:jc w:val="both"/>
        <w:rPr>
          <w:rFonts w:ascii="Arial" w:hAnsi="Arial" w:cs="Arial"/>
          <w:sz w:val="22"/>
          <w:szCs w:val="22"/>
        </w:rPr>
      </w:pPr>
      <w:r w:rsidRPr="004E2A98">
        <w:rPr>
          <w:rFonts w:ascii="Arial" w:hAnsi="Arial" w:cs="Arial"/>
          <w:sz w:val="22"/>
          <w:szCs w:val="22"/>
        </w:rPr>
        <w:t xml:space="preserve">Componenta organizatorică </w:t>
      </w:r>
      <w:r w:rsidR="005C0CCC" w:rsidRPr="004E2A98">
        <w:rPr>
          <w:rFonts w:ascii="Arial" w:hAnsi="Arial" w:cs="Arial"/>
          <w:sz w:val="22"/>
          <w:szCs w:val="22"/>
        </w:rPr>
        <w:t xml:space="preserve">aplică </w:t>
      </w:r>
      <w:r w:rsidRPr="004E2A98">
        <w:rPr>
          <w:rFonts w:ascii="Arial" w:hAnsi="Arial" w:cs="Arial"/>
          <w:sz w:val="22"/>
          <w:szCs w:val="22"/>
        </w:rPr>
        <w:t>proceduri</w:t>
      </w:r>
      <w:r w:rsidR="005C0CCC" w:rsidRPr="004E2A98">
        <w:rPr>
          <w:rFonts w:ascii="Arial" w:hAnsi="Arial" w:cs="Arial"/>
          <w:sz w:val="22"/>
          <w:szCs w:val="22"/>
        </w:rPr>
        <w:t xml:space="preserve"> de evaluare internă a calității pentru desfășurarea de noi programe de studii universitare de masterat în domeniul de masterat evaluat</w:t>
      </w:r>
      <w:r w:rsidRPr="004E2A98">
        <w:rPr>
          <w:rFonts w:ascii="Arial" w:hAnsi="Arial" w:cs="Arial"/>
          <w:sz w:val="22"/>
          <w:szCs w:val="22"/>
        </w:rPr>
        <w:t xml:space="preserve">. </w:t>
      </w:r>
    </w:p>
    <w:p w14:paraId="488832B2" w14:textId="77777777" w:rsidR="005C0CCC" w:rsidRPr="00670612" w:rsidRDefault="005C0CCC" w:rsidP="005C0CCC">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lastRenderedPageBreak/>
        <w:tab/>
      </w:r>
      <w:r w:rsidRPr="00670612">
        <w:rPr>
          <w:rFonts w:ascii="Arial Nova Light" w:hAnsi="Arial Nova Light"/>
          <w:sz w:val="22"/>
          <w:szCs w:val="22"/>
        </w:rPr>
        <w:t>Prezentarea stării de fapt, susținută de documente și date (documentele sunt de preferință incluse prin linkuri în textul REI)</w:t>
      </w:r>
    </w:p>
    <w:p w14:paraId="2C0DAA83" w14:textId="77777777" w:rsidR="005C0CCC" w:rsidRPr="00670612" w:rsidRDefault="005C0CCC" w:rsidP="005C0CCC">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35320E2" w14:textId="77777777" w:rsidR="005C0CCC" w:rsidRPr="00670612" w:rsidRDefault="005C0CCC" w:rsidP="005C0CCC">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72147E8" w14:textId="77777777" w:rsidR="005C0CCC" w:rsidRDefault="005C0CCC" w:rsidP="005C0CCC">
      <w:pPr>
        <w:ind w:left="357"/>
        <w:jc w:val="both"/>
        <w:rPr>
          <w:rFonts w:ascii="Arial Nova Light" w:hAnsi="Arial Nova Light"/>
          <w:sz w:val="22"/>
          <w:szCs w:val="22"/>
        </w:rPr>
      </w:pPr>
      <w:r w:rsidRPr="00670612">
        <w:rPr>
          <w:rFonts w:ascii="Arial Nova Light" w:hAnsi="Arial Nova Light"/>
          <w:sz w:val="22"/>
          <w:szCs w:val="22"/>
        </w:rPr>
        <w:t>(...)</w:t>
      </w:r>
    </w:p>
    <w:p w14:paraId="4B920A1D" w14:textId="1B456EB6" w:rsidR="00C30D63" w:rsidRPr="000A797B" w:rsidRDefault="002A5A95" w:rsidP="00BF6B3A">
      <w:pPr>
        <w:pStyle w:val="Heading3"/>
        <w:spacing w:after="120"/>
        <w:rPr>
          <w:rFonts w:cs="Arial"/>
        </w:rPr>
      </w:pPr>
      <w:bookmarkStart w:id="117" w:name="_Toc207715800"/>
      <w:r w:rsidRPr="000A797B">
        <w:rPr>
          <w:rFonts w:cs="Arial"/>
        </w:rPr>
        <w:t>Criteriul C.4. Proceduri de evaluare periodică a calității activităților personalului didactic, didactic auxiliar și administrativ</w:t>
      </w:r>
      <w:bookmarkEnd w:id="117"/>
      <w:r w:rsidRPr="000A797B">
        <w:rPr>
          <w:rFonts w:cs="Arial"/>
        </w:rPr>
        <w:t xml:space="preserve"> </w:t>
      </w:r>
    </w:p>
    <w:p w14:paraId="3C9AE7C8" w14:textId="77777777" w:rsidR="00C30D63" w:rsidRPr="000A797B" w:rsidRDefault="002A5A95" w:rsidP="0044470A">
      <w:pPr>
        <w:pStyle w:val="Heading4"/>
        <w:spacing w:before="120"/>
      </w:pPr>
      <w:bookmarkStart w:id="118" w:name="_Toc207715801"/>
      <w:r w:rsidRPr="00211AFA">
        <w:t>Standardul</w:t>
      </w:r>
      <w:r w:rsidRPr="000A797B">
        <w:t xml:space="preserve"> S.C.4.1. Proceduri</w:t>
      </w:r>
      <w:bookmarkEnd w:id="118"/>
      <w:r w:rsidRPr="000A797B">
        <w:t xml:space="preserve"> </w:t>
      </w:r>
    </w:p>
    <w:p w14:paraId="1DBAB70E" w14:textId="77777777" w:rsidR="00C30D63" w:rsidRPr="00211AFA" w:rsidRDefault="002A5A95" w:rsidP="009E4BEB">
      <w:pPr>
        <w:ind w:firstLine="851"/>
        <w:jc w:val="both"/>
        <w:rPr>
          <w:rFonts w:ascii="Arial" w:hAnsi="Arial" w:cs="Arial"/>
          <w:sz w:val="22"/>
          <w:szCs w:val="22"/>
        </w:rPr>
      </w:pPr>
      <w:r w:rsidRPr="00211AFA">
        <w:rPr>
          <w:rFonts w:ascii="Arial" w:hAnsi="Arial" w:cs="Arial"/>
          <w:sz w:val="22"/>
          <w:szCs w:val="22"/>
        </w:rPr>
        <w:t xml:space="preserve">Aplicarea metodologiilor și procedurilor contribuie la îmbunătățirea calității activităților personalului. </w:t>
      </w:r>
    </w:p>
    <w:p w14:paraId="45D6C395" w14:textId="77777777" w:rsidR="00CA6AB0" w:rsidRDefault="002A5A95" w:rsidP="0044470A">
      <w:pPr>
        <w:pStyle w:val="Heading5"/>
        <w:spacing w:after="60"/>
        <w:ind w:firstLine="720"/>
        <w:rPr>
          <w:rFonts w:cs="Arial"/>
        </w:rPr>
      </w:pPr>
      <w:bookmarkStart w:id="119" w:name="_Toc207715802"/>
      <w:r w:rsidRPr="000A797B">
        <w:rPr>
          <w:rFonts w:cs="Arial"/>
        </w:rPr>
        <w:t>Indicatorul I.P.C.4.1.1</w:t>
      </w:r>
      <w:bookmarkEnd w:id="119"/>
      <w:r w:rsidRPr="000A797B">
        <w:rPr>
          <w:rFonts w:cs="Arial"/>
        </w:rPr>
        <w:t xml:space="preserve"> </w:t>
      </w:r>
    </w:p>
    <w:p w14:paraId="1F0D4DEF" w14:textId="12579AB5"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analizează rezultatele procesului de evaluare semestrială de către studenți a prestației cadrelor didactice. </w:t>
      </w:r>
    </w:p>
    <w:p w14:paraId="707F5D5B"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12D5E53"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4887025"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142F4B0"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B092C5E" w14:textId="77777777" w:rsidR="00C30D63" w:rsidRPr="000A797B" w:rsidRDefault="002A5A95" w:rsidP="004B1302">
      <w:pPr>
        <w:pStyle w:val="Heading3"/>
        <w:spacing w:after="120"/>
        <w:rPr>
          <w:rFonts w:cs="Arial"/>
        </w:rPr>
      </w:pPr>
      <w:bookmarkStart w:id="120" w:name="_Toc207715803"/>
      <w:r w:rsidRPr="000A797B">
        <w:rPr>
          <w:rFonts w:cs="Arial"/>
        </w:rPr>
        <w:t>Criteriul C.5. Baze de date actualizate sistematic, referitoare la asigurarea internă a calității</w:t>
      </w:r>
      <w:bookmarkEnd w:id="120"/>
      <w:r w:rsidRPr="000A797B">
        <w:rPr>
          <w:rFonts w:cs="Arial"/>
        </w:rPr>
        <w:t xml:space="preserve"> </w:t>
      </w:r>
    </w:p>
    <w:p w14:paraId="4350E6AF" w14:textId="77777777" w:rsidR="00C30D63" w:rsidRPr="000A797B" w:rsidRDefault="002A5A95" w:rsidP="0044470A">
      <w:pPr>
        <w:pStyle w:val="Heading4"/>
        <w:spacing w:before="120"/>
      </w:pPr>
      <w:bookmarkStart w:id="121" w:name="_Toc207715804"/>
      <w:r w:rsidRPr="00211AFA">
        <w:t>Standardul</w:t>
      </w:r>
      <w:r w:rsidRPr="000A797B">
        <w:t xml:space="preserve"> S.C.5.1. Baze de date</w:t>
      </w:r>
      <w:bookmarkEnd w:id="121"/>
      <w:r w:rsidRPr="000A797B">
        <w:t xml:space="preserve"> </w:t>
      </w:r>
    </w:p>
    <w:p w14:paraId="11AE92CE"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IÎS utilizează baze de date în sprijinul activităților de asigurare internă a calității. </w:t>
      </w:r>
    </w:p>
    <w:p w14:paraId="7355AF56" w14:textId="77777777" w:rsidR="00CA6AB0" w:rsidRDefault="002A5A95" w:rsidP="0044470A">
      <w:pPr>
        <w:pStyle w:val="Heading5"/>
        <w:spacing w:after="60"/>
        <w:ind w:firstLine="720"/>
        <w:rPr>
          <w:rFonts w:cs="Arial"/>
        </w:rPr>
      </w:pPr>
      <w:bookmarkStart w:id="122" w:name="_Toc207715805"/>
      <w:r w:rsidRPr="000A797B">
        <w:rPr>
          <w:rFonts w:cs="Arial"/>
        </w:rPr>
        <w:t>Indicatorul I.P.C.5.1.1</w:t>
      </w:r>
      <w:bookmarkEnd w:id="122"/>
      <w:r w:rsidRPr="000A797B">
        <w:rPr>
          <w:rFonts w:cs="Arial"/>
        </w:rPr>
        <w:t xml:space="preserve"> </w:t>
      </w:r>
    </w:p>
    <w:p w14:paraId="7142AA65" w14:textId="2808C40B"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colectează și analizează în mod sistematic date necesare procesului de asigurare internă a calității. </w:t>
      </w:r>
    </w:p>
    <w:p w14:paraId="64786D04"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AFB2FF4"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16BAD5D"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AE676D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AF33353" w14:textId="77777777" w:rsidR="00C30D63" w:rsidRPr="000A797B" w:rsidRDefault="002A5A95" w:rsidP="004563CB">
      <w:pPr>
        <w:pStyle w:val="Heading3"/>
      </w:pPr>
      <w:bookmarkStart w:id="123" w:name="_Toc207715806"/>
      <w:r w:rsidRPr="000A797B">
        <w:t>Criteriul C.6. Transparența informațiilor de interes public, inclusiv a celor privitoare la programele și domeniile de studii oferite, precum și cu privire la certificatele, diplomele și calificările aferente</w:t>
      </w:r>
      <w:bookmarkEnd w:id="123"/>
      <w:r w:rsidRPr="000A797B">
        <w:t xml:space="preserve"> </w:t>
      </w:r>
    </w:p>
    <w:p w14:paraId="376DAAF6" w14:textId="77777777" w:rsidR="00C30D63" w:rsidRPr="000A797B" w:rsidRDefault="002A5A95" w:rsidP="0044470A">
      <w:pPr>
        <w:pStyle w:val="Heading4"/>
        <w:spacing w:before="120"/>
      </w:pPr>
      <w:bookmarkStart w:id="124" w:name="_Toc207715807"/>
      <w:r w:rsidRPr="000A797B">
        <w:t>Standardul S.C.6.1. Transparența</w:t>
      </w:r>
      <w:bookmarkEnd w:id="124"/>
      <w:r w:rsidRPr="000A797B">
        <w:t xml:space="preserve"> </w:t>
      </w:r>
    </w:p>
    <w:p w14:paraId="05448067" w14:textId="77777777" w:rsidR="00C30D63" w:rsidRPr="00211AFA" w:rsidRDefault="002A5A95" w:rsidP="006C03D0">
      <w:pPr>
        <w:ind w:firstLine="720"/>
        <w:jc w:val="both"/>
        <w:rPr>
          <w:rFonts w:ascii="Arial" w:hAnsi="Arial" w:cs="Arial"/>
          <w:sz w:val="22"/>
          <w:szCs w:val="22"/>
        </w:rPr>
      </w:pPr>
      <w:r w:rsidRPr="00211AFA">
        <w:rPr>
          <w:rFonts w:ascii="Arial" w:hAnsi="Arial" w:cs="Arial"/>
          <w:sz w:val="22"/>
          <w:szCs w:val="22"/>
        </w:rPr>
        <w:t xml:space="preserve">Componenta organizatorică asigură transparența informațiilor, conform legii. </w:t>
      </w:r>
    </w:p>
    <w:p w14:paraId="2FE0350C" w14:textId="77777777" w:rsidR="00CA6AB0" w:rsidRDefault="002A5A95" w:rsidP="0044470A">
      <w:pPr>
        <w:pStyle w:val="Heading5"/>
        <w:spacing w:after="60"/>
        <w:ind w:firstLine="720"/>
        <w:rPr>
          <w:rFonts w:cs="Arial"/>
        </w:rPr>
      </w:pPr>
      <w:bookmarkStart w:id="125" w:name="_Toc207715808"/>
      <w:r w:rsidRPr="000A797B">
        <w:rPr>
          <w:rFonts w:cs="Arial"/>
        </w:rPr>
        <w:t>Indicatorul I.P.C.6.1.1</w:t>
      </w:r>
      <w:bookmarkEnd w:id="125"/>
      <w:r w:rsidRPr="000A797B">
        <w:rPr>
          <w:rFonts w:cs="Arial"/>
        </w:rPr>
        <w:t xml:space="preserve"> </w:t>
      </w:r>
    </w:p>
    <w:p w14:paraId="2FFEAB83" w14:textId="74D1CE31"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publicarea și accesul la informațiile de interes public cu privire la programul de studii evaluat. </w:t>
      </w:r>
    </w:p>
    <w:p w14:paraId="7849F1C7"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7CD5D1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C796106"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78BEDF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219F5E0D" w14:textId="77777777" w:rsidR="00CA6AB0" w:rsidRDefault="002A5A95" w:rsidP="0044470A">
      <w:pPr>
        <w:pStyle w:val="Heading5"/>
        <w:spacing w:after="60"/>
        <w:ind w:firstLine="720"/>
        <w:rPr>
          <w:rFonts w:cs="Arial"/>
        </w:rPr>
      </w:pPr>
      <w:bookmarkStart w:id="126" w:name="_Toc207715809"/>
      <w:r w:rsidRPr="000A797B">
        <w:rPr>
          <w:rFonts w:cs="Arial"/>
        </w:rPr>
        <w:lastRenderedPageBreak/>
        <w:t>Indicatorul I.P.C.6.1.2</w:t>
      </w:r>
      <w:bookmarkEnd w:id="126"/>
      <w:r w:rsidRPr="000A797B">
        <w:rPr>
          <w:rFonts w:cs="Arial"/>
        </w:rPr>
        <w:t xml:space="preserve"> </w:t>
      </w:r>
    </w:p>
    <w:p w14:paraId="490E3495" w14:textId="1AD2BCBD" w:rsidR="00C30D63" w:rsidRPr="004E2A98" w:rsidRDefault="002A5A95" w:rsidP="004E2A98">
      <w:pPr>
        <w:jc w:val="both"/>
        <w:rPr>
          <w:rFonts w:ascii="Arial" w:hAnsi="Arial" w:cs="Arial"/>
          <w:sz w:val="22"/>
          <w:szCs w:val="22"/>
        </w:rPr>
      </w:pPr>
      <w:r w:rsidRPr="004E2A98">
        <w:rPr>
          <w:rFonts w:ascii="Arial" w:hAnsi="Arial" w:cs="Arial"/>
          <w:sz w:val="22"/>
          <w:szCs w:val="22"/>
        </w:rPr>
        <w:t xml:space="preserve">Componenta organizatorică asigură transparența proceselor decizionale. </w:t>
      </w:r>
    </w:p>
    <w:p w14:paraId="2E52403C"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47716AA"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7AD3B9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BD31247"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A93B4F0" w14:textId="77777777" w:rsidR="00C30D63" w:rsidRPr="000A797B" w:rsidRDefault="002A5A95" w:rsidP="00BF6B3A">
      <w:pPr>
        <w:pStyle w:val="Heading3"/>
        <w:spacing w:after="120"/>
        <w:rPr>
          <w:rFonts w:cs="Arial"/>
        </w:rPr>
      </w:pPr>
      <w:bookmarkStart w:id="127" w:name="_Toc207715810"/>
      <w:r w:rsidRPr="000A797B">
        <w:rPr>
          <w:rFonts w:cs="Arial"/>
        </w:rPr>
        <w:t>Criteriul C.7. Respectarea termenelor și a standardelor privind raportările prevăzute de legislația în vigoare</w:t>
      </w:r>
      <w:bookmarkEnd w:id="127"/>
      <w:r w:rsidRPr="000A797B">
        <w:rPr>
          <w:rFonts w:cs="Arial"/>
        </w:rPr>
        <w:t xml:space="preserve"> </w:t>
      </w:r>
    </w:p>
    <w:p w14:paraId="22DCA600" w14:textId="77777777" w:rsidR="00C30D63" w:rsidRPr="000A797B" w:rsidRDefault="002A5A95" w:rsidP="0044470A">
      <w:pPr>
        <w:pStyle w:val="Heading4"/>
        <w:spacing w:before="120"/>
      </w:pPr>
      <w:bookmarkStart w:id="128" w:name="_Toc207715811"/>
      <w:r w:rsidRPr="00211AFA">
        <w:t>Standardul</w:t>
      </w:r>
      <w:r w:rsidRPr="000A797B">
        <w:t xml:space="preserve"> S.C.7.1. Elaborare și transmitere rapoarte</w:t>
      </w:r>
      <w:bookmarkEnd w:id="128"/>
      <w:r w:rsidRPr="000A797B">
        <w:t xml:space="preserve"> </w:t>
      </w:r>
    </w:p>
    <w:p w14:paraId="05D9030E"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IÎS elaborează și transmite sau publică rapoarte, conform legii. </w:t>
      </w:r>
    </w:p>
    <w:p w14:paraId="54C3FF06" w14:textId="77777777" w:rsidR="00CA6AB0" w:rsidRDefault="002A5A95" w:rsidP="0044470A">
      <w:pPr>
        <w:pStyle w:val="Heading5"/>
        <w:spacing w:after="60"/>
        <w:ind w:firstLine="720"/>
        <w:rPr>
          <w:rFonts w:cs="Arial"/>
        </w:rPr>
      </w:pPr>
      <w:bookmarkStart w:id="129" w:name="_Toc207715812"/>
      <w:r w:rsidRPr="000A797B">
        <w:rPr>
          <w:rFonts w:cs="Arial"/>
        </w:rPr>
        <w:t>Indicatorul I.P.C.7.1.1</w:t>
      </w:r>
      <w:bookmarkEnd w:id="129"/>
      <w:r w:rsidRPr="000A797B">
        <w:rPr>
          <w:rFonts w:cs="Arial"/>
        </w:rPr>
        <w:t xml:space="preserve"> </w:t>
      </w:r>
    </w:p>
    <w:p w14:paraId="7156D446" w14:textId="764BCB52" w:rsidR="00C30D63" w:rsidRPr="004E2A98" w:rsidRDefault="002A5A95" w:rsidP="004E2A98">
      <w:pPr>
        <w:jc w:val="both"/>
        <w:rPr>
          <w:rFonts w:ascii="Arial" w:hAnsi="Arial" w:cs="Arial"/>
          <w:sz w:val="22"/>
          <w:szCs w:val="22"/>
        </w:rPr>
      </w:pPr>
      <w:r w:rsidRPr="004E2A98">
        <w:rPr>
          <w:rFonts w:ascii="Arial" w:hAnsi="Arial" w:cs="Arial"/>
          <w:sz w:val="22"/>
          <w:szCs w:val="22"/>
        </w:rPr>
        <w:t>Componenta organizatorică colectează și transmite datele solicitate, respectiv elaborează și publică rapoarte, asigurând respectarea obligațiilor care decurg din răspunderea publică.</w:t>
      </w:r>
    </w:p>
    <w:p w14:paraId="4B370B01"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19ADFF0E"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31E7FD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41A7CE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C343BC4" w14:textId="77777777" w:rsidR="00C30D63" w:rsidRPr="000A797B" w:rsidRDefault="002A5A95" w:rsidP="00BF6B3A">
      <w:pPr>
        <w:pStyle w:val="Heading3"/>
        <w:spacing w:after="120"/>
        <w:rPr>
          <w:rFonts w:cs="Arial"/>
        </w:rPr>
      </w:pPr>
      <w:bookmarkStart w:id="130" w:name="_Toc207715813"/>
      <w:r w:rsidRPr="000A797B">
        <w:rPr>
          <w:rFonts w:cs="Arial"/>
        </w:rPr>
        <w:t>Criteriul C.8. Participarea în procesele de evaluare externă, conform legii</w:t>
      </w:r>
      <w:bookmarkEnd w:id="130"/>
      <w:r w:rsidRPr="000A797B">
        <w:rPr>
          <w:rFonts w:cs="Arial"/>
        </w:rPr>
        <w:t xml:space="preserve"> </w:t>
      </w:r>
    </w:p>
    <w:p w14:paraId="2AE5B0CF" w14:textId="77777777" w:rsidR="00C30D63" w:rsidRPr="000A797B" w:rsidRDefault="002A5A95" w:rsidP="0044470A">
      <w:pPr>
        <w:pStyle w:val="Heading4"/>
        <w:spacing w:before="120"/>
      </w:pPr>
      <w:bookmarkStart w:id="131" w:name="_Toc207715814"/>
      <w:r w:rsidRPr="00211AFA">
        <w:t>Standardul</w:t>
      </w:r>
      <w:r w:rsidRPr="000A797B">
        <w:t xml:space="preserve"> S.C.8.1. Respectarea obligației de evaluare externă</w:t>
      </w:r>
      <w:bookmarkEnd w:id="131"/>
      <w:r w:rsidRPr="000A797B">
        <w:t xml:space="preserve"> </w:t>
      </w:r>
    </w:p>
    <w:p w14:paraId="48BCD089"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se supune procesului de evaluare externă a calității, conform legii. </w:t>
      </w:r>
    </w:p>
    <w:p w14:paraId="75CDB456" w14:textId="77777777" w:rsidR="00CA6AB0" w:rsidRDefault="002A5A95" w:rsidP="0044470A">
      <w:pPr>
        <w:pStyle w:val="Heading5"/>
        <w:spacing w:after="60"/>
        <w:ind w:firstLine="708"/>
        <w:rPr>
          <w:rFonts w:cs="Arial"/>
        </w:rPr>
      </w:pPr>
      <w:bookmarkStart w:id="132" w:name="_Toc207715815"/>
      <w:r w:rsidRPr="000A797B">
        <w:rPr>
          <w:rFonts w:cs="Arial"/>
        </w:rPr>
        <w:t>Indicatorul I.P.C.8.1.1</w:t>
      </w:r>
      <w:bookmarkEnd w:id="132"/>
      <w:r w:rsidRPr="000A797B">
        <w:rPr>
          <w:rFonts w:cs="Arial"/>
        </w:rPr>
        <w:t xml:space="preserve"> </w:t>
      </w:r>
    </w:p>
    <w:p w14:paraId="0E9901B9" w14:textId="6E9F7162" w:rsidR="00C30D63" w:rsidRPr="004E2A98" w:rsidRDefault="002A5A95" w:rsidP="004E2A98">
      <w:pPr>
        <w:jc w:val="both"/>
        <w:rPr>
          <w:rFonts w:ascii="Arial" w:hAnsi="Arial" w:cs="Arial"/>
          <w:sz w:val="22"/>
          <w:szCs w:val="22"/>
        </w:rPr>
      </w:pPr>
      <w:r w:rsidRPr="004E2A98">
        <w:rPr>
          <w:rFonts w:ascii="Arial" w:hAnsi="Arial" w:cs="Arial"/>
          <w:sz w:val="22"/>
          <w:szCs w:val="22"/>
        </w:rPr>
        <w:t>Componenta organizatorică desfășoară procedurile aferente procesului de evaluare externă a calității, în vederea organizării, în condițiile legii, a programului de studii evaluat.</w:t>
      </w:r>
    </w:p>
    <w:p w14:paraId="04F9EE26" w14:textId="692BDE35"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331EACB"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D09300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4857FC6" w14:textId="1C12F394" w:rsidR="00B020A5"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E1734FB" w14:textId="77777777" w:rsidR="00867078" w:rsidRPr="00670612" w:rsidRDefault="00867078" w:rsidP="00B020A5">
      <w:pPr>
        <w:ind w:left="357"/>
        <w:jc w:val="both"/>
        <w:rPr>
          <w:rFonts w:ascii="Arial Nova Light" w:hAnsi="Arial Nova Light"/>
          <w:sz w:val="22"/>
          <w:szCs w:val="22"/>
        </w:rPr>
      </w:pPr>
    </w:p>
    <w:p w14:paraId="7C755C48" w14:textId="137B0083" w:rsidR="00867078" w:rsidRPr="006660B8" w:rsidRDefault="006660B8" w:rsidP="006660B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3" w:name="_Toc207715816"/>
      <w:r w:rsidRPr="006660B8">
        <w:rPr>
          <w:rFonts w:ascii="Arial" w:eastAsia="Calibri Light" w:hAnsi="Arial" w:cs="Arial"/>
          <w:color w:val="007E39"/>
          <w:sz w:val="28"/>
          <w:szCs w:val="28"/>
          <w:lang w:eastAsia="en-US" w:bidi="en-US"/>
        </w:rPr>
        <w:t>Recomandările și principalele concluzii rezultate în cadrul ultimei proceduri de evaluare externă a calității</w:t>
      </w:r>
      <w:r w:rsidRPr="00211AFA">
        <w:rPr>
          <w:rFonts w:ascii="Arial" w:eastAsia="Calibri Light" w:hAnsi="Arial" w:cs="Arial"/>
          <w:color w:val="007E39"/>
          <w:sz w:val="28"/>
          <w:szCs w:val="28"/>
          <w:vertAlign w:val="superscript"/>
          <w:lang w:eastAsia="en-US" w:bidi="en-US"/>
        </w:rPr>
        <w:footnoteReference w:id="2"/>
      </w:r>
      <w:r w:rsidRPr="006660B8">
        <w:rPr>
          <w:rFonts w:ascii="Arial" w:eastAsia="Calibri Light" w:hAnsi="Arial" w:cs="Arial"/>
          <w:color w:val="007E39"/>
          <w:sz w:val="28"/>
          <w:szCs w:val="28"/>
          <w:lang w:eastAsia="en-US" w:bidi="en-US"/>
        </w:rPr>
        <w:t>, și acțiunile întreprinse</w:t>
      </w:r>
      <w:bookmarkEnd w:id="133"/>
    </w:p>
    <w:p w14:paraId="36ABA729" w14:textId="580594C1" w:rsidR="00867078" w:rsidRPr="000A797B" w:rsidRDefault="00955453" w:rsidP="00F010F0">
      <w:pPr>
        <w:tabs>
          <w:tab w:val="left" w:pos="709"/>
          <w:tab w:val="center" w:pos="4680"/>
          <w:tab w:val="right" w:pos="9360"/>
          <w:tab w:val="left" w:pos="1134"/>
        </w:tabs>
        <w:spacing w:after="240"/>
        <w:jc w:val="both"/>
        <w:rPr>
          <w:rFonts w:ascii="Arial" w:hAnsi="Arial" w:cs="Arial"/>
          <w:i/>
          <w:sz w:val="24"/>
          <w:szCs w:val="24"/>
        </w:rPr>
      </w:pPr>
      <w:r w:rsidRPr="000A797B">
        <w:rPr>
          <w:rFonts w:ascii="Arial" w:hAnsi="Arial" w:cs="Arial"/>
          <w:sz w:val="24"/>
          <w:szCs w:val="24"/>
        </w:rPr>
        <w:tab/>
      </w:r>
      <w:r w:rsidRPr="000A797B">
        <w:rPr>
          <w:rFonts w:ascii="Arial" w:hAnsi="Arial" w:cs="Arial"/>
          <w:sz w:val="24"/>
          <w:szCs w:val="24"/>
        </w:rPr>
        <w:tab/>
      </w:r>
    </w:p>
    <w:p w14:paraId="1D3042CA" w14:textId="4D7E34BC" w:rsidR="00C30D63" w:rsidRPr="00867078" w:rsidRDefault="002A5A95"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4" w:name="_Toc207715817"/>
      <w:r w:rsidRPr="00867078">
        <w:rPr>
          <w:rFonts w:ascii="Arial" w:eastAsia="Calibri Light" w:hAnsi="Arial" w:cs="Arial"/>
          <w:color w:val="007E39"/>
          <w:sz w:val="28"/>
          <w:szCs w:val="28"/>
          <w:lang w:eastAsia="en-US" w:bidi="en-US"/>
        </w:rPr>
        <w:t>Analiza SWOT</w:t>
      </w:r>
      <w:bookmarkEnd w:id="134"/>
    </w:p>
    <w:p w14:paraId="2D47BC48" w14:textId="77777777" w:rsidR="00211AFA" w:rsidRDefault="00211AFA" w:rsidP="00D74A30">
      <w:pPr>
        <w:ind w:left="360" w:firstLine="420"/>
        <w:jc w:val="both"/>
        <w:rPr>
          <w:rFonts w:ascii="Arial" w:hAnsi="Arial" w:cs="Arial"/>
          <w:sz w:val="24"/>
          <w:szCs w:val="24"/>
        </w:rPr>
      </w:pPr>
      <w:bookmarkStart w:id="135" w:name="_heading=h.pkwqa1" w:colFirst="0" w:colLast="0"/>
      <w:bookmarkEnd w:id="135"/>
    </w:p>
    <w:tbl>
      <w:tblPr>
        <w:tblStyle w:val="TableGrid1"/>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4049"/>
        <w:gridCol w:w="1294"/>
        <w:gridCol w:w="3839"/>
      </w:tblGrid>
      <w:tr w:rsidR="005919FD" w:rsidRPr="001911BF" w14:paraId="6341BB3A" w14:textId="77777777" w:rsidTr="002E4CF6">
        <w:tc>
          <w:tcPr>
            <w:tcW w:w="0" w:type="auto"/>
            <w:vAlign w:val="center"/>
          </w:tcPr>
          <w:p w14:paraId="784F86ED" w14:textId="77777777" w:rsidR="005919FD" w:rsidRPr="00F80EF4" w:rsidRDefault="005919FD" w:rsidP="002E4CF6">
            <w:pPr>
              <w:shd w:val="clear" w:color="auto" w:fill="B6DDE8" w:themeFill="accent5" w:themeFillTint="66"/>
              <w:jc w:val="both"/>
              <w:rPr>
                <w:rFonts w:ascii="Arial Nova" w:hAnsi="Arial Nova" w:cstheme="majorHAnsi"/>
                <w:b/>
                <w:bCs/>
                <w:color w:val="007E39"/>
                <w:lang w:val="ro-RO" w:bidi="en-US"/>
              </w:rPr>
            </w:pPr>
            <w:r w:rsidRPr="00F80EF4">
              <w:rPr>
                <w:rFonts w:ascii="Arial Nova" w:hAnsi="Arial Nova" w:cstheme="majorHAnsi"/>
                <w:b/>
                <w:bCs/>
                <w:color w:val="007E39"/>
                <w:lang w:val="ro-RO" w:bidi="en-US"/>
              </w:rPr>
              <w:t>Puncte tari:</w:t>
            </w:r>
          </w:p>
          <w:p w14:paraId="1DF83872" w14:textId="77777777" w:rsidR="005919FD" w:rsidRPr="00F80EF4" w:rsidRDefault="005919FD" w:rsidP="005919FD">
            <w:pPr>
              <w:numPr>
                <w:ilvl w:val="0"/>
                <w:numId w:val="46"/>
              </w:numPr>
              <w:contextualSpacing/>
              <w:jc w:val="both"/>
              <w:rPr>
                <w:rFonts w:ascii="Arial Nova" w:hAnsi="Arial Nova" w:cs="Calibri"/>
                <w:color w:val="FF0000"/>
                <w:lang w:val="ro-RO"/>
              </w:rPr>
            </w:pPr>
            <w:r w:rsidRPr="00330889">
              <w:rPr>
                <w:rFonts w:ascii="Arial Nova Light" w:hAnsi="Arial Nova Light" w:cs="Calibri"/>
                <w:color w:val="31849B" w:themeColor="accent5" w:themeShade="BF"/>
                <w:lang w:val="it-IT"/>
              </w:rPr>
              <w:t xml:space="preserve">se vor relua punctele tari/exemplele de bună practică identificate pe parcursul întregului raport, în cadrul analizei indicatorilor. Se pot formula </w:t>
            </w:r>
            <w:r w:rsidRPr="00330889">
              <w:rPr>
                <w:rFonts w:ascii="Arial Nova Light" w:hAnsi="Arial Nova Light" w:cs="Calibri"/>
                <w:color w:val="31849B" w:themeColor="accent5" w:themeShade="BF"/>
                <w:lang w:val="it-IT"/>
              </w:rPr>
              <w:lastRenderedPageBreak/>
              <w:t>și alte puncte tari, generale, care nu se încadrează la un anumit indicator.</w:t>
            </w:r>
            <w:r w:rsidRPr="002B5ECF">
              <w:rPr>
                <w:rFonts w:ascii="Arial Nova Light" w:eastAsiaTheme="minorHAnsi" w:hAnsi="Arial Nova Light" w:cstheme="minorBidi"/>
                <w:kern w:val="2"/>
                <w:lang w:val="ro-RO"/>
                <w14:ligatures w14:val="standardContextual"/>
              </w:rPr>
              <w:t xml:space="preserve"> </w:t>
            </w:r>
          </w:p>
        </w:tc>
        <w:tc>
          <w:tcPr>
            <w:tcW w:w="0" w:type="auto"/>
            <w:vAlign w:val="center"/>
          </w:tcPr>
          <w:p w14:paraId="569A3B1D"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lastRenderedPageBreak/>
              <w:t>FACTORI INTERNI</w:t>
            </w:r>
          </w:p>
          <w:p w14:paraId="75DAAF3C"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48"/>
                <w:szCs w:val="40"/>
                <w:lang w:val="ro-RO" w:bidi="en-US"/>
              </w:rPr>
              <w:sym w:font="Wingdings" w:char="F0DD"/>
            </w:r>
          </w:p>
        </w:tc>
        <w:tc>
          <w:tcPr>
            <w:tcW w:w="0" w:type="auto"/>
            <w:vAlign w:val="center"/>
          </w:tcPr>
          <w:p w14:paraId="6181799F" w14:textId="77777777" w:rsidR="005919FD" w:rsidRPr="00F80EF4" w:rsidRDefault="005919FD" w:rsidP="002E4CF6">
            <w:pPr>
              <w:shd w:val="clear" w:color="auto" w:fill="F2DBDB" w:themeFill="accent2"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Puncte slabe:</w:t>
            </w:r>
          </w:p>
          <w:p w14:paraId="3F23A719" w14:textId="77777777" w:rsidR="005919FD" w:rsidRPr="002B5ECF" w:rsidRDefault="005919FD" w:rsidP="005919FD">
            <w:pPr>
              <w:numPr>
                <w:ilvl w:val="0"/>
                <w:numId w:val="46"/>
              </w:numPr>
              <w:contextualSpacing/>
              <w:jc w:val="both"/>
              <w:rPr>
                <w:rFonts w:ascii="Arial Nova Light" w:eastAsiaTheme="minorHAnsi" w:hAnsi="Arial Nova Light" w:cstheme="minorBidi"/>
                <w:kern w:val="2"/>
                <w:lang w:val="ro-RO"/>
                <w14:ligatures w14:val="standardContextual"/>
              </w:rPr>
            </w:pPr>
            <w:r w:rsidRPr="00330889">
              <w:rPr>
                <w:rFonts w:ascii="Arial Nova Light" w:hAnsi="Arial Nova Light" w:cs="Calibri"/>
                <w:color w:val="31849B" w:themeColor="accent5" w:themeShade="BF"/>
                <w:lang w:val="it-IT"/>
              </w:rPr>
              <w:t xml:space="preserve">se vor relua punctele slabe identificate pe parcursul întregului raport, în cadrul analizei indicatorilor. Se pot formula și alte </w:t>
            </w:r>
            <w:r w:rsidRPr="00330889">
              <w:rPr>
                <w:rFonts w:ascii="Arial Nova Light" w:hAnsi="Arial Nova Light" w:cs="Calibri"/>
                <w:color w:val="31849B" w:themeColor="accent5" w:themeShade="BF"/>
                <w:lang w:val="it-IT"/>
              </w:rPr>
              <w:lastRenderedPageBreak/>
              <w:t>puncte slabe, generale, care nu se încadrează la un anumit indicator.</w:t>
            </w:r>
          </w:p>
          <w:p w14:paraId="55CE37DB" w14:textId="77777777" w:rsidR="005919FD" w:rsidRPr="00F80EF4" w:rsidRDefault="005919FD" w:rsidP="002E4CF6">
            <w:pPr>
              <w:ind w:left="360"/>
              <w:contextualSpacing/>
              <w:jc w:val="both"/>
              <w:rPr>
                <w:rFonts w:ascii="Arial Nova Light" w:hAnsi="Arial Nova Light" w:cs="Calibri"/>
                <w:color w:val="FF0000"/>
                <w:lang w:val="ro-RO"/>
              </w:rPr>
            </w:pPr>
          </w:p>
        </w:tc>
      </w:tr>
      <w:tr w:rsidR="005919FD" w:rsidRPr="00F80EF4" w14:paraId="554CF26C" w14:textId="77777777" w:rsidTr="002E4CF6">
        <w:trPr>
          <w:trHeight w:val="648"/>
        </w:trPr>
        <w:tc>
          <w:tcPr>
            <w:tcW w:w="0" w:type="auto"/>
            <w:vAlign w:val="center"/>
          </w:tcPr>
          <w:p w14:paraId="6BB884C6" w14:textId="77777777" w:rsidR="005919FD" w:rsidRPr="00F80EF4" w:rsidRDefault="005919FD" w:rsidP="002E4CF6">
            <w:pPr>
              <w:jc w:val="both"/>
              <w:rPr>
                <w:rFonts w:ascii="Arial Nova Light" w:hAnsi="Arial Nova Light" w:cstheme="majorHAnsi"/>
                <w:b/>
                <w:bCs/>
                <w:color w:val="007E39"/>
                <w:sz w:val="24"/>
                <w:szCs w:val="20"/>
                <w:lang w:val="ro-RO" w:bidi="en-US"/>
              </w:rPr>
            </w:pPr>
          </w:p>
        </w:tc>
        <w:tc>
          <w:tcPr>
            <w:tcW w:w="0" w:type="auto"/>
            <w:vAlign w:val="center"/>
          </w:tcPr>
          <w:p w14:paraId="20CA7E91" w14:textId="77777777" w:rsidR="005919FD" w:rsidRPr="00F80EF4" w:rsidRDefault="005919FD" w:rsidP="002E4CF6">
            <w:pPr>
              <w:jc w:val="both"/>
              <w:rPr>
                <w:rFonts w:ascii="Arial Nova Light" w:hAnsi="Arial Nova Light" w:cstheme="majorHAnsi"/>
                <w:b/>
                <w:bCs/>
                <w:color w:val="007E39"/>
                <w:sz w:val="28"/>
                <w:lang w:val="ro-RO" w:bidi="en-US"/>
              </w:rPr>
            </w:pPr>
            <w:r w:rsidRPr="00F80EF4">
              <w:rPr>
                <w:rFonts w:ascii="Arial Nova Light" w:hAnsi="Arial Nova Light" w:cstheme="majorHAnsi"/>
                <w:b/>
                <w:bCs/>
                <w:color w:val="007E39"/>
                <w:sz w:val="28"/>
                <w:lang w:val="ro-RO" w:bidi="en-US"/>
              </w:rPr>
              <w:t>Analiza SWOT</w:t>
            </w:r>
          </w:p>
        </w:tc>
        <w:tc>
          <w:tcPr>
            <w:tcW w:w="0" w:type="auto"/>
            <w:vAlign w:val="center"/>
          </w:tcPr>
          <w:p w14:paraId="1366440A" w14:textId="77777777" w:rsidR="005919FD" w:rsidRPr="00F80EF4" w:rsidRDefault="005919FD" w:rsidP="002E4CF6">
            <w:pPr>
              <w:jc w:val="both"/>
              <w:rPr>
                <w:rFonts w:ascii="Arial Nova Light" w:hAnsi="Arial Nova Light" w:cstheme="majorHAnsi"/>
                <w:b/>
                <w:bCs/>
                <w:color w:val="007E39"/>
                <w:sz w:val="24"/>
                <w:szCs w:val="20"/>
                <w:lang w:val="ro-RO" w:bidi="en-US"/>
              </w:rPr>
            </w:pPr>
          </w:p>
        </w:tc>
      </w:tr>
      <w:tr w:rsidR="005919FD" w:rsidRPr="00BC34C6" w14:paraId="11EF4895" w14:textId="77777777" w:rsidTr="002E4CF6">
        <w:tc>
          <w:tcPr>
            <w:tcW w:w="0" w:type="auto"/>
            <w:vAlign w:val="center"/>
          </w:tcPr>
          <w:p w14:paraId="03FCFB52" w14:textId="77777777" w:rsidR="005919FD" w:rsidRPr="00F80EF4" w:rsidRDefault="005919FD" w:rsidP="002E4CF6">
            <w:pPr>
              <w:shd w:val="clear" w:color="auto" w:fill="FDE9D9" w:themeFill="accent6"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Oportunități:</w:t>
            </w:r>
          </w:p>
          <w:p w14:paraId="1B42235A" w14:textId="77777777" w:rsidR="005919FD" w:rsidRPr="00F80EF4" w:rsidRDefault="005919FD" w:rsidP="005919FD">
            <w:pPr>
              <w:numPr>
                <w:ilvl w:val="0"/>
                <w:numId w:val="46"/>
              </w:numPr>
              <w:contextualSpacing/>
              <w:jc w:val="both"/>
              <w:rPr>
                <w:rFonts w:ascii="Arial Nova Light" w:hAnsi="Arial Nova Light" w:cs="Calibri"/>
                <w:color w:val="31849B" w:themeColor="accent5" w:themeShade="BF"/>
                <w:lang w:val="ro-RO"/>
              </w:rPr>
            </w:pPr>
            <w:r w:rsidRPr="000D5FF1">
              <w:rPr>
                <w:rFonts w:ascii="Arial Nova Light" w:hAnsi="Arial Nova Light" w:cs="Calibri"/>
                <w:color w:val="31849B" w:themeColor="accent5" w:themeShade="BF"/>
                <w:lang w:val="ro-RO"/>
              </w:rPr>
              <w:t xml:space="preserve">Se identifică factori externi care pot crea oportunități pentru îmbunătățirea calității educației în cadrul programului de studii  universitare. </w:t>
            </w:r>
          </w:p>
        </w:tc>
        <w:tc>
          <w:tcPr>
            <w:tcW w:w="0" w:type="auto"/>
            <w:vAlign w:val="center"/>
          </w:tcPr>
          <w:p w14:paraId="5352EDC4" w14:textId="77777777" w:rsidR="005919FD" w:rsidRPr="00F80EF4" w:rsidRDefault="005919FD" w:rsidP="002E4CF6">
            <w:pPr>
              <w:jc w:val="both"/>
              <w:rPr>
                <w:rFonts w:ascii="Arial Nova Light" w:hAnsi="Arial Nova Light" w:cstheme="majorHAnsi"/>
                <w:b/>
                <w:bCs/>
                <w:color w:val="007E39"/>
                <w:sz w:val="48"/>
                <w:szCs w:val="40"/>
                <w:lang w:val="ro-RO" w:bidi="en-US"/>
              </w:rPr>
            </w:pPr>
            <w:r w:rsidRPr="00F80EF4">
              <w:rPr>
                <w:rFonts w:ascii="Arial Nova Light" w:hAnsi="Arial Nova Light" w:cstheme="majorHAnsi"/>
                <w:b/>
                <w:bCs/>
                <w:color w:val="007E39"/>
                <w:sz w:val="48"/>
                <w:szCs w:val="40"/>
                <w:lang w:val="ro-RO" w:bidi="en-US"/>
              </w:rPr>
              <w:sym w:font="Wingdings" w:char="F0DE"/>
            </w:r>
          </w:p>
          <w:p w14:paraId="2F784947"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FACTORI EXTERNI</w:t>
            </w:r>
          </w:p>
        </w:tc>
        <w:tc>
          <w:tcPr>
            <w:tcW w:w="0" w:type="auto"/>
            <w:vAlign w:val="center"/>
          </w:tcPr>
          <w:p w14:paraId="349FF0CD" w14:textId="77777777" w:rsidR="005919FD" w:rsidRPr="00F80EF4" w:rsidRDefault="005919FD" w:rsidP="002E4CF6">
            <w:pPr>
              <w:shd w:val="clear" w:color="auto" w:fill="E5DFEC" w:themeFill="accent4"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Amenințări:</w:t>
            </w:r>
          </w:p>
          <w:p w14:paraId="76E5B14D" w14:textId="77777777" w:rsidR="005919FD" w:rsidRPr="001911BF" w:rsidRDefault="005919FD" w:rsidP="005919FD">
            <w:pPr>
              <w:numPr>
                <w:ilvl w:val="0"/>
                <w:numId w:val="46"/>
              </w:numPr>
              <w:contextualSpacing/>
              <w:jc w:val="both"/>
              <w:rPr>
                <w:rFonts w:ascii="Arial Nova Light" w:hAnsi="Arial Nova Light" w:cs="Calibri"/>
                <w:color w:val="31849B" w:themeColor="accent5" w:themeShade="BF"/>
                <w:lang w:val="ro-RO"/>
              </w:rPr>
            </w:pPr>
            <w:r w:rsidRPr="000D5FF1">
              <w:rPr>
                <w:rFonts w:ascii="Arial Nova Light" w:hAnsi="Arial Nova Light" w:cs="Calibri"/>
                <w:color w:val="31849B" w:themeColor="accent5" w:themeShade="BF"/>
                <w:lang w:val="pt-PT"/>
              </w:rPr>
              <w:t>Se identifică factori externi care ar putea constitui amenințări pentru calitatea educației în cadrul programului de studii  universitare.</w:t>
            </w:r>
          </w:p>
          <w:p w14:paraId="64CFC617" w14:textId="77777777" w:rsidR="005919FD" w:rsidRPr="00F80EF4" w:rsidRDefault="005919FD" w:rsidP="005919FD">
            <w:pPr>
              <w:numPr>
                <w:ilvl w:val="0"/>
                <w:numId w:val="46"/>
              </w:numPr>
              <w:contextualSpacing/>
              <w:jc w:val="both"/>
              <w:rPr>
                <w:rFonts w:ascii="Arial Nova Light" w:hAnsi="Arial Nova Light" w:cs="Calibri"/>
                <w:color w:val="31849B" w:themeColor="accent5" w:themeShade="BF"/>
                <w:lang w:val="ro-RO"/>
              </w:rPr>
            </w:pPr>
          </w:p>
        </w:tc>
      </w:tr>
    </w:tbl>
    <w:p w14:paraId="186FF665" w14:textId="0F6EF149" w:rsidR="00867078" w:rsidRDefault="00867078" w:rsidP="00867078">
      <w:pPr>
        <w:widowControl/>
        <w:tabs>
          <w:tab w:val="left" w:pos="1134"/>
        </w:tabs>
        <w:jc w:val="both"/>
        <w:rPr>
          <w:rFonts w:ascii="Arial" w:hAnsi="Arial" w:cs="Arial"/>
          <w:sz w:val="24"/>
          <w:szCs w:val="24"/>
          <w:lang w:val="pt-PT"/>
        </w:rPr>
      </w:pPr>
    </w:p>
    <w:p w14:paraId="6D4683CC" w14:textId="77777777" w:rsidR="00867078" w:rsidRPr="000A797B" w:rsidRDefault="00867078" w:rsidP="00867078">
      <w:pPr>
        <w:widowControl/>
        <w:tabs>
          <w:tab w:val="left" w:pos="1134"/>
        </w:tabs>
        <w:jc w:val="both"/>
        <w:rPr>
          <w:rFonts w:ascii="Arial" w:hAnsi="Arial" w:cs="Arial"/>
          <w:sz w:val="24"/>
          <w:szCs w:val="24"/>
        </w:rPr>
      </w:pPr>
    </w:p>
    <w:p w14:paraId="523F58D4" w14:textId="77777777" w:rsidR="00A66753" w:rsidRPr="00867078" w:rsidRDefault="00A66753"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6" w:name="_Toc207715818"/>
      <w:r w:rsidRPr="00867078">
        <w:rPr>
          <w:rFonts w:ascii="Arial" w:eastAsia="Calibri Light" w:hAnsi="Arial" w:cs="Arial"/>
          <w:color w:val="007E39"/>
          <w:sz w:val="28"/>
          <w:szCs w:val="28"/>
          <w:lang w:eastAsia="en-US" w:bidi="en-US"/>
        </w:rPr>
        <w:t>Principalele provocări și direcții de dezvoltare</w:t>
      </w:r>
      <w:bookmarkEnd w:id="136"/>
    </w:p>
    <w:p w14:paraId="2C36DD05" w14:textId="67786F23" w:rsidR="009D2A02" w:rsidRPr="000A797B" w:rsidRDefault="0019096E" w:rsidP="00A74799">
      <w:pPr>
        <w:tabs>
          <w:tab w:val="left" w:pos="709"/>
          <w:tab w:val="right" w:pos="9360"/>
          <w:tab w:val="left" w:pos="1134"/>
        </w:tabs>
        <w:jc w:val="both"/>
        <w:rPr>
          <w:rFonts w:ascii="Arial" w:hAnsi="Arial" w:cs="Arial"/>
        </w:rPr>
      </w:pPr>
      <w:r w:rsidRPr="000A797B">
        <w:rPr>
          <w:rFonts w:ascii="Arial" w:hAnsi="Arial" w:cs="Arial"/>
          <w:sz w:val="24"/>
          <w:szCs w:val="24"/>
        </w:rPr>
        <w:tab/>
      </w:r>
      <w:r w:rsidR="009D2A02" w:rsidRPr="000A797B">
        <w:rPr>
          <w:rFonts w:ascii="Arial" w:hAnsi="Arial" w:cs="Arial"/>
        </w:rPr>
        <w:br w:type="page"/>
      </w:r>
    </w:p>
    <w:p w14:paraId="5806CABA" w14:textId="77777777" w:rsidR="00C30D63" w:rsidRPr="00867078" w:rsidRDefault="002A5A95"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7" w:name="_Toc207715819"/>
      <w:r w:rsidRPr="00867078">
        <w:rPr>
          <w:rFonts w:ascii="Arial" w:eastAsia="Calibri Light" w:hAnsi="Arial" w:cs="Arial"/>
          <w:color w:val="007E39"/>
          <w:sz w:val="28"/>
          <w:szCs w:val="28"/>
          <w:lang w:eastAsia="en-US" w:bidi="en-US"/>
        </w:rPr>
        <w:lastRenderedPageBreak/>
        <w:t>Opis Anexe</w:t>
      </w:r>
      <w:bookmarkEnd w:id="137"/>
    </w:p>
    <w:p w14:paraId="58A2F932" w14:textId="77777777" w:rsidR="00867078" w:rsidRDefault="00867078">
      <w:pPr>
        <w:rPr>
          <w:rFonts w:ascii="Arial" w:hAnsi="Arial" w:cs="Arial"/>
          <w:b/>
        </w:rPr>
      </w:pPr>
    </w:p>
    <w:p w14:paraId="179C2C7F" w14:textId="47EE2003" w:rsidR="00C30D63" w:rsidRDefault="002A5A95">
      <w:pPr>
        <w:rPr>
          <w:rFonts w:ascii="Arial" w:hAnsi="Arial" w:cs="Arial"/>
          <w:b/>
        </w:rPr>
      </w:pPr>
      <w:r w:rsidRPr="000A797B">
        <w:rPr>
          <w:rFonts w:ascii="Arial" w:hAnsi="Arial" w:cs="Arial"/>
          <w:b/>
        </w:rPr>
        <w:t>I.1. Prezentarea Universităţii „Ştefan cel Mare” din Suceava</w:t>
      </w:r>
      <w:r w:rsidR="00422540">
        <w:rPr>
          <w:rFonts w:ascii="Arial" w:hAnsi="Arial" w:cs="Arial"/>
          <w:b/>
        </w:rPr>
        <w:t xml:space="preserve"> </w:t>
      </w:r>
    </w:p>
    <w:p w14:paraId="154EE6F0" w14:textId="2F9CABAC" w:rsidR="00422540" w:rsidRPr="00422540" w:rsidRDefault="00422540">
      <w:pPr>
        <w:rPr>
          <w:rFonts w:ascii="Arial" w:hAnsi="Arial" w:cs="Arial"/>
          <w:b/>
          <w:color w:val="FF0000"/>
        </w:rPr>
      </w:pPr>
      <w:r>
        <w:rPr>
          <w:rFonts w:ascii="Arial" w:hAnsi="Arial" w:cs="Arial"/>
          <w:b/>
          <w:color w:val="FF0000"/>
        </w:rPr>
        <w:t>Link-urile vor fi eliminate din OPIS în varianta finala a REI</w:t>
      </w:r>
    </w:p>
    <w:tbl>
      <w:tblPr>
        <w:tblStyle w:val="TableGrid"/>
        <w:tblW w:w="9634" w:type="dxa"/>
        <w:tblLayout w:type="fixed"/>
        <w:tblLook w:val="04A0" w:firstRow="1" w:lastRow="0" w:firstColumn="1" w:lastColumn="0" w:noHBand="0" w:noVBand="1"/>
      </w:tblPr>
      <w:tblGrid>
        <w:gridCol w:w="1413"/>
        <w:gridCol w:w="8221"/>
      </w:tblGrid>
      <w:tr w:rsidR="00793063" w:rsidRPr="008A1A98" w14:paraId="02310E67" w14:textId="77777777" w:rsidTr="00FF2B0A">
        <w:tc>
          <w:tcPr>
            <w:tcW w:w="1413" w:type="dxa"/>
          </w:tcPr>
          <w:p w14:paraId="7CAE295D" w14:textId="77777777" w:rsidR="00793063" w:rsidRPr="003B6FDA" w:rsidRDefault="00AE00CC" w:rsidP="00FF2B0A">
            <w:pPr>
              <w:pStyle w:val="BodyTextIndent"/>
              <w:spacing w:line="24" w:lineRule="atLeast"/>
              <w:ind w:right="0" w:firstLine="0"/>
              <w:rPr>
                <w:rFonts w:cs="Arial"/>
                <w:color w:val="0000FF"/>
                <w:sz w:val="20"/>
                <w:szCs w:val="20"/>
                <w:highlight w:val="yellow"/>
              </w:rPr>
            </w:pPr>
            <w:hyperlink r:id="rId73" w:history="1">
              <w:r w:rsidR="00793063" w:rsidRPr="003B6FDA">
                <w:rPr>
                  <w:rStyle w:val="Hyperlink"/>
                  <w:rFonts w:cs="Arial"/>
                  <w:sz w:val="20"/>
                  <w:szCs w:val="20"/>
                </w:rPr>
                <w:t>Link I.1.1</w:t>
              </w:r>
            </w:hyperlink>
          </w:p>
        </w:tc>
        <w:tc>
          <w:tcPr>
            <w:tcW w:w="8221" w:type="dxa"/>
          </w:tcPr>
          <w:p w14:paraId="4075CC72" w14:textId="77777777" w:rsidR="00793063" w:rsidRPr="00B53EF1" w:rsidRDefault="00793063" w:rsidP="00FF2B0A">
            <w:pPr>
              <w:pStyle w:val="BodyTextIndent"/>
              <w:spacing w:line="24" w:lineRule="atLeast"/>
              <w:ind w:right="0" w:firstLine="0"/>
              <w:rPr>
                <w:rFonts w:cs="Arial"/>
                <w:sz w:val="20"/>
                <w:szCs w:val="20"/>
              </w:rPr>
            </w:pPr>
            <w:r w:rsidRPr="003B6FDA">
              <w:rPr>
                <w:rFonts w:cs="Arial"/>
                <w:sz w:val="20"/>
                <w:szCs w:val="20"/>
              </w:rPr>
              <w:t>Memoriul de înființare USV</w:t>
            </w:r>
          </w:p>
        </w:tc>
      </w:tr>
      <w:tr w:rsidR="00793063" w:rsidRPr="008A1A98" w14:paraId="0F057B64" w14:textId="77777777" w:rsidTr="00FF2B0A">
        <w:tc>
          <w:tcPr>
            <w:tcW w:w="1413" w:type="dxa"/>
          </w:tcPr>
          <w:p w14:paraId="2F0248DB" w14:textId="77777777" w:rsidR="00793063" w:rsidRPr="003B6FDA" w:rsidRDefault="00AE00CC" w:rsidP="00FF2B0A">
            <w:pPr>
              <w:pStyle w:val="BodyTextIndent"/>
              <w:spacing w:line="24" w:lineRule="atLeast"/>
              <w:ind w:right="0" w:firstLine="0"/>
              <w:rPr>
                <w:rFonts w:cs="Arial"/>
                <w:strike/>
                <w:sz w:val="20"/>
                <w:szCs w:val="20"/>
                <w:highlight w:val="yellow"/>
              </w:rPr>
            </w:pPr>
            <w:hyperlink r:id="rId74" w:history="1">
              <w:r w:rsidR="00793063" w:rsidRPr="003B6FDA">
                <w:rPr>
                  <w:rStyle w:val="Hyperlink"/>
                  <w:rFonts w:cs="Arial"/>
                  <w:sz w:val="20"/>
                  <w:szCs w:val="20"/>
                </w:rPr>
                <w:t>Link I.1.2</w:t>
              </w:r>
            </w:hyperlink>
          </w:p>
        </w:tc>
        <w:tc>
          <w:tcPr>
            <w:tcW w:w="8221" w:type="dxa"/>
          </w:tcPr>
          <w:p w14:paraId="05B1BF53"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Prezentare facultăți din USV  </w:t>
            </w:r>
          </w:p>
        </w:tc>
      </w:tr>
      <w:tr w:rsidR="00793063" w:rsidRPr="008A1A98" w14:paraId="0672A655" w14:textId="77777777" w:rsidTr="00FF2B0A">
        <w:tc>
          <w:tcPr>
            <w:tcW w:w="1413" w:type="dxa"/>
          </w:tcPr>
          <w:p w14:paraId="605B738F" w14:textId="77777777" w:rsidR="00793063" w:rsidRPr="003B6FDA" w:rsidRDefault="00AE00CC" w:rsidP="00FF2B0A">
            <w:pPr>
              <w:pStyle w:val="BodyTextIndent"/>
              <w:spacing w:line="24" w:lineRule="atLeast"/>
              <w:ind w:right="0" w:firstLine="0"/>
              <w:rPr>
                <w:rFonts w:cs="Arial"/>
                <w:sz w:val="20"/>
                <w:szCs w:val="20"/>
                <w:highlight w:val="yellow"/>
              </w:rPr>
            </w:pPr>
            <w:hyperlink r:id="rId75" w:history="1">
              <w:r w:rsidR="00793063" w:rsidRPr="003B6FDA">
                <w:rPr>
                  <w:rStyle w:val="Hyperlink"/>
                  <w:rFonts w:cs="Arial"/>
                  <w:sz w:val="20"/>
                  <w:szCs w:val="20"/>
                </w:rPr>
                <w:t>Link I.1.3</w:t>
              </w:r>
            </w:hyperlink>
          </w:p>
        </w:tc>
        <w:tc>
          <w:tcPr>
            <w:tcW w:w="8221" w:type="dxa"/>
          </w:tcPr>
          <w:p w14:paraId="2F6D12B0"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Conexiuni internaţionale USV. Universităţi partenere</w:t>
            </w:r>
          </w:p>
        </w:tc>
      </w:tr>
      <w:tr w:rsidR="00793063" w:rsidRPr="008A1A98" w14:paraId="403C66CD" w14:textId="77777777" w:rsidTr="00FF2B0A">
        <w:tc>
          <w:tcPr>
            <w:tcW w:w="1413" w:type="dxa"/>
          </w:tcPr>
          <w:p w14:paraId="7763CDC9" w14:textId="77777777" w:rsidR="00793063" w:rsidRPr="003B6FDA" w:rsidRDefault="00AE00CC" w:rsidP="00FF2B0A">
            <w:pPr>
              <w:pStyle w:val="BodyTextIndent"/>
              <w:spacing w:line="24" w:lineRule="atLeast"/>
              <w:ind w:right="0" w:firstLine="0"/>
              <w:rPr>
                <w:rFonts w:cs="Arial"/>
                <w:strike/>
                <w:sz w:val="20"/>
                <w:szCs w:val="20"/>
                <w:highlight w:val="yellow"/>
              </w:rPr>
            </w:pPr>
            <w:hyperlink r:id="rId76" w:history="1">
              <w:r w:rsidR="00793063" w:rsidRPr="003B6FDA">
                <w:rPr>
                  <w:rStyle w:val="Hyperlink"/>
                  <w:rFonts w:cs="Arial"/>
                  <w:sz w:val="20"/>
                  <w:szCs w:val="20"/>
                </w:rPr>
                <w:t>Link I.1.4</w:t>
              </w:r>
            </w:hyperlink>
          </w:p>
        </w:tc>
        <w:tc>
          <w:tcPr>
            <w:tcW w:w="8221" w:type="dxa"/>
          </w:tcPr>
          <w:p w14:paraId="4ADAA017"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Acord cadru privind participarea la consorțiu NEOLAIA </w:t>
            </w:r>
          </w:p>
        </w:tc>
      </w:tr>
      <w:tr w:rsidR="00793063" w:rsidRPr="008A1A98" w14:paraId="63A1D9FA" w14:textId="77777777" w:rsidTr="00FF2B0A">
        <w:tc>
          <w:tcPr>
            <w:tcW w:w="1413" w:type="dxa"/>
          </w:tcPr>
          <w:p w14:paraId="68409525" w14:textId="77777777" w:rsidR="00793063" w:rsidRPr="003B6FDA" w:rsidRDefault="00AE00CC" w:rsidP="00FF2B0A">
            <w:pPr>
              <w:pStyle w:val="BodyTextIndent"/>
              <w:spacing w:line="24" w:lineRule="atLeast"/>
              <w:ind w:right="0" w:firstLine="0"/>
              <w:rPr>
                <w:rFonts w:cs="Arial"/>
                <w:strike/>
                <w:sz w:val="20"/>
                <w:szCs w:val="20"/>
              </w:rPr>
            </w:pPr>
            <w:hyperlink r:id="rId77" w:history="1">
              <w:r w:rsidR="00793063" w:rsidRPr="003B6FDA">
                <w:rPr>
                  <w:rStyle w:val="Hyperlink"/>
                  <w:rFonts w:cs="Arial"/>
                  <w:sz w:val="20"/>
                  <w:szCs w:val="20"/>
                </w:rPr>
                <w:t>Link I.1.5</w:t>
              </w:r>
            </w:hyperlink>
          </w:p>
        </w:tc>
        <w:tc>
          <w:tcPr>
            <w:tcW w:w="8221" w:type="dxa"/>
          </w:tcPr>
          <w:p w14:paraId="10A6A202"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Carta Universității Ștefan cel Mare din Suceava</w:t>
            </w:r>
          </w:p>
        </w:tc>
      </w:tr>
      <w:tr w:rsidR="00793063" w:rsidRPr="008A1A98" w14:paraId="79C62E01" w14:textId="77777777" w:rsidTr="00FF2B0A">
        <w:tc>
          <w:tcPr>
            <w:tcW w:w="1413" w:type="dxa"/>
          </w:tcPr>
          <w:p w14:paraId="53342EF3" w14:textId="77777777" w:rsidR="00793063" w:rsidRPr="006E087D" w:rsidRDefault="00AE00CC" w:rsidP="00FF2B0A">
            <w:pPr>
              <w:pStyle w:val="BodyTextIndent"/>
              <w:spacing w:line="24" w:lineRule="atLeast"/>
              <w:ind w:right="0" w:firstLine="0"/>
              <w:rPr>
                <w:rFonts w:cs="Arial"/>
                <w:color w:val="0000FF"/>
                <w:sz w:val="20"/>
                <w:szCs w:val="20"/>
              </w:rPr>
            </w:pPr>
            <w:hyperlink r:id="rId78" w:history="1">
              <w:r w:rsidR="00793063" w:rsidRPr="003B6FDA">
                <w:rPr>
                  <w:rStyle w:val="Hyperlink"/>
                  <w:rFonts w:cs="Arial"/>
                  <w:spacing w:val="-6"/>
                  <w:sz w:val="20"/>
                  <w:szCs w:val="20"/>
                </w:rPr>
                <w:t xml:space="preserve">Link </w:t>
              </w:r>
              <w:r w:rsidR="00793063" w:rsidRPr="003B6FDA">
                <w:rPr>
                  <w:rStyle w:val="Hyperlink"/>
                  <w:rFonts w:cs="Arial"/>
                  <w:sz w:val="20"/>
                  <w:szCs w:val="20"/>
                </w:rPr>
                <w:t>I.1.6</w:t>
              </w:r>
            </w:hyperlink>
            <w:r w:rsidR="00793063" w:rsidRPr="003B6FDA">
              <w:rPr>
                <w:rFonts w:cs="Arial"/>
                <w:color w:val="0000FF"/>
                <w:sz w:val="20"/>
                <w:szCs w:val="20"/>
              </w:rPr>
              <w:t xml:space="preserve">, </w:t>
            </w:r>
          </w:p>
        </w:tc>
        <w:tc>
          <w:tcPr>
            <w:tcW w:w="8221" w:type="dxa"/>
          </w:tcPr>
          <w:p w14:paraId="13FA0608" w14:textId="77777777" w:rsidR="00793063" w:rsidRPr="006E087D" w:rsidRDefault="00793063" w:rsidP="00FF2B0A">
            <w:pPr>
              <w:pStyle w:val="BodyTextIndent"/>
              <w:spacing w:line="24" w:lineRule="atLeast"/>
              <w:ind w:right="0" w:firstLine="0"/>
              <w:rPr>
                <w:rFonts w:cs="Arial"/>
                <w:spacing w:val="-4"/>
                <w:sz w:val="20"/>
                <w:szCs w:val="20"/>
              </w:rPr>
            </w:pPr>
            <w:r w:rsidRPr="003B6FDA">
              <w:rPr>
                <w:rFonts w:cs="Arial"/>
                <w:spacing w:val="-4"/>
                <w:sz w:val="20"/>
                <w:szCs w:val="20"/>
              </w:rPr>
              <w:t xml:space="preserve">Hotărâri ale conducerii universității CA, </w:t>
            </w:r>
          </w:p>
        </w:tc>
      </w:tr>
      <w:tr w:rsidR="00793063" w:rsidRPr="008A1A98" w14:paraId="43B156DC" w14:textId="77777777" w:rsidTr="00FF2B0A">
        <w:tc>
          <w:tcPr>
            <w:tcW w:w="1413" w:type="dxa"/>
          </w:tcPr>
          <w:p w14:paraId="42DFD90B" w14:textId="77777777" w:rsidR="00793063" w:rsidRDefault="00AE00CC" w:rsidP="00FF2B0A">
            <w:pPr>
              <w:pStyle w:val="BodyTextIndent"/>
              <w:spacing w:line="24" w:lineRule="atLeast"/>
              <w:ind w:right="0" w:firstLine="0"/>
            </w:pPr>
            <w:hyperlink r:id="rId79" w:history="1">
              <w:r w:rsidR="00793063" w:rsidRPr="003B6FDA">
                <w:rPr>
                  <w:rStyle w:val="Hyperlink"/>
                  <w:rFonts w:cs="Arial"/>
                  <w:sz w:val="20"/>
                  <w:szCs w:val="20"/>
                </w:rPr>
                <w:t>Link I.1.7</w:t>
              </w:r>
            </w:hyperlink>
          </w:p>
        </w:tc>
        <w:tc>
          <w:tcPr>
            <w:tcW w:w="8221" w:type="dxa"/>
          </w:tcPr>
          <w:p w14:paraId="20965E6E" w14:textId="77777777" w:rsidR="00793063" w:rsidRPr="003B6FDA" w:rsidRDefault="00793063" w:rsidP="00FF2B0A">
            <w:pPr>
              <w:pStyle w:val="BodyTextIndent"/>
              <w:spacing w:line="24" w:lineRule="atLeast"/>
              <w:ind w:right="0" w:firstLine="0"/>
              <w:rPr>
                <w:rFonts w:cs="Arial"/>
                <w:spacing w:val="-4"/>
                <w:sz w:val="20"/>
                <w:szCs w:val="20"/>
              </w:rPr>
            </w:pPr>
            <w:r w:rsidRPr="003B6FDA">
              <w:rPr>
                <w:rFonts w:cs="Arial"/>
                <w:spacing w:val="-4"/>
                <w:sz w:val="20"/>
                <w:szCs w:val="20"/>
              </w:rPr>
              <w:t xml:space="preserve">Hotărâri ale conducerii universității Senat </w:t>
            </w:r>
          </w:p>
        </w:tc>
      </w:tr>
      <w:tr w:rsidR="00793063" w:rsidRPr="008A1A98" w14:paraId="1D5D5AA5" w14:textId="77777777" w:rsidTr="00FF2B0A">
        <w:tc>
          <w:tcPr>
            <w:tcW w:w="1413" w:type="dxa"/>
          </w:tcPr>
          <w:p w14:paraId="055E18E8" w14:textId="77777777" w:rsidR="00793063" w:rsidRPr="003B6FDA" w:rsidRDefault="00AE00CC" w:rsidP="00FF2B0A">
            <w:pPr>
              <w:pStyle w:val="BodyTextIndent"/>
              <w:spacing w:line="24" w:lineRule="atLeast"/>
              <w:ind w:right="0" w:firstLine="0"/>
              <w:rPr>
                <w:rFonts w:cs="Arial"/>
                <w:sz w:val="20"/>
                <w:szCs w:val="20"/>
              </w:rPr>
            </w:pPr>
            <w:hyperlink r:id="rId80" w:history="1">
              <w:r w:rsidR="00793063" w:rsidRPr="003B6FDA">
                <w:rPr>
                  <w:rStyle w:val="Hyperlink"/>
                  <w:rFonts w:cs="Arial"/>
                  <w:sz w:val="20"/>
                  <w:szCs w:val="20"/>
                </w:rPr>
                <w:t>Link I.1.8</w:t>
              </w:r>
            </w:hyperlink>
          </w:p>
        </w:tc>
        <w:tc>
          <w:tcPr>
            <w:tcW w:w="8221" w:type="dxa"/>
          </w:tcPr>
          <w:p w14:paraId="05EE2DBD"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Regulament de organizare și funcționare a Senatului</w:t>
            </w:r>
          </w:p>
        </w:tc>
      </w:tr>
      <w:tr w:rsidR="00793063" w:rsidRPr="008A1A98" w14:paraId="2349A31F" w14:textId="77777777" w:rsidTr="00FF2B0A">
        <w:tc>
          <w:tcPr>
            <w:tcW w:w="1413" w:type="dxa"/>
          </w:tcPr>
          <w:p w14:paraId="216B1B26" w14:textId="77777777" w:rsidR="00793063" w:rsidRPr="00B53EF1" w:rsidRDefault="00AE00CC" w:rsidP="00FF2B0A">
            <w:pPr>
              <w:pStyle w:val="BodyTextIndent"/>
              <w:spacing w:line="24" w:lineRule="atLeast"/>
              <w:ind w:right="0" w:firstLine="0"/>
              <w:rPr>
                <w:rFonts w:cs="Arial"/>
                <w:color w:val="001F99"/>
                <w:sz w:val="20"/>
                <w:szCs w:val="20"/>
                <w:u w:val="single"/>
              </w:rPr>
            </w:pPr>
            <w:hyperlink r:id="rId81" w:history="1">
              <w:r w:rsidR="00793063" w:rsidRPr="003B6FDA">
                <w:rPr>
                  <w:rStyle w:val="Hyperlink"/>
                  <w:rFonts w:cs="Arial"/>
                  <w:sz w:val="20"/>
                  <w:szCs w:val="20"/>
                </w:rPr>
                <w:t>Link I.1.9</w:t>
              </w:r>
            </w:hyperlink>
          </w:p>
        </w:tc>
        <w:tc>
          <w:tcPr>
            <w:tcW w:w="8221" w:type="dxa"/>
          </w:tcPr>
          <w:p w14:paraId="24FD44EB"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Componența Senatului</w:t>
            </w:r>
          </w:p>
        </w:tc>
      </w:tr>
      <w:tr w:rsidR="00793063" w:rsidRPr="008A1A98" w14:paraId="5F8FB965" w14:textId="77777777" w:rsidTr="00FF2B0A">
        <w:tc>
          <w:tcPr>
            <w:tcW w:w="1413" w:type="dxa"/>
          </w:tcPr>
          <w:p w14:paraId="5B039522" w14:textId="77777777" w:rsidR="00793063" w:rsidRPr="003B6FDA" w:rsidRDefault="00AE00CC" w:rsidP="00FF2B0A">
            <w:pPr>
              <w:pStyle w:val="BodyTextIndent"/>
              <w:spacing w:line="24" w:lineRule="atLeast"/>
              <w:ind w:right="0" w:firstLine="0"/>
              <w:rPr>
                <w:rFonts w:cs="Arial"/>
                <w:sz w:val="20"/>
                <w:szCs w:val="20"/>
              </w:rPr>
            </w:pPr>
            <w:hyperlink r:id="rId82" w:history="1">
              <w:r w:rsidR="00793063" w:rsidRPr="003B6FDA">
                <w:rPr>
                  <w:rStyle w:val="Hyperlink"/>
                  <w:rFonts w:cs="Arial"/>
                  <w:sz w:val="20"/>
                  <w:szCs w:val="20"/>
                </w:rPr>
                <w:t>Link I.1.10</w:t>
              </w:r>
            </w:hyperlink>
            <w:r w:rsidR="00793063" w:rsidRPr="003B6FDA">
              <w:rPr>
                <w:rFonts w:cs="Arial"/>
                <w:sz w:val="20"/>
                <w:szCs w:val="20"/>
              </w:rPr>
              <w:t xml:space="preserve"> </w:t>
            </w:r>
          </w:p>
        </w:tc>
        <w:tc>
          <w:tcPr>
            <w:tcW w:w="8221" w:type="dxa"/>
          </w:tcPr>
          <w:p w14:paraId="337D0E06"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Comisii ale Senatului USV</w:t>
            </w:r>
          </w:p>
        </w:tc>
      </w:tr>
      <w:tr w:rsidR="00793063" w:rsidRPr="008A1A98" w14:paraId="496FA43E" w14:textId="77777777" w:rsidTr="00FF2B0A">
        <w:tc>
          <w:tcPr>
            <w:tcW w:w="1413" w:type="dxa"/>
          </w:tcPr>
          <w:p w14:paraId="27C840E4" w14:textId="77777777" w:rsidR="00793063" w:rsidRPr="003B6FDA" w:rsidRDefault="00AE00CC" w:rsidP="00FF2B0A">
            <w:pPr>
              <w:pStyle w:val="BodyTextIndent"/>
              <w:spacing w:line="24" w:lineRule="atLeast"/>
              <w:ind w:right="0" w:firstLine="0"/>
              <w:rPr>
                <w:rFonts w:cs="Arial"/>
                <w:sz w:val="20"/>
                <w:szCs w:val="20"/>
              </w:rPr>
            </w:pPr>
            <w:hyperlink r:id="rId83" w:history="1">
              <w:r w:rsidR="00793063" w:rsidRPr="003B6FDA">
                <w:rPr>
                  <w:rStyle w:val="Hyperlink"/>
                  <w:rFonts w:cs="Arial"/>
                  <w:sz w:val="20"/>
                  <w:szCs w:val="20"/>
                </w:rPr>
                <w:t>Link I.1.11</w:t>
              </w:r>
            </w:hyperlink>
          </w:p>
        </w:tc>
        <w:tc>
          <w:tcPr>
            <w:tcW w:w="8221" w:type="dxa"/>
          </w:tcPr>
          <w:p w14:paraId="486E4591"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Metodologia privind organizarea Referendumului universitar, alegerea și/sau numirea structurilor și funcțiilor de conducere</w:t>
            </w:r>
          </w:p>
        </w:tc>
      </w:tr>
      <w:bookmarkStart w:id="138" w:name="_Hlk194996210"/>
      <w:tr w:rsidR="00793063" w:rsidRPr="008A1A98" w14:paraId="626543BB" w14:textId="77777777" w:rsidTr="00FF2B0A">
        <w:tc>
          <w:tcPr>
            <w:tcW w:w="1413" w:type="dxa"/>
          </w:tcPr>
          <w:p w14:paraId="5AFCACD2"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fldChar w:fldCharType="begin"/>
            </w:r>
            <w:r w:rsidRPr="003B6FDA">
              <w:rPr>
                <w:rFonts w:cs="Arial"/>
                <w:sz w:val="20"/>
                <w:szCs w:val="20"/>
              </w:rPr>
              <w:instrText>HYPERLINK "https://usv.ro/fisiere_utilizator/file/ceac/regulamente/14_M04%20Metodologie%20alegeri%20stud%20rep_Ed2rev5_14.12_FS.pdf"</w:instrText>
            </w:r>
            <w:r w:rsidRPr="003B6FDA">
              <w:rPr>
                <w:rFonts w:cs="Arial"/>
                <w:sz w:val="20"/>
                <w:szCs w:val="20"/>
              </w:rPr>
              <w:fldChar w:fldCharType="separate"/>
            </w:r>
            <w:bookmarkEnd w:id="138"/>
            <w:r w:rsidRPr="003B6FDA">
              <w:rPr>
                <w:rStyle w:val="Hyperlink"/>
                <w:rFonts w:cs="Arial"/>
                <w:sz w:val="20"/>
                <w:szCs w:val="20"/>
              </w:rPr>
              <w:t>Link I.1.12</w:t>
            </w:r>
            <w:r w:rsidRPr="003B6FDA">
              <w:rPr>
                <w:rFonts w:cs="Arial"/>
                <w:sz w:val="20"/>
                <w:szCs w:val="20"/>
              </w:rPr>
              <w:fldChar w:fldCharType="end"/>
            </w:r>
          </w:p>
        </w:tc>
        <w:tc>
          <w:tcPr>
            <w:tcW w:w="8221" w:type="dxa"/>
          </w:tcPr>
          <w:p w14:paraId="2A7EED60"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Metodologia de alegere a studenților reprezentanți din USV</w:t>
            </w:r>
          </w:p>
        </w:tc>
      </w:tr>
      <w:tr w:rsidR="00793063" w:rsidRPr="008A1A98" w14:paraId="0F68AF84" w14:textId="77777777" w:rsidTr="00FF2B0A">
        <w:tc>
          <w:tcPr>
            <w:tcW w:w="1413" w:type="dxa"/>
          </w:tcPr>
          <w:p w14:paraId="61E43E30" w14:textId="77777777" w:rsidR="00793063" w:rsidRPr="003B6FDA" w:rsidRDefault="00AE00CC" w:rsidP="00FF2B0A">
            <w:pPr>
              <w:pStyle w:val="BodyTextIndent"/>
              <w:spacing w:line="24" w:lineRule="atLeast"/>
              <w:ind w:right="0" w:firstLine="0"/>
              <w:rPr>
                <w:rFonts w:cs="Arial"/>
                <w:sz w:val="20"/>
                <w:szCs w:val="20"/>
              </w:rPr>
            </w:pPr>
            <w:hyperlink r:id="rId84" w:history="1">
              <w:r w:rsidR="00793063" w:rsidRPr="003B6FDA">
                <w:rPr>
                  <w:rStyle w:val="Hyperlink"/>
                  <w:rFonts w:cs="Arial"/>
                  <w:sz w:val="20"/>
                  <w:szCs w:val="20"/>
                </w:rPr>
                <w:t>Link I.1.13</w:t>
              </w:r>
            </w:hyperlink>
          </w:p>
        </w:tc>
        <w:tc>
          <w:tcPr>
            <w:tcW w:w="8221" w:type="dxa"/>
          </w:tcPr>
          <w:p w14:paraId="0C32AECD"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Procedură de inițiere a proiectelor de hotărâri</w:t>
            </w:r>
          </w:p>
        </w:tc>
      </w:tr>
      <w:tr w:rsidR="00793063" w:rsidRPr="008A1A98" w14:paraId="15FBF20D" w14:textId="77777777" w:rsidTr="00FF2B0A">
        <w:tc>
          <w:tcPr>
            <w:tcW w:w="1413" w:type="dxa"/>
          </w:tcPr>
          <w:p w14:paraId="3E22018B" w14:textId="77777777" w:rsidR="00793063" w:rsidRPr="003B6FDA" w:rsidRDefault="00AE00CC" w:rsidP="00FF2B0A">
            <w:pPr>
              <w:pStyle w:val="BodyTextIndent"/>
              <w:spacing w:line="24" w:lineRule="atLeast"/>
              <w:ind w:right="0" w:firstLine="0"/>
              <w:rPr>
                <w:rFonts w:cs="Arial"/>
                <w:strike/>
                <w:sz w:val="20"/>
                <w:szCs w:val="20"/>
              </w:rPr>
            </w:pPr>
            <w:hyperlink r:id="rId85" w:history="1">
              <w:r w:rsidR="00793063" w:rsidRPr="003B6FDA">
                <w:rPr>
                  <w:rStyle w:val="Hyperlink"/>
                  <w:rFonts w:cs="Arial"/>
                  <w:sz w:val="20"/>
                  <w:szCs w:val="20"/>
                </w:rPr>
                <w:t>Link I.1.14</w:t>
              </w:r>
            </w:hyperlink>
          </w:p>
        </w:tc>
        <w:tc>
          <w:tcPr>
            <w:tcW w:w="8221" w:type="dxa"/>
          </w:tcPr>
          <w:p w14:paraId="39A1F9E1"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Studenții reprezentanți aleși în organismele de conducere ale USV</w:t>
            </w:r>
          </w:p>
        </w:tc>
      </w:tr>
      <w:tr w:rsidR="00793063" w:rsidRPr="008A1A98" w14:paraId="7D8B2501" w14:textId="77777777" w:rsidTr="00FF2B0A">
        <w:tc>
          <w:tcPr>
            <w:tcW w:w="1413" w:type="dxa"/>
          </w:tcPr>
          <w:p w14:paraId="7D8190DF" w14:textId="77777777" w:rsidR="00793063" w:rsidRPr="003B6FDA" w:rsidRDefault="00AE00CC" w:rsidP="00FF2B0A">
            <w:pPr>
              <w:pStyle w:val="BodyTextIndent"/>
              <w:spacing w:line="24" w:lineRule="atLeast"/>
              <w:ind w:right="0" w:firstLine="0"/>
              <w:rPr>
                <w:rFonts w:cs="Arial"/>
                <w:sz w:val="20"/>
                <w:szCs w:val="20"/>
              </w:rPr>
            </w:pPr>
            <w:hyperlink r:id="rId86" w:history="1">
              <w:r w:rsidR="00793063" w:rsidRPr="003B6FDA">
                <w:rPr>
                  <w:rStyle w:val="Hyperlink"/>
                  <w:rFonts w:cs="Arial"/>
                  <w:sz w:val="20"/>
                  <w:szCs w:val="20"/>
                </w:rPr>
                <w:t>Link I.1.15</w:t>
              </w:r>
            </w:hyperlink>
          </w:p>
        </w:tc>
        <w:tc>
          <w:tcPr>
            <w:tcW w:w="8221" w:type="dxa"/>
          </w:tcPr>
          <w:p w14:paraId="6E9FA508"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Regulament de funcționare a CA</w:t>
            </w:r>
          </w:p>
        </w:tc>
      </w:tr>
      <w:tr w:rsidR="00793063" w:rsidRPr="008A1A98" w14:paraId="270BDC58" w14:textId="77777777" w:rsidTr="00FF2B0A">
        <w:tc>
          <w:tcPr>
            <w:tcW w:w="1413" w:type="dxa"/>
          </w:tcPr>
          <w:p w14:paraId="5E17965D" w14:textId="77777777" w:rsidR="00793063" w:rsidRPr="00B35999" w:rsidRDefault="00793063" w:rsidP="00FF2B0A">
            <w:pPr>
              <w:pStyle w:val="BodyTextIndent"/>
              <w:spacing w:line="24" w:lineRule="atLeast"/>
              <w:ind w:right="0" w:firstLine="0"/>
              <w:rPr>
                <w:rFonts w:cs="Arial"/>
                <w:color w:val="001F99"/>
                <w:sz w:val="20"/>
                <w:szCs w:val="20"/>
              </w:rPr>
            </w:pPr>
            <w:r w:rsidRPr="00B35999">
              <w:rPr>
                <w:rFonts w:cs="Arial"/>
                <w:color w:val="001F99"/>
                <w:sz w:val="20"/>
                <w:szCs w:val="20"/>
              </w:rPr>
              <w:t>Anexa I.1.1</w:t>
            </w:r>
          </w:p>
        </w:tc>
        <w:tc>
          <w:tcPr>
            <w:tcW w:w="8221" w:type="dxa"/>
          </w:tcPr>
          <w:p w14:paraId="49F0697E"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Decizii de numire pe post personal de conducere</w:t>
            </w:r>
          </w:p>
        </w:tc>
      </w:tr>
      <w:tr w:rsidR="00793063" w:rsidRPr="008A1A98" w14:paraId="224C6B1C" w14:textId="77777777" w:rsidTr="00FF2B0A">
        <w:tc>
          <w:tcPr>
            <w:tcW w:w="1413" w:type="dxa"/>
          </w:tcPr>
          <w:p w14:paraId="0D10E015" w14:textId="77777777" w:rsidR="00793063" w:rsidRPr="00B35999" w:rsidRDefault="00AE00CC" w:rsidP="00FF2B0A">
            <w:pPr>
              <w:pStyle w:val="BodyTextIndent"/>
              <w:spacing w:line="24" w:lineRule="atLeast"/>
              <w:ind w:right="0" w:firstLine="0"/>
              <w:rPr>
                <w:rFonts w:cs="Arial"/>
                <w:color w:val="001F99"/>
                <w:sz w:val="20"/>
                <w:szCs w:val="20"/>
              </w:rPr>
            </w:pPr>
            <w:hyperlink r:id="rId87" w:history="1">
              <w:r w:rsidR="00793063" w:rsidRPr="00B35999">
                <w:rPr>
                  <w:rStyle w:val="Hyperlink"/>
                  <w:rFonts w:cs="Arial"/>
                  <w:sz w:val="20"/>
                  <w:szCs w:val="20"/>
                </w:rPr>
                <w:t>Link I.1.16</w:t>
              </w:r>
            </w:hyperlink>
          </w:p>
        </w:tc>
        <w:tc>
          <w:tcPr>
            <w:tcW w:w="8221" w:type="dxa"/>
          </w:tcPr>
          <w:p w14:paraId="5B713D60" w14:textId="77777777" w:rsidR="00793063" w:rsidRPr="003B6FDA" w:rsidRDefault="00793063" w:rsidP="00FF2B0A">
            <w:pPr>
              <w:pStyle w:val="Header"/>
              <w:rPr>
                <w:rFonts w:cs="Arial"/>
              </w:rPr>
            </w:pPr>
            <w:r w:rsidRPr="003B6FDA">
              <w:rPr>
                <w:rFonts w:cs="Arial"/>
              </w:rPr>
              <w:t>Metodologia pentru avizarea candidaţilor la funcţia de decan</w:t>
            </w:r>
            <w:r>
              <w:rPr>
                <w:rFonts w:cs="Arial"/>
              </w:rPr>
              <w:t xml:space="preserve"> de către Consiliul Facultăţii,</w:t>
            </w:r>
            <w:r w:rsidRPr="003B6FDA">
              <w:rPr>
                <w:rFonts w:cs="Arial"/>
              </w:rPr>
              <w:t xml:space="preserve"> M02</w:t>
            </w:r>
          </w:p>
        </w:tc>
      </w:tr>
      <w:tr w:rsidR="00793063" w:rsidRPr="008A1A98" w14:paraId="086DBEC7" w14:textId="77777777" w:rsidTr="00FF2B0A">
        <w:tc>
          <w:tcPr>
            <w:tcW w:w="1413" w:type="dxa"/>
          </w:tcPr>
          <w:p w14:paraId="68B5E5D7" w14:textId="77777777" w:rsidR="00793063" w:rsidRPr="00B35999" w:rsidRDefault="00793063" w:rsidP="00FF2B0A">
            <w:pPr>
              <w:pStyle w:val="BodyTextIndent"/>
              <w:spacing w:line="24" w:lineRule="atLeast"/>
              <w:ind w:right="0" w:firstLine="0"/>
              <w:rPr>
                <w:rFonts w:cs="Arial"/>
                <w:color w:val="001F99"/>
                <w:sz w:val="20"/>
                <w:szCs w:val="20"/>
              </w:rPr>
            </w:pPr>
            <w:r w:rsidRPr="00B35999">
              <w:rPr>
                <w:rFonts w:cs="Arial"/>
                <w:color w:val="001F99"/>
                <w:sz w:val="20"/>
                <w:szCs w:val="20"/>
              </w:rPr>
              <w:t>Anexa I.1.2</w:t>
            </w:r>
          </w:p>
        </w:tc>
        <w:tc>
          <w:tcPr>
            <w:tcW w:w="8221" w:type="dxa"/>
          </w:tcPr>
          <w:p w14:paraId="253F4CB0"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Ordin de confirmare rector </w:t>
            </w:r>
          </w:p>
        </w:tc>
      </w:tr>
      <w:tr w:rsidR="00793063" w:rsidRPr="008A1A98" w14:paraId="61D6B263" w14:textId="77777777" w:rsidTr="00FF2B0A">
        <w:tc>
          <w:tcPr>
            <w:tcW w:w="1413" w:type="dxa"/>
          </w:tcPr>
          <w:p w14:paraId="753C8CAA" w14:textId="77777777" w:rsidR="00793063" w:rsidRPr="003B6FDA" w:rsidRDefault="00AE00CC" w:rsidP="00FF2B0A">
            <w:pPr>
              <w:pStyle w:val="BodyTextIndent"/>
              <w:spacing w:line="24" w:lineRule="atLeast"/>
              <w:ind w:right="0" w:firstLine="0"/>
              <w:rPr>
                <w:rFonts w:cs="Arial"/>
                <w:sz w:val="20"/>
                <w:szCs w:val="20"/>
              </w:rPr>
            </w:pPr>
            <w:hyperlink r:id="rId88" w:history="1">
              <w:r w:rsidR="00793063" w:rsidRPr="003B6FDA">
                <w:rPr>
                  <w:rStyle w:val="Hyperlink"/>
                  <w:rFonts w:cs="Arial"/>
                  <w:sz w:val="20"/>
                  <w:szCs w:val="20"/>
                </w:rPr>
                <w:t>Link I.1.17</w:t>
              </w:r>
            </w:hyperlink>
          </w:p>
        </w:tc>
        <w:tc>
          <w:tcPr>
            <w:tcW w:w="8221" w:type="dxa"/>
          </w:tcPr>
          <w:p w14:paraId="2EED54B0"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Regulament cadru de organizare și funcționare a Consiliului Facultății</w:t>
            </w:r>
          </w:p>
        </w:tc>
      </w:tr>
      <w:tr w:rsidR="00793063" w:rsidRPr="008A1A98" w14:paraId="4D57C9AA" w14:textId="77777777" w:rsidTr="00FF2B0A">
        <w:tc>
          <w:tcPr>
            <w:tcW w:w="1413" w:type="dxa"/>
          </w:tcPr>
          <w:p w14:paraId="048660A0" w14:textId="77777777" w:rsidR="00793063" w:rsidRPr="003B6FDA" w:rsidRDefault="00AE00CC" w:rsidP="00FF2B0A">
            <w:pPr>
              <w:pStyle w:val="BodyTextIndent"/>
              <w:spacing w:line="24" w:lineRule="atLeast"/>
              <w:ind w:right="0" w:firstLine="0"/>
              <w:rPr>
                <w:rFonts w:cs="Arial"/>
                <w:sz w:val="20"/>
                <w:szCs w:val="20"/>
              </w:rPr>
            </w:pPr>
            <w:hyperlink r:id="rId89" w:history="1">
              <w:r w:rsidR="00793063" w:rsidRPr="003B6FDA">
                <w:rPr>
                  <w:rStyle w:val="Hyperlink"/>
                  <w:rFonts w:cs="Arial"/>
                  <w:sz w:val="20"/>
                  <w:szCs w:val="20"/>
                </w:rPr>
                <w:t>Link I.1.18</w:t>
              </w:r>
            </w:hyperlink>
          </w:p>
        </w:tc>
        <w:tc>
          <w:tcPr>
            <w:tcW w:w="8221" w:type="dxa"/>
          </w:tcPr>
          <w:p w14:paraId="323599BE"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Regulament cadru de organizare și funcționare a departamentului</w:t>
            </w:r>
          </w:p>
        </w:tc>
      </w:tr>
      <w:tr w:rsidR="00793063" w:rsidRPr="008A1A98" w14:paraId="4C0E2934" w14:textId="77777777" w:rsidTr="00FF2B0A">
        <w:tc>
          <w:tcPr>
            <w:tcW w:w="1413" w:type="dxa"/>
          </w:tcPr>
          <w:p w14:paraId="3BE06F13" w14:textId="77777777" w:rsidR="00793063" w:rsidRPr="003B6FDA" w:rsidRDefault="00AE00CC" w:rsidP="00FF2B0A">
            <w:pPr>
              <w:pStyle w:val="BodyTextIndent"/>
              <w:spacing w:line="24" w:lineRule="atLeast"/>
              <w:ind w:right="0" w:firstLine="0"/>
              <w:rPr>
                <w:rFonts w:cs="Arial"/>
                <w:sz w:val="20"/>
                <w:szCs w:val="20"/>
              </w:rPr>
            </w:pPr>
            <w:hyperlink r:id="rId90" w:history="1">
              <w:r w:rsidR="00793063" w:rsidRPr="003B6FDA">
                <w:rPr>
                  <w:rStyle w:val="Hyperlink"/>
                  <w:rFonts w:cs="Arial"/>
                  <w:sz w:val="20"/>
                  <w:szCs w:val="20"/>
                </w:rPr>
                <w:t>Link I.1.19</w:t>
              </w:r>
            </w:hyperlink>
          </w:p>
        </w:tc>
        <w:tc>
          <w:tcPr>
            <w:tcW w:w="8221" w:type="dxa"/>
          </w:tcPr>
          <w:p w14:paraId="2C121075"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Planul strategic al USV </w:t>
            </w:r>
          </w:p>
        </w:tc>
      </w:tr>
      <w:tr w:rsidR="00793063" w:rsidRPr="008A1A98" w14:paraId="75F2BE94" w14:textId="77777777" w:rsidTr="00FF2B0A">
        <w:tc>
          <w:tcPr>
            <w:tcW w:w="1413" w:type="dxa"/>
          </w:tcPr>
          <w:p w14:paraId="564F7B6B" w14:textId="77777777" w:rsidR="00793063" w:rsidRPr="003B6FDA" w:rsidRDefault="00AE00CC" w:rsidP="00FF2B0A">
            <w:pPr>
              <w:pStyle w:val="BodyTextIndent"/>
              <w:spacing w:line="24" w:lineRule="atLeast"/>
              <w:ind w:right="0" w:firstLine="0"/>
              <w:rPr>
                <w:rFonts w:cs="Arial"/>
                <w:sz w:val="20"/>
                <w:szCs w:val="20"/>
              </w:rPr>
            </w:pPr>
            <w:hyperlink r:id="rId91" w:history="1">
              <w:r w:rsidR="00793063" w:rsidRPr="003B6FDA">
                <w:rPr>
                  <w:rStyle w:val="Hyperlink"/>
                  <w:rFonts w:cs="Arial"/>
                  <w:sz w:val="20"/>
                  <w:szCs w:val="20"/>
                </w:rPr>
                <w:t>Link I.1.20</w:t>
              </w:r>
            </w:hyperlink>
          </w:p>
        </w:tc>
        <w:tc>
          <w:tcPr>
            <w:tcW w:w="8221" w:type="dxa"/>
          </w:tcPr>
          <w:p w14:paraId="423E954F"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Planuri operaționale al USV</w:t>
            </w:r>
          </w:p>
        </w:tc>
      </w:tr>
      <w:tr w:rsidR="00793063" w:rsidRPr="008A1A98" w14:paraId="41F4BFF1" w14:textId="77777777" w:rsidTr="00FF2B0A">
        <w:tc>
          <w:tcPr>
            <w:tcW w:w="1413" w:type="dxa"/>
          </w:tcPr>
          <w:p w14:paraId="7C862D85" w14:textId="77777777" w:rsidR="00793063" w:rsidRPr="003B6FDA" w:rsidRDefault="00AE00CC" w:rsidP="00FF2B0A">
            <w:pPr>
              <w:pStyle w:val="BodyTextIndent"/>
              <w:spacing w:line="24" w:lineRule="atLeast"/>
              <w:ind w:right="0" w:firstLine="0"/>
              <w:jc w:val="left"/>
              <w:rPr>
                <w:rFonts w:cs="Arial"/>
                <w:sz w:val="20"/>
                <w:szCs w:val="20"/>
              </w:rPr>
            </w:pPr>
            <w:hyperlink r:id="rId92" w:history="1">
              <w:r w:rsidR="00793063" w:rsidRPr="003B6FDA">
                <w:rPr>
                  <w:rStyle w:val="Hyperlink"/>
                  <w:rFonts w:cs="Arial"/>
                  <w:sz w:val="20"/>
                  <w:szCs w:val="20"/>
                </w:rPr>
                <w:t>Link I.1.21</w:t>
              </w:r>
            </w:hyperlink>
          </w:p>
        </w:tc>
        <w:tc>
          <w:tcPr>
            <w:tcW w:w="8221" w:type="dxa"/>
          </w:tcPr>
          <w:p w14:paraId="428D4DF6"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Rapoarte de activitate ale conducerii USV </w:t>
            </w:r>
          </w:p>
        </w:tc>
      </w:tr>
      <w:tr w:rsidR="00793063" w:rsidRPr="008A1A98" w14:paraId="35E6DF38" w14:textId="77777777" w:rsidTr="00FF2B0A">
        <w:tc>
          <w:tcPr>
            <w:tcW w:w="1413" w:type="dxa"/>
          </w:tcPr>
          <w:p w14:paraId="657457C4" w14:textId="77777777" w:rsidR="00793063" w:rsidRPr="003B6FDA" w:rsidRDefault="00AE00CC" w:rsidP="00FF2B0A">
            <w:pPr>
              <w:pStyle w:val="BodyTextIndent"/>
              <w:spacing w:line="24" w:lineRule="atLeast"/>
              <w:ind w:right="0" w:firstLine="0"/>
              <w:rPr>
                <w:rFonts w:cs="Arial"/>
                <w:sz w:val="20"/>
                <w:szCs w:val="20"/>
              </w:rPr>
            </w:pPr>
            <w:hyperlink r:id="rId93" w:history="1">
              <w:r w:rsidR="00793063" w:rsidRPr="003B6FDA">
                <w:rPr>
                  <w:rStyle w:val="Hyperlink"/>
                  <w:rFonts w:cs="Arial"/>
                  <w:bCs/>
                  <w:iCs/>
                  <w:spacing w:val="-4"/>
                  <w:sz w:val="20"/>
                  <w:szCs w:val="20"/>
                </w:rPr>
                <w:t>Link I.1.22</w:t>
              </w:r>
            </w:hyperlink>
          </w:p>
        </w:tc>
        <w:tc>
          <w:tcPr>
            <w:tcW w:w="8221" w:type="dxa"/>
          </w:tcPr>
          <w:p w14:paraId="3B57E487" w14:textId="77777777" w:rsidR="00793063" w:rsidRPr="00B53EF1" w:rsidRDefault="00793063" w:rsidP="00FF2B0A">
            <w:pPr>
              <w:pStyle w:val="BodyTextIndent"/>
              <w:spacing w:line="24" w:lineRule="atLeast"/>
              <w:ind w:right="0" w:firstLine="0"/>
              <w:rPr>
                <w:rFonts w:cs="Arial"/>
                <w:bCs/>
                <w:sz w:val="20"/>
                <w:szCs w:val="20"/>
              </w:rPr>
            </w:pPr>
            <w:r w:rsidRPr="003B6FDA">
              <w:rPr>
                <w:rFonts w:cs="Arial"/>
                <w:bCs/>
                <w:sz w:val="20"/>
                <w:szCs w:val="20"/>
              </w:rPr>
              <w:t>Codul de asigurare a calităţii</w:t>
            </w:r>
            <w:r w:rsidRPr="003B6FDA">
              <w:rPr>
                <w:rFonts w:cs="Arial"/>
                <w:sz w:val="20"/>
                <w:szCs w:val="20"/>
              </w:rPr>
              <w:t xml:space="preserve"> </w:t>
            </w:r>
          </w:p>
        </w:tc>
      </w:tr>
      <w:tr w:rsidR="00793063" w:rsidRPr="008A1A98" w14:paraId="2A71EDDC" w14:textId="77777777" w:rsidTr="00FF2B0A">
        <w:tc>
          <w:tcPr>
            <w:tcW w:w="1413" w:type="dxa"/>
          </w:tcPr>
          <w:p w14:paraId="750E2874" w14:textId="77777777" w:rsidR="00793063" w:rsidRPr="003B6FDA" w:rsidRDefault="00AE00CC" w:rsidP="00FF2B0A">
            <w:pPr>
              <w:pStyle w:val="BodyTextIndent"/>
              <w:spacing w:line="24" w:lineRule="atLeast"/>
              <w:ind w:right="0" w:firstLine="0"/>
              <w:rPr>
                <w:rFonts w:cs="Arial"/>
                <w:sz w:val="20"/>
                <w:szCs w:val="20"/>
              </w:rPr>
            </w:pPr>
            <w:hyperlink r:id="rId94" w:history="1">
              <w:r w:rsidR="00793063" w:rsidRPr="003B6FDA">
                <w:rPr>
                  <w:rStyle w:val="Hyperlink"/>
                  <w:rFonts w:cs="Arial"/>
                  <w:sz w:val="20"/>
                  <w:szCs w:val="20"/>
                </w:rPr>
                <w:t>Link I.1.23</w:t>
              </w:r>
            </w:hyperlink>
          </w:p>
        </w:tc>
        <w:tc>
          <w:tcPr>
            <w:tcW w:w="8221" w:type="dxa"/>
          </w:tcPr>
          <w:p w14:paraId="3B32E46D"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Regulament de funcţionare CEAC USV</w:t>
            </w:r>
          </w:p>
        </w:tc>
      </w:tr>
      <w:tr w:rsidR="00793063" w:rsidRPr="008A1A98" w14:paraId="57DBC2BC" w14:textId="77777777" w:rsidTr="00FF2B0A">
        <w:tc>
          <w:tcPr>
            <w:tcW w:w="1413" w:type="dxa"/>
          </w:tcPr>
          <w:p w14:paraId="6FBED69A" w14:textId="77777777" w:rsidR="00793063" w:rsidRPr="003B6FDA" w:rsidRDefault="00AE00CC" w:rsidP="00FF2B0A">
            <w:pPr>
              <w:pStyle w:val="BodyTextIndent"/>
              <w:spacing w:line="24" w:lineRule="atLeast"/>
              <w:ind w:right="0" w:firstLine="0"/>
              <w:jc w:val="left"/>
              <w:rPr>
                <w:rFonts w:cs="Arial"/>
                <w:sz w:val="20"/>
                <w:szCs w:val="20"/>
              </w:rPr>
            </w:pPr>
            <w:hyperlink r:id="rId95" w:history="1">
              <w:r w:rsidR="00793063" w:rsidRPr="003B6FDA">
                <w:rPr>
                  <w:rStyle w:val="Hyperlink"/>
                  <w:rFonts w:cs="Arial"/>
                  <w:sz w:val="20"/>
                  <w:szCs w:val="20"/>
                </w:rPr>
                <w:t>Link I.1.24</w:t>
              </w:r>
            </w:hyperlink>
            <w:r w:rsidR="00793063" w:rsidRPr="003B6FDA">
              <w:rPr>
                <w:rFonts w:cs="Arial"/>
                <w:sz w:val="20"/>
                <w:szCs w:val="20"/>
              </w:rPr>
              <w:t xml:space="preserve">, </w:t>
            </w:r>
            <w:hyperlink r:id="rId96" w:history="1">
              <w:r w:rsidR="00793063" w:rsidRPr="003B6FDA">
                <w:rPr>
                  <w:rStyle w:val="Hyperlink"/>
                  <w:rFonts w:cs="Arial"/>
                  <w:sz w:val="20"/>
                  <w:szCs w:val="20"/>
                </w:rPr>
                <w:t>Link I.1.25</w:t>
              </w:r>
            </w:hyperlink>
          </w:p>
        </w:tc>
        <w:tc>
          <w:tcPr>
            <w:tcW w:w="8221" w:type="dxa"/>
          </w:tcPr>
          <w:p w14:paraId="073BCF4E"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Decizii constituire CEAC USV </w:t>
            </w:r>
          </w:p>
          <w:p w14:paraId="1C8C9278" w14:textId="77777777" w:rsidR="00793063" w:rsidRPr="003B6FDA" w:rsidRDefault="00793063" w:rsidP="00FF2B0A">
            <w:pPr>
              <w:pStyle w:val="BodyTextIndent"/>
              <w:spacing w:line="24" w:lineRule="atLeast"/>
              <w:ind w:right="0" w:firstLine="0"/>
              <w:rPr>
                <w:rFonts w:cs="Arial"/>
                <w:sz w:val="20"/>
                <w:szCs w:val="20"/>
              </w:rPr>
            </w:pPr>
          </w:p>
        </w:tc>
      </w:tr>
      <w:tr w:rsidR="00793063" w:rsidRPr="008A1A98" w14:paraId="4158531C" w14:textId="77777777" w:rsidTr="00FF2B0A">
        <w:tc>
          <w:tcPr>
            <w:tcW w:w="1413" w:type="dxa"/>
          </w:tcPr>
          <w:p w14:paraId="24CA8888" w14:textId="77777777" w:rsidR="00793063" w:rsidRPr="00A51560" w:rsidRDefault="00AE00CC" w:rsidP="00FF2B0A">
            <w:pPr>
              <w:pStyle w:val="BodyTextIndent"/>
              <w:spacing w:line="24" w:lineRule="atLeast"/>
              <w:ind w:right="0" w:firstLine="0"/>
              <w:rPr>
                <w:rFonts w:cs="Arial"/>
                <w:sz w:val="20"/>
                <w:szCs w:val="20"/>
              </w:rPr>
            </w:pPr>
            <w:hyperlink r:id="rId97" w:history="1">
              <w:r w:rsidR="00793063" w:rsidRPr="00A51560">
                <w:rPr>
                  <w:rStyle w:val="Hyperlink"/>
                  <w:sz w:val="20"/>
                  <w:szCs w:val="20"/>
                </w:rPr>
                <w:t>Link I.1.26</w:t>
              </w:r>
            </w:hyperlink>
          </w:p>
        </w:tc>
        <w:tc>
          <w:tcPr>
            <w:tcW w:w="8221" w:type="dxa"/>
          </w:tcPr>
          <w:p w14:paraId="08E481E8" w14:textId="77777777" w:rsidR="00793063" w:rsidRPr="00A51560" w:rsidRDefault="00793063" w:rsidP="00FF2B0A">
            <w:pPr>
              <w:pStyle w:val="BodyTextIndent"/>
              <w:spacing w:line="24" w:lineRule="atLeast"/>
              <w:ind w:right="0" w:firstLine="0"/>
              <w:rPr>
                <w:rFonts w:cs="Arial"/>
                <w:sz w:val="20"/>
                <w:szCs w:val="20"/>
              </w:rPr>
            </w:pPr>
            <w:r w:rsidRPr="00A51560">
              <w:rPr>
                <w:rFonts w:cs="Arial"/>
                <w:sz w:val="20"/>
                <w:szCs w:val="20"/>
              </w:rPr>
              <w:t>Pagină web regulamente</w:t>
            </w:r>
          </w:p>
        </w:tc>
      </w:tr>
      <w:tr w:rsidR="00793063" w:rsidRPr="008A1A98" w14:paraId="4A758F01" w14:textId="77777777" w:rsidTr="00FF2B0A">
        <w:tc>
          <w:tcPr>
            <w:tcW w:w="1413" w:type="dxa"/>
          </w:tcPr>
          <w:p w14:paraId="74792AFE" w14:textId="77777777" w:rsidR="00793063" w:rsidRPr="00A51560" w:rsidRDefault="00AE00CC" w:rsidP="00FF2B0A">
            <w:pPr>
              <w:pStyle w:val="BodyTextIndent"/>
              <w:spacing w:line="24" w:lineRule="atLeast"/>
              <w:ind w:right="0" w:firstLine="0"/>
            </w:pPr>
            <w:hyperlink r:id="rId98" w:history="1">
              <w:r w:rsidR="00793063" w:rsidRPr="00A51560">
                <w:rPr>
                  <w:rStyle w:val="Hyperlink"/>
                  <w:rFonts w:cs="Arial"/>
                  <w:sz w:val="20"/>
                  <w:szCs w:val="20"/>
                </w:rPr>
                <w:t>Link I.1.27</w:t>
              </w:r>
            </w:hyperlink>
          </w:p>
        </w:tc>
        <w:tc>
          <w:tcPr>
            <w:tcW w:w="8221" w:type="dxa"/>
          </w:tcPr>
          <w:p w14:paraId="67733999" w14:textId="77777777" w:rsidR="00793063" w:rsidRPr="00A51560" w:rsidRDefault="00793063" w:rsidP="00FF2B0A">
            <w:pPr>
              <w:pStyle w:val="BodyTextIndent"/>
              <w:spacing w:line="24" w:lineRule="atLeast"/>
              <w:ind w:right="0" w:firstLine="0"/>
              <w:rPr>
                <w:rFonts w:cs="Arial"/>
                <w:sz w:val="20"/>
                <w:szCs w:val="20"/>
              </w:rPr>
            </w:pPr>
            <w:r w:rsidRPr="00A51560">
              <w:rPr>
                <w:rFonts w:cs="Arial"/>
                <w:sz w:val="20"/>
                <w:szCs w:val="20"/>
              </w:rPr>
              <w:t>Pagină web proceduri</w:t>
            </w:r>
          </w:p>
        </w:tc>
      </w:tr>
      <w:tr w:rsidR="00793063" w:rsidRPr="008A1A98" w14:paraId="629EBBFE" w14:textId="77777777" w:rsidTr="00FF2B0A">
        <w:tc>
          <w:tcPr>
            <w:tcW w:w="1413" w:type="dxa"/>
          </w:tcPr>
          <w:p w14:paraId="1AFBECD6" w14:textId="77777777" w:rsidR="00793063" w:rsidRPr="003B6FDA" w:rsidRDefault="00AE00CC" w:rsidP="00FF2B0A">
            <w:pPr>
              <w:pStyle w:val="BodyTextIndent"/>
              <w:spacing w:line="24" w:lineRule="atLeast"/>
              <w:ind w:right="0" w:firstLine="0"/>
              <w:rPr>
                <w:rFonts w:cs="Arial"/>
                <w:sz w:val="20"/>
                <w:szCs w:val="20"/>
              </w:rPr>
            </w:pPr>
            <w:hyperlink r:id="rId99" w:history="1">
              <w:r w:rsidR="00793063">
                <w:rPr>
                  <w:rStyle w:val="Hyperlink"/>
                  <w:rFonts w:cs="Arial"/>
                  <w:sz w:val="20"/>
                  <w:szCs w:val="20"/>
                </w:rPr>
                <w:t>Link I.1.28</w:t>
              </w:r>
            </w:hyperlink>
          </w:p>
        </w:tc>
        <w:tc>
          <w:tcPr>
            <w:tcW w:w="8221" w:type="dxa"/>
          </w:tcPr>
          <w:p w14:paraId="4DB98E8E"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Raport privind evaluarea personalului didactic de către studenţi (ultimii cinci ani)</w:t>
            </w:r>
          </w:p>
        </w:tc>
      </w:tr>
      <w:tr w:rsidR="00793063" w:rsidRPr="008A1A98" w14:paraId="569A153F" w14:textId="77777777" w:rsidTr="00FF2B0A">
        <w:tc>
          <w:tcPr>
            <w:tcW w:w="1413" w:type="dxa"/>
          </w:tcPr>
          <w:p w14:paraId="7E9EFA61" w14:textId="77777777" w:rsidR="00793063" w:rsidRPr="003B6FDA" w:rsidRDefault="00AE00CC" w:rsidP="00FF2B0A">
            <w:pPr>
              <w:pStyle w:val="BodyTextIndent"/>
              <w:spacing w:line="24" w:lineRule="atLeast"/>
              <w:ind w:right="0" w:firstLine="0"/>
              <w:rPr>
                <w:rFonts w:cs="Arial"/>
                <w:sz w:val="20"/>
                <w:szCs w:val="20"/>
              </w:rPr>
            </w:pPr>
            <w:hyperlink r:id="rId100" w:history="1">
              <w:r w:rsidR="00793063">
                <w:rPr>
                  <w:rStyle w:val="Hyperlink"/>
                  <w:rFonts w:cs="Arial"/>
                  <w:sz w:val="20"/>
                  <w:szCs w:val="20"/>
                </w:rPr>
                <w:t>Link I.1.29</w:t>
              </w:r>
            </w:hyperlink>
          </w:p>
        </w:tc>
        <w:tc>
          <w:tcPr>
            <w:tcW w:w="8221" w:type="dxa"/>
          </w:tcPr>
          <w:p w14:paraId="33F845CA"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Procedură de tratare a contestaţiilor din procesul didactic,  PG-03</w:t>
            </w:r>
          </w:p>
        </w:tc>
      </w:tr>
      <w:tr w:rsidR="00793063" w:rsidRPr="008A1A98" w14:paraId="4486EBCB" w14:textId="77777777" w:rsidTr="00FF2B0A">
        <w:tc>
          <w:tcPr>
            <w:tcW w:w="1413" w:type="dxa"/>
          </w:tcPr>
          <w:p w14:paraId="702DFAEF" w14:textId="77777777" w:rsidR="00793063" w:rsidRPr="003B6FDA" w:rsidRDefault="00AE00CC" w:rsidP="00FF2B0A">
            <w:pPr>
              <w:pStyle w:val="BodyTextIndent"/>
              <w:spacing w:line="24" w:lineRule="atLeast"/>
              <w:ind w:right="0" w:firstLine="0"/>
              <w:rPr>
                <w:rFonts w:cs="Arial"/>
                <w:sz w:val="20"/>
                <w:szCs w:val="20"/>
              </w:rPr>
            </w:pPr>
            <w:hyperlink r:id="rId101" w:history="1">
              <w:r w:rsidR="00793063">
                <w:rPr>
                  <w:rStyle w:val="Hyperlink"/>
                  <w:rFonts w:cs="Arial"/>
                  <w:sz w:val="20"/>
                  <w:szCs w:val="20"/>
                </w:rPr>
                <w:t>Link I.1.30</w:t>
              </w:r>
            </w:hyperlink>
          </w:p>
        </w:tc>
        <w:tc>
          <w:tcPr>
            <w:tcW w:w="8221" w:type="dxa"/>
          </w:tcPr>
          <w:p w14:paraId="2F0095FE"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Procedură operaţională privind desfăşurarea activităţii </w:t>
            </w:r>
            <w:r>
              <w:rPr>
                <w:rFonts w:cs="Arial"/>
                <w:sz w:val="20"/>
                <w:szCs w:val="20"/>
              </w:rPr>
              <w:t xml:space="preserve">Comisiei de Etică în Cercetare, </w:t>
            </w:r>
            <w:r w:rsidRPr="003B6FDA">
              <w:rPr>
                <w:rFonts w:cs="Arial"/>
                <w:sz w:val="20"/>
                <w:szCs w:val="20"/>
              </w:rPr>
              <w:t>PO-04</w:t>
            </w:r>
          </w:p>
        </w:tc>
      </w:tr>
      <w:bookmarkStart w:id="139" w:name="_Hlk194997159"/>
      <w:tr w:rsidR="00793063" w:rsidRPr="008A1A98" w14:paraId="4FCB2669" w14:textId="77777777" w:rsidTr="00FF2B0A">
        <w:tc>
          <w:tcPr>
            <w:tcW w:w="1413" w:type="dxa"/>
          </w:tcPr>
          <w:p w14:paraId="07109F45" w14:textId="77777777" w:rsidR="00793063" w:rsidRPr="007C5390" w:rsidRDefault="00793063" w:rsidP="00FF2B0A">
            <w:pPr>
              <w:pStyle w:val="BodyTextIndent"/>
              <w:spacing w:line="24" w:lineRule="atLeast"/>
              <w:ind w:right="0" w:firstLine="0"/>
              <w:rPr>
                <w:rFonts w:cs="Arial"/>
                <w:sz w:val="20"/>
                <w:szCs w:val="20"/>
              </w:rPr>
            </w:pPr>
            <w:r w:rsidRPr="007C5390">
              <w:rPr>
                <w:rFonts w:cs="Arial"/>
                <w:sz w:val="20"/>
                <w:szCs w:val="20"/>
              </w:rPr>
              <w:fldChar w:fldCharType="begin"/>
            </w:r>
            <w:r>
              <w:rPr>
                <w:rFonts w:cs="Arial"/>
                <w:sz w:val="20"/>
                <w:szCs w:val="20"/>
              </w:rPr>
              <w:instrText>HYPERLINK "https://ceac.usv.ro/"</w:instrText>
            </w:r>
            <w:r w:rsidRPr="007C5390">
              <w:rPr>
                <w:rFonts w:cs="Arial"/>
                <w:sz w:val="20"/>
                <w:szCs w:val="20"/>
              </w:rPr>
              <w:fldChar w:fldCharType="separate"/>
            </w:r>
            <w:bookmarkEnd w:id="139"/>
            <w:r>
              <w:rPr>
                <w:rStyle w:val="Hyperlink"/>
                <w:rFonts w:cs="Arial"/>
                <w:sz w:val="20"/>
                <w:szCs w:val="20"/>
              </w:rPr>
              <w:t>Link I.1.31</w:t>
            </w:r>
            <w:r w:rsidRPr="007C5390">
              <w:rPr>
                <w:rFonts w:cs="Arial"/>
                <w:sz w:val="20"/>
                <w:szCs w:val="20"/>
              </w:rPr>
              <w:fldChar w:fldCharType="end"/>
            </w:r>
          </w:p>
        </w:tc>
        <w:tc>
          <w:tcPr>
            <w:tcW w:w="8221" w:type="dxa"/>
          </w:tcPr>
          <w:p w14:paraId="23BAC959"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Site Calitate USV</w:t>
            </w:r>
          </w:p>
        </w:tc>
      </w:tr>
      <w:tr w:rsidR="00793063" w:rsidRPr="008A1A98" w14:paraId="0039ED85" w14:textId="77777777" w:rsidTr="00FF2B0A">
        <w:tc>
          <w:tcPr>
            <w:tcW w:w="1413" w:type="dxa"/>
          </w:tcPr>
          <w:p w14:paraId="3F8D6422" w14:textId="77777777" w:rsidR="00793063" w:rsidRPr="007C5390" w:rsidRDefault="00AE00CC" w:rsidP="00FF2B0A">
            <w:pPr>
              <w:pStyle w:val="BodyTextIndent"/>
              <w:spacing w:line="24" w:lineRule="atLeast"/>
              <w:ind w:right="0" w:firstLine="0"/>
              <w:rPr>
                <w:rFonts w:cs="Arial"/>
                <w:sz w:val="20"/>
                <w:szCs w:val="20"/>
              </w:rPr>
            </w:pPr>
            <w:hyperlink r:id="rId102" w:history="1">
              <w:r w:rsidR="00793063">
                <w:rPr>
                  <w:rStyle w:val="Hyperlink"/>
                  <w:rFonts w:cs="Arial"/>
                  <w:sz w:val="20"/>
                  <w:szCs w:val="20"/>
                </w:rPr>
                <w:t>Link I.1.32</w:t>
              </w:r>
            </w:hyperlink>
          </w:p>
        </w:tc>
        <w:tc>
          <w:tcPr>
            <w:tcW w:w="8221" w:type="dxa"/>
          </w:tcPr>
          <w:p w14:paraId="2E474BF6"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Raportul anual al CEAC privind calitatea internă</w:t>
            </w:r>
          </w:p>
        </w:tc>
      </w:tr>
      <w:tr w:rsidR="00793063" w:rsidRPr="008A1A98" w14:paraId="0AC32981" w14:textId="77777777" w:rsidTr="00FF2B0A">
        <w:tc>
          <w:tcPr>
            <w:tcW w:w="1413" w:type="dxa"/>
          </w:tcPr>
          <w:p w14:paraId="4959AFED" w14:textId="77777777" w:rsidR="00793063" w:rsidRPr="007C5390" w:rsidRDefault="00AE00CC" w:rsidP="00FF2B0A">
            <w:pPr>
              <w:pStyle w:val="BodyTextIndent"/>
              <w:spacing w:line="24" w:lineRule="atLeast"/>
              <w:ind w:right="0" w:firstLine="0"/>
              <w:rPr>
                <w:rFonts w:cs="Arial"/>
                <w:sz w:val="20"/>
                <w:szCs w:val="20"/>
              </w:rPr>
            </w:pPr>
            <w:hyperlink r:id="rId103" w:history="1">
              <w:r w:rsidR="00793063">
                <w:rPr>
                  <w:rStyle w:val="Hyperlink"/>
                  <w:rFonts w:cs="Arial"/>
                  <w:sz w:val="20"/>
                  <w:szCs w:val="20"/>
                </w:rPr>
                <w:t>Link I.1.33</w:t>
              </w:r>
            </w:hyperlink>
          </w:p>
        </w:tc>
        <w:tc>
          <w:tcPr>
            <w:tcW w:w="8221" w:type="dxa"/>
          </w:tcPr>
          <w:p w14:paraId="10BF022D"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Consilul de Administrație al USV.</w:t>
            </w:r>
            <w:r>
              <w:rPr>
                <w:rFonts w:cs="Arial"/>
                <w:sz w:val="20"/>
                <w:szCs w:val="20"/>
              </w:rPr>
              <w:t xml:space="preserve"> Componența</w:t>
            </w:r>
          </w:p>
        </w:tc>
      </w:tr>
      <w:bookmarkStart w:id="140" w:name="_Hlk194997387"/>
      <w:bookmarkStart w:id="141" w:name="_Hlk205927681"/>
      <w:tr w:rsidR="00793063" w:rsidRPr="008A1A98" w14:paraId="22E53896" w14:textId="77777777" w:rsidTr="00FF2B0A">
        <w:tc>
          <w:tcPr>
            <w:tcW w:w="1413" w:type="dxa"/>
          </w:tcPr>
          <w:p w14:paraId="7C1BF354"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fldChar w:fldCharType="begin"/>
            </w:r>
            <w:r>
              <w:rPr>
                <w:rFonts w:cs="Arial"/>
                <w:sz w:val="20"/>
                <w:szCs w:val="20"/>
              </w:rPr>
              <w:instrText>HYPERLINK "https://usv.ro/resurse/organigramele-usv/"</w:instrText>
            </w:r>
            <w:r w:rsidRPr="003B6FDA">
              <w:rPr>
                <w:rFonts w:cs="Arial"/>
                <w:sz w:val="20"/>
                <w:szCs w:val="20"/>
              </w:rPr>
              <w:fldChar w:fldCharType="separate"/>
            </w:r>
            <w:bookmarkEnd w:id="140"/>
            <w:r>
              <w:rPr>
                <w:rStyle w:val="Hyperlink"/>
                <w:rFonts w:cs="Arial"/>
                <w:sz w:val="20"/>
                <w:szCs w:val="20"/>
              </w:rPr>
              <w:t>Link I.1.34</w:t>
            </w:r>
            <w:r w:rsidRPr="003B6FDA">
              <w:rPr>
                <w:rFonts w:cs="Arial"/>
                <w:sz w:val="20"/>
                <w:szCs w:val="20"/>
              </w:rPr>
              <w:fldChar w:fldCharType="end"/>
            </w:r>
          </w:p>
        </w:tc>
        <w:tc>
          <w:tcPr>
            <w:tcW w:w="8221" w:type="dxa"/>
          </w:tcPr>
          <w:p w14:paraId="5752E9EE"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Organigrame USV</w:t>
            </w:r>
          </w:p>
        </w:tc>
      </w:tr>
      <w:bookmarkEnd w:id="141"/>
      <w:tr w:rsidR="00793063" w:rsidRPr="008A1A98" w14:paraId="54321B78" w14:textId="77777777" w:rsidTr="00FF2B0A">
        <w:tc>
          <w:tcPr>
            <w:tcW w:w="1413" w:type="dxa"/>
          </w:tcPr>
          <w:p w14:paraId="4EB8A643" w14:textId="77777777" w:rsidR="00793063" w:rsidRPr="003B6FDA" w:rsidRDefault="00793063" w:rsidP="00FF2B0A">
            <w:pPr>
              <w:pStyle w:val="BodyTextIndent"/>
              <w:spacing w:line="24" w:lineRule="atLeast"/>
              <w:ind w:right="0" w:firstLine="0"/>
              <w:rPr>
                <w:rFonts w:cs="Arial"/>
                <w:sz w:val="20"/>
                <w:szCs w:val="20"/>
              </w:rPr>
            </w:pPr>
            <w:r>
              <w:fldChar w:fldCharType="begin"/>
            </w:r>
            <w:r>
              <w:instrText>HYPERLINK "https://usv.ro/fisiere_utilizator/file/ceac/proceduri/Ordin%20O%20170_14.03.2024_Aprobare%20Procedura%20concurs%20decani.pdf"</w:instrText>
            </w:r>
            <w:r>
              <w:fldChar w:fldCharType="separate"/>
            </w:r>
            <w:r>
              <w:rPr>
                <w:rStyle w:val="Hyperlink"/>
                <w:rFonts w:cs="Arial"/>
                <w:sz w:val="20"/>
                <w:szCs w:val="20"/>
              </w:rPr>
              <w:t>Link I.1.35</w:t>
            </w:r>
            <w:r>
              <w:fldChar w:fldCharType="end"/>
            </w:r>
          </w:p>
        </w:tc>
        <w:tc>
          <w:tcPr>
            <w:tcW w:w="8221" w:type="dxa"/>
          </w:tcPr>
          <w:p w14:paraId="1CCF3507"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Procedură privind organizarea concursului pentru selecţia decanilor facultăţilor din cadrul USV, PO-Rectorat-01</w:t>
            </w:r>
          </w:p>
        </w:tc>
      </w:tr>
      <w:tr w:rsidR="00793063" w:rsidRPr="008A1A98" w14:paraId="2B4CC047" w14:textId="77777777" w:rsidTr="00FF2B0A">
        <w:tc>
          <w:tcPr>
            <w:tcW w:w="1413" w:type="dxa"/>
          </w:tcPr>
          <w:p w14:paraId="2154A0D7" w14:textId="77777777" w:rsidR="00793063" w:rsidRPr="003B6FDA" w:rsidRDefault="00AE00CC" w:rsidP="00FF2B0A">
            <w:pPr>
              <w:pStyle w:val="BodyTextIndent"/>
              <w:spacing w:line="24" w:lineRule="atLeast"/>
              <w:ind w:right="0" w:firstLine="0"/>
              <w:rPr>
                <w:rFonts w:cs="Arial"/>
                <w:sz w:val="20"/>
                <w:szCs w:val="20"/>
              </w:rPr>
            </w:pPr>
            <w:hyperlink r:id="rId104" w:history="1">
              <w:r w:rsidR="00793063">
                <w:rPr>
                  <w:rStyle w:val="Hyperlink"/>
                  <w:rFonts w:cs="Arial"/>
                  <w:sz w:val="20"/>
                  <w:szCs w:val="20"/>
                </w:rPr>
                <w:t>Link I.1.36</w:t>
              </w:r>
            </w:hyperlink>
          </w:p>
        </w:tc>
        <w:tc>
          <w:tcPr>
            <w:tcW w:w="8221" w:type="dxa"/>
          </w:tcPr>
          <w:p w14:paraId="46AB0E34"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Regulamentul de organizare și funcționare USV</w:t>
            </w:r>
          </w:p>
        </w:tc>
      </w:tr>
      <w:tr w:rsidR="00793063" w:rsidRPr="008A1A98" w14:paraId="40BF2842" w14:textId="77777777" w:rsidTr="00FF2B0A">
        <w:tc>
          <w:tcPr>
            <w:tcW w:w="1413" w:type="dxa"/>
          </w:tcPr>
          <w:p w14:paraId="3A792009" w14:textId="77777777" w:rsidR="00793063" w:rsidRPr="003B6FDA" w:rsidRDefault="00AE00CC" w:rsidP="00FF2B0A">
            <w:pPr>
              <w:pStyle w:val="BodyTextIndent"/>
              <w:spacing w:line="24" w:lineRule="atLeast"/>
              <w:ind w:right="0" w:firstLine="0"/>
              <w:rPr>
                <w:rFonts w:cs="Arial"/>
                <w:sz w:val="20"/>
                <w:szCs w:val="20"/>
              </w:rPr>
            </w:pPr>
            <w:hyperlink r:id="rId105" w:history="1">
              <w:r w:rsidR="00793063">
                <w:rPr>
                  <w:rStyle w:val="Hyperlink"/>
                  <w:rFonts w:cs="Arial"/>
                  <w:sz w:val="20"/>
                  <w:szCs w:val="20"/>
                </w:rPr>
                <w:t>Link I.1.37</w:t>
              </w:r>
            </w:hyperlink>
          </w:p>
        </w:tc>
        <w:tc>
          <w:tcPr>
            <w:tcW w:w="8221" w:type="dxa"/>
          </w:tcPr>
          <w:p w14:paraId="53CED49B"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Regulament intern USV</w:t>
            </w:r>
          </w:p>
        </w:tc>
      </w:tr>
      <w:tr w:rsidR="00793063" w:rsidRPr="008A1A98" w14:paraId="592FBFF0" w14:textId="77777777" w:rsidTr="00FF2B0A">
        <w:tc>
          <w:tcPr>
            <w:tcW w:w="1413" w:type="dxa"/>
          </w:tcPr>
          <w:p w14:paraId="00783FAD" w14:textId="77777777" w:rsidR="00793063" w:rsidRPr="003B6FDA" w:rsidRDefault="00AE00CC" w:rsidP="00FF2B0A">
            <w:pPr>
              <w:pStyle w:val="BodyTextIndent"/>
              <w:spacing w:line="24" w:lineRule="atLeast"/>
              <w:ind w:right="0" w:firstLine="0"/>
              <w:rPr>
                <w:rFonts w:cs="Arial"/>
                <w:sz w:val="20"/>
                <w:szCs w:val="20"/>
              </w:rPr>
            </w:pPr>
            <w:hyperlink r:id="rId106" w:history="1">
              <w:r w:rsidR="00793063">
                <w:rPr>
                  <w:rStyle w:val="Hyperlink"/>
                  <w:rFonts w:cs="Arial"/>
                  <w:sz w:val="20"/>
                  <w:szCs w:val="20"/>
                </w:rPr>
                <w:t>Link I.1.38</w:t>
              </w:r>
            </w:hyperlink>
          </w:p>
        </w:tc>
        <w:tc>
          <w:tcPr>
            <w:tcW w:w="8221" w:type="dxa"/>
          </w:tcPr>
          <w:p w14:paraId="202F7F34" w14:textId="77777777" w:rsidR="00793063" w:rsidRPr="003B6FDA" w:rsidRDefault="00793063" w:rsidP="00FF2B0A">
            <w:pPr>
              <w:pStyle w:val="BodyTextIndent"/>
              <w:spacing w:line="24" w:lineRule="atLeast"/>
              <w:ind w:right="0" w:firstLine="0"/>
              <w:rPr>
                <w:rFonts w:cs="Arial"/>
                <w:color w:val="000000"/>
                <w:sz w:val="20"/>
                <w:szCs w:val="20"/>
              </w:rPr>
            </w:pPr>
            <w:r w:rsidRPr="003B6FDA">
              <w:rPr>
                <w:rFonts w:cs="Arial"/>
                <w:color w:val="000000"/>
                <w:sz w:val="20"/>
                <w:szCs w:val="20"/>
              </w:rPr>
              <w:t>Structura pe facultăţi şi programe de studii (cf. ultimului HG emis)</w:t>
            </w:r>
          </w:p>
        </w:tc>
      </w:tr>
      <w:bookmarkStart w:id="142" w:name="_Hlk194999116"/>
      <w:tr w:rsidR="00793063" w:rsidRPr="008A1A98" w14:paraId="137DB373" w14:textId="77777777" w:rsidTr="00FF2B0A">
        <w:tc>
          <w:tcPr>
            <w:tcW w:w="1413" w:type="dxa"/>
          </w:tcPr>
          <w:p w14:paraId="17E33B8F"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fldChar w:fldCharType="begin"/>
            </w:r>
            <w:r>
              <w:rPr>
                <w:rFonts w:cs="Arial"/>
                <w:sz w:val="20"/>
                <w:szCs w:val="20"/>
              </w:rPr>
              <w:instrText>HYPERLINK "https://usv.ro/fisiere_utilizator/file/ceac/regulamente/R41%20Regulament%20Organizarea%20programelor%20de%20studii%20de%20licenta_SITE.pdf"</w:instrText>
            </w:r>
            <w:r w:rsidRPr="003B6FDA">
              <w:rPr>
                <w:rFonts w:cs="Arial"/>
                <w:sz w:val="20"/>
                <w:szCs w:val="20"/>
              </w:rPr>
              <w:fldChar w:fldCharType="separate"/>
            </w:r>
            <w:bookmarkEnd w:id="142"/>
            <w:r>
              <w:rPr>
                <w:rStyle w:val="Hyperlink"/>
                <w:rFonts w:cs="Arial"/>
                <w:sz w:val="20"/>
                <w:szCs w:val="20"/>
              </w:rPr>
              <w:t>Link I.1.39</w:t>
            </w:r>
            <w:r w:rsidRPr="003B6FDA">
              <w:rPr>
                <w:rFonts w:cs="Arial"/>
                <w:sz w:val="20"/>
                <w:szCs w:val="20"/>
              </w:rPr>
              <w:fldChar w:fldCharType="end"/>
            </w:r>
          </w:p>
        </w:tc>
        <w:tc>
          <w:tcPr>
            <w:tcW w:w="8221" w:type="dxa"/>
          </w:tcPr>
          <w:p w14:paraId="0370A52F" w14:textId="77777777" w:rsidR="00793063" w:rsidRPr="003B6FDA" w:rsidRDefault="00793063" w:rsidP="00FF2B0A">
            <w:pPr>
              <w:pStyle w:val="BodyTextIndent"/>
              <w:spacing w:line="24" w:lineRule="atLeast"/>
              <w:ind w:right="0" w:firstLine="0"/>
              <w:rPr>
                <w:rFonts w:cs="Arial"/>
                <w:sz w:val="20"/>
                <w:szCs w:val="20"/>
                <w:highlight w:val="yellow"/>
              </w:rPr>
            </w:pPr>
            <w:r w:rsidRPr="003B6FDA">
              <w:rPr>
                <w:rFonts w:cs="Arial"/>
                <w:bCs/>
                <w:color w:val="000000"/>
                <w:sz w:val="20"/>
                <w:szCs w:val="20"/>
              </w:rPr>
              <w:t>Regulament privind Organizarea programelor de studii de licenţă,</w:t>
            </w:r>
            <w:r>
              <w:rPr>
                <w:rFonts w:cs="Arial"/>
                <w:bCs/>
                <w:color w:val="000000"/>
                <w:sz w:val="20"/>
                <w:szCs w:val="20"/>
              </w:rPr>
              <w:t xml:space="preserve"> </w:t>
            </w:r>
            <w:r w:rsidRPr="003B6FDA">
              <w:rPr>
                <w:rFonts w:cs="Arial"/>
                <w:bCs/>
                <w:color w:val="000000"/>
                <w:sz w:val="20"/>
                <w:szCs w:val="20"/>
              </w:rPr>
              <w:t>R41</w:t>
            </w:r>
          </w:p>
        </w:tc>
      </w:tr>
      <w:tr w:rsidR="00793063" w:rsidRPr="008A1A98" w14:paraId="617F1BE5" w14:textId="77777777" w:rsidTr="00FF2B0A">
        <w:tc>
          <w:tcPr>
            <w:tcW w:w="1413" w:type="dxa"/>
          </w:tcPr>
          <w:p w14:paraId="5859FF2B" w14:textId="77777777" w:rsidR="00793063" w:rsidRPr="003B6FDA" w:rsidRDefault="00AE00CC" w:rsidP="00FF2B0A">
            <w:pPr>
              <w:pStyle w:val="BodyTextIndent"/>
              <w:spacing w:line="24" w:lineRule="atLeast"/>
              <w:ind w:right="0" w:firstLine="0"/>
              <w:rPr>
                <w:rFonts w:cs="Arial"/>
                <w:sz w:val="20"/>
                <w:szCs w:val="20"/>
              </w:rPr>
            </w:pPr>
            <w:hyperlink r:id="rId107" w:history="1">
              <w:r w:rsidR="00793063">
                <w:rPr>
                  <w:rStyle w:val="Hyperlink"/>
                  <w:rFonts w:cs="Arial"/>
                  <w:sz w:val="20"/>
                  <w:szCs w:val="20"/>
                </w:rPr>
                <w:t>Link I.1.40</w:t>
              </w:r>
            </w:hyperlink>
          </w:p>
        </w:tc>
        <w:tc>
          <w:tcPr>
            <w:tcW w:w="8221" w:type="dxa"/>
          </w:tcPr>
          <w:p w14:paraId="0F9EFDE6" w14:textId="77777777" w:rsidR="00793063" w:rsidRPr="003B6FDA" w:rsidRDefault="00793063" w:rsidP="00FF2B0A">
            <w:pPr>
              <w:pStyle w:val="BodyTextIndent"/>
              <w:spacing w:line="24" w:lineRule="atLeast"/>
              <w:ind w:right="0" w:firstLine="0"/>
              <w:rPr>
                <w:rFonts w:cs="Arial"/>
                <w:sz w:val="20"/>
                <w:szCs w:val="20"/>
              </w:rPr>
            </w:pPr>
            <w:r w:rsidRPr="003B6FDA">
              <w:rPr>
                <w:rFonts w:cs="Arial"/>
                <w:bCs/>
                <w:color w:val="000000"/>
                <w:sz w:val="20"/>
                <w:szCs w:val="20"/>
              </w:rPr>
              <w:t>Regulament Organizarea şi desfăşurarea studiilor universitare de masterat,</w:t>
            </w:r>
            <w:r>
              <w:rPr>
                <w:rFonts w:cs="Arial"/>
                <w:bCs/>
                <w:color w:val="000000"/>
                <w:sz w:val="20"/>
                <w:szCs w:val="20"/>
              </w:rPr>
              <w:t xml:space="preserve"> </w:t>
            </w:r>
            <w:r w:rsidRPr="003B6FDA">
              <w:rPr>
                <w:rFonts w:cs="Arial"/>
                <w:bCs/>
                <w:color w:val="000000"/>
                <w:sz w:val="20"/>
                <w:szCs w:val="20"/>
              </w:rPr>
              <w:t>R43</w:t>
            </w:r>
          </w:p>
        </w:tc>
      </w:tr>
      <w:tr w:rsidR="00793063" w:rsidRPr="008A1A98" w14:paraId="4233C50C" w14:textId="77777777" w:rsidTr="00FF2B0A">
        <w:tc>
          <w:tcPr>
            <w:tcW w:w="1413" w:type="dxa"/>
          </w:tcPr>
          <w:p w14:paraId="645E1AFF" w14:textId="77777777" w:rsidR="00793063" w:rsidRPr="003B6FDA" w:rsidRDefault="00AE00CC" w:rsidP="00FF2B0A">
            <w:pPr>
              <w:pStyle w:val="BodyTextIndent"/>
              <w:spacing w:line="24" w:lineRule="atLeast"/>
              <w:ind w:right="0" w:firstLine="0"/>
              <w:rPr>
                <w:rFonts w:cs="Arial"/>
                <w:sz w:val="20"/>
                <w:szCs w:val="20"/>
              </w:rPr>
            </w:pPr>
            <w:hyperlink r:id="rId108" w:history="1">
              <w:r w:rsidR="00793063">
                <w:rPr>
                  <w:rStyle w:val="Hyperlink"/>
                  <w:rFonts w:cs="Arial"/>
                  <w:sz w:val="20"/>
                  <w:szCs w:val="20"/>
                </w:rPr>
                <w:t>Link I.1.41</w:t>
              </w:r>
            </w:hyperlink>
          </w:p>
        </w:tc>
        <w:tc>
          <w:tcPr>
            <w:tcW w:w="8221" w:type="dxa"/>
          </w:tcPr>
          <w:p w14:paraId="093E9DAE" w14:textId="77777777" w:rsidR="00793063" w:rsidRPr="003B6FDA" w:rsidRDefault="00793063" w:rsidP="00FF2B0A">
            <w:pPr>
              <w:pStyle w:val="BodyTextIndent"/>
              <w:spacing w:line="24" w:lineRule="atLeast"/>
              <w:ind w:right="0" w:firstLine="0"/>
              <w:rPr>
                <w:rFonts w:cs="Arial"/>
                <w:sz w:val="20"/>
                <w:szCs w:val="20"/>
              </w:rPr>
            </w:pPr>
            <w:r w:rsidRPr="003B6FDA">
              <w:rPr>
                <w:rFonts w:cs="Arial"/>
                <w:bCs/>
                <w:color w:val="000000"/>
                <w:sz w:val="20"/>
                <w:szCs w:val="20"/>
              </w:rPr>
              <w:t>Regulament de organizare şi desf</w:t>
            </w:r>
            <w:r>
              <w:rPr>
                <w:rFonts w:cs="Arial"/>
                <w:bCs/>
                <w:color w:val="000000"/>
                <w:sz w:val="20"/>
                <w:szCs w:val="20"/>
              </w:rPr>
              <w:t>ăşurare a programelor de studii</w:t>
            </w:r>
            <w:r w:rsidRPr="003B6FDA">
              <w:rPr>
                <w:rFonts w:cs="Arial"/>
                <w:bCs/>
                <w:color w:val="000000"/>
                <w:sz w:val="20"/>
                <w:szCs w:val="20"/>
              </w:rPr>
              <w:t xml:space="preserve"> </w:t>
            </w:r>
            <w:r>
              <w:rPr>
                <w:rFonts w:cs="Arial"/>
                <w:bCs/>
                <w:color w:val="000000"/>
                <w:sz w:val="20"/>
                <w:szCs w:val="20"/>
              </w:rPr>
              <w:t xml:space="preserve">universitare </w:t>
            </w:r>
            <w:r w:rsidRPr="003B6FDA">
              <w:rPr>
                <w:rFonts w:cs="Arial"/>
                <w:bCs/>
                <w:color w:val="000000"/>
                <w:sz w:val="20"/>
                <w:szCs w:val="20"/>
              </w:rPr>
              <w:t>de doctorat, R11</w:t>
            </w:r>
          </w:p>
        </w:tc>
      </w:tr>
      <w:tr w:rsidR="00793063" w:rsidRPr="008A1A98" w14:paraId="352D4D3F" w14:textId="77777777" w:rsidTr="00FF2B0A">
        <w:tc>
          <w:tcPr>
            <w:tcW w:w="1413" w:type="dxa"/>
          </w:tcPr>
          <w:p w14:paraId="571B36F9" w14:textId="77777777" w:rsidR="00793063" w:rsidRPr="003B6FDA" w:rsidRDefault="00AE00CC" w:rsidP="00FF2B0A">
            <w:pPr>
              <w:pStyle w:val="BodyTextIndent"/>
              <w:spacing w:line="24" w:lineRule="atLeast"/>
              <w:ind w:right="0" w:firstLine="0"/>
              <w:rPr>
                <w:rFonts w:cs="Arial"/>
                <w:sz w:val="20"/>
                <w:szCs w:val="20"/>
                <w:highlight w:val="yellow"/>
              </w:rPr>
            </w:pPr>
            <w:hyperlink r:id="rId109" w:history="1">
              <w:r w:rsidR="00793063">
                <w:rPr>
                  <w:rStyle w:val="Hyperlink"/>
                  <w:rFonts w:cs="Arial"/>
                  <w:sz w:val="20"/>
                  <w:szCs w:val="20"/>
                </w:rPr>
                <w:t>Link I.1.42</w:t>
              </w:r>
            </w:hyperlink>
          </w:p>
        </w:tc>
        <w:tc>
          <w:tcPr>
            <w:tcW w:w="8221" w:type="dxa"/>
          </w:tcPr>
          <w:p w14:paraId="4A18D196" w14:textId="77777777" w:rsidR="00793063" w:rsidRPr="003B6FDA" w:rsidRDefault="00793063" w:rsidP="00FF2B0A">
            <w:pPr>
              <w:pStyle w:val="BodyTextIndent"/>
              <w:spacing w:line="24" w:lineRule="atLeast"/>
              <w:ind w:right="0" w:firstLine="0"/>
              <w:rPr>
                <w:rFonts w:cs="Arial"/>
                <w:sz w:val="20"/>
                <w:szCs w:val="20"/>
              </w:rPr>
            </w:pPr>
            <w:r w:rsidRPr="003B6FDA">
              <w:rPr>
                <w:rFonts w:cs="Arial"/>
                <w:bCs/>
                <w:color w:val="000000"/>
                <w:sz w:val="20"/>
                <w:szCs w:val="20"/>
              </w:rPr>
              <w:t>Regulament privind organizarea şi desfăşura</w:t>
            </w:r>
            <w:r>
              <w:rPr>
                <w:rFonts w:cs="Arial"/>
                <w:bCs/>
                <w:color w:val="000000"/>
                <w:sz w:val="20"/>
                <w:szCs w:val="20"/>
              </w:rPr>
              <w:t>rea studiilor postuniversitare,</w:t>
            </w:r>
            <w:r w:rsidRPr="003B6FDA">
              <w:rPr>
                <w:rFonts w:cs="Arial"/>
                <w:bCs/>
                <w:color w:val="000000"/>
                <w:sz w:val="20"/>
                <w:szCs w:val="20"/>
              </w:rPr>
              <w:t xml:space="preserve"> R50</w:t>
            </w:r>
          </w:p>
        </w:tc>
      </w:tr>
      <w:tr w:rsidR="00793063" w:rsidRPr="008A1A98" w14:paraId="1C8EBA81" w14:textId="77777777" w:rsidTr="00FF2B0A">
        <w:tc>
          <w:tcPr>
            <w:tcW w:w="1413" w:type="dxa"/>
          </w:tcPr>
          <w:p w14:paraId="25F936FD" w14:textId="77777777" w:rsidR="00793063" w:rsidRPr="003B6FDA" w:rsidRDefault="00AE00CC" w:rsidP="00FF2B0A">
            <w:pPr>
              <w:pStyle w:val="BodyTextIndent"/>
              <w:spacing w:line="24" w:lineRule="atLeast"/>
              <w:ind w:right="0" w:firstLine="0"/>
              <w:rPr>
                <w:rFonts w:cs="Arial"/>
                <w:sz w:val="20"/>
                <w:szCs w:val="20"/>
                <w:highlight w:val="yellow"/>
              </w:rPr>
            </w:pPr>
            <w:hyperlink r:id="rId110" w:history="1">
              <w:r w:rsidR="00793063">
                <w:rPr>
                  <w:rStyle w:val="Hyperlink"/>
                  <w:rFonts w:cs="Arial"/>
                  <w:sz w:val="20"/>
                  <w:szCs w:val="20"/>
                </w:rPr>
                <w:t>Link I.1.43</w:t>
              </w:r>
            </w:hyperlink>
          </w:p>
        </w:tc>
        <w:tc>
          <w:tcPr>
            <w:tcW w:w="8221" w:type="dxa"/>
          </w:tcPr>
          <w:p w14:paraId="64BF5E3A" w14:textId="77777777" w:rsidR="00793063" w:rsidRPr="003B6FDA" w:rsidRDefault="00793063" w:rsidP="00FF2B0A">
            <w:pPr>
              <w:pStyle w:val="BodyTextIndent"/>
              <w:spacing w:line="24" w:lineRule="atLeast"/>
              <w:ind w:right="0" w:firstLine="0"/>
              <w:rPr>
                <w:rFonts w:cs="Arial"/>
                <w:sz w:val="20"/>
                <w:szCs w:val="20"/>
              </w:rPr>
            </w:pPr>
            <w:r w:rsidRPr="003B6FDA">
              <w:rPr>
                <w:rFonts w:cs="Arial"/>
                <w:bCs/>
                <w:color w:val="000000"/>
                <w:sz w:val="20"/>
                <w:szCs w:val="20"/>
              </w:rPr>
              <w:t>Regulament privind organizarea şi funcţionarea programelor de conversie profesională,</w:t>
            </w:r>
            <w:r>
              <w:rPr>
                <w:rFonts w:cs="Arial"/>
                <w:bCs/>
                <w:color w:val="000000"/>
                <w:sz w:val="20"/>
                <w:szCs w:val="20"/>
              </w:rPr>
              <w:t xml:space="preserve"> </w:t>
            </w:r>
            <w:r w:rsidRPr="003B6FDA">
              <w:rPr>
                <w:rFonts w:cs="Arial"/>
                <w:bCs/>
                <w:color w:val="000000"/>
                <w:sz w:val="20"/>
                <w:szCs w:val="20"/>
              </w:rPr>
              <w:t>R18</w:t>
            </w:r>
          </w:p>
        </w:tc>
      </w:tr>
      <w:tr w:rsidR="00793063" w:rsidRPr="008A1A98" w14:paraId="415FD21B" w14:textId="77777777" w:rsidTr="00FF2B0A">
        <w:tc>
          <w:tcPr>
            <w:tcW w:w="1413" w:type="dxa"/>
          </w:tcPr>
          <w:p w14:paraId="2A959BC4" w14:textId="77777777" w:rsidR="00793063" w:rsidRPr="003B6FDA" w:rsidRDefault="00AE00CC" w:rsidP="00FF2B0A">
            <w:pPr>
              <w:pStyle w:val="BodyTextIndent"/>
              <w:spacing w:line="24" w:lineRule="atLeast"/>
              <w:ind w:right="0" w:firstLine="0"/>
              <w:rPr>
                <w:rFonts w:cs="Arial"/>
                <w:sz w:val="20"/>
                <w:szCs w:val="20"/>
              </w:rPr>
            </w:pPr>
            <w:hyperlink r:id="rId111" w:history="1">
              <w:r w:rsidR="00793063">
                <w:rPr>
                  <w:rStyle w:val="Hyperlink"/>
                  <w:rFonts w:cs="Arial"/>
                  <w:sz w:val="20"/>
                  <w:szCs w:val="20"/>
                </w:rPr>
                <w:t>Link I.1.44</w:t>
              </w:r>
            </w:hyperlink>
          </w:p>
        </w:tc>
        <w:tc>
          <w:tcPr>
            <w:tcW w:w="8221" w:type="dxa"/>
          </w:tcPr>
          <w:p w14:paraId="48856AD2" w14:textId="77777777" w:rsidR="00793063" w:rsidRPr="003B6FDA" w:rsidRDefault="00793063" w:rsidP="00FF2B0A">
            <w:pPr>
              <w:pStyle w:val="BodyTextIndent"/>
              <w:spacing w:line="24" w:lineRule="atLeast"/>
              <w:ind w:right="0" w:firstLine="0"/>
              <w:rPr>
                <w:rFonts w:cs="Arial"/>
                <w:sz w:val="20"/>
                <w:szCs w:val="20"/>
              </w:rPr>
            </w:pPr>
            <w:r w:rsidRPr="003B6FDA">
              <w:rPr>
                <w:rFonts w:cs="Arial"/>
                <w:color w:val="000000"/>
                <w:sz w:val="20"/>
                <w:szCs w:val="20"/>
              </w:rPr>
              <w:t>Oferta educaţională a USV. Site Admitere</w:t>
            </w:r>
          </w:p>
        </w:tc>
      </w:tr>
      <w:tr w:rsidR="00793063" w:rsidRPr="008A1A98" w14:paraId="04ECB2C6" w14:textId="77777777" w:rsidTr="00FF2B0A">
        <w:tc>
          <w:tcPr>
            <w:tcW w:w="1413" w:type="dxa"/>
          </w:tcPr>
          <w:p w14:paraId="140C2B28" w14:textId="77777777" w:rsidR="00793063" w:rsidRPr="003B6FDA" w:rsidRDefault="00AE00CC" w:rsidP="00FF2B0A">
            <w:pPr>
              <w:pStyle w:val="BodyTextIndent"/>
              <w:spacing w:line="24" w:lineRule="atLeast"/>
              <w:ind w:right="0" w:firstLine="0"/>
              <w:rPr>
                <w:rFonts w:cs="Arial"/>
                <w:sz w:val="20"/>
                <w:szCs w:val="20"/>
              </w:rPr>
            </w:pPr>
            <w:hyperlink r:id="rId112" w:history="1">
              <w:r w:rsidR="00793063">
                <w:rPr>
                  <w:rStyle w:val="Hyperlink"/>
                  <w:rFonts w:cs="Arial"/>
                  <w:sz w:val="20"/>
                  <w:szCs w:val="20"/>
                </w:rPr>
                <w:t>Link I.1.45</w:t>
              </w:r>
            </w:hyperlink>
          </w:p>
        </w:tc>
        <w:tc>
          <w:tcPr>
            <w:tcW w:w="8221" w:type="dxa"/>
          </w:tcPr>
          <w:p w14:paraId="31E04CBD" w14:textId="77777777" w:rsidR="00793063" w:rsidRPr="003B6FDA" w:rsidRDefault="00793063" w:rsidP="00FF2B0A">
            <w:pPr>
              <w:pStyle w:val="BodyTextIndent"/>
              <w:spacing w:line="24" w:lineRule="atLeast"/>
              <w:ind w:right="0" w:firstLine="0"/>
              <w:rPr>
                <w:rFonts w:cs="Arial"/>
                <w:sz w:val="20"/>
                <w:szCs w:val="20"/>
              </w:rPr>
            </w:pPr>
            <w:r w:rsidRPr="003B6FDA">
              <w:rPr>
                <w:rFonts w:cs="Arial"/>
                <w:color w:val="000000"/>
                <w:sz w:val="20"/>
                <w:szCs w:val="20"/>
              </w:rPr>
              <w:t>Evoluţia numărului total de studenţi în USV (cf. raportării ANS)</w:t>
            </w:r>
          </w:p>
        </w:tc>
      </w:tr>
      <w:bookmarkStart w:id="143" w:name="_Hlk205928386"/>
      <w:tr w:rsidR="00793063" w:rsidRPr="008A1A98" w14:paraId="707E4B4C" w14:textId="77777777" w:rsidTr="00FF2B0A">
        <w:tc>
          <w:tcPr>
            <w:tcW w:w="1413" w:type="dxa"/>
          </w:tcPr>
          <w:p w14:paraId="07930DAE" w14:textId="4C885EEA" w:rsidR="00793063" w:rsidRPr="003B6FDA" w:rsidRDefault="00793063" w:rsidP="00FF2B0A">
            <w:pPr>
              <w:pStyle w:val="BodyTextIndent"/>
              <w:spacing w:line="24" w:lineRule="atLeast"/>
              <w:ind w:right="0" w:firstLine="0"/>
              <w:rPr>
                <w:rFonts w:cs="Arial"/>
                <w:sz w:val="20"/>
                <w:szCs w:val="20"/>
              </w:rPr>
            </w:pPr>
            <w:r>
              <w:fldChar w:fldCharType="begin"/>
            </w:r>
            <w:r>
              <w:instrText>HYPERLINK "https://usv.ro/fisiere_utilizator/file/ceac/regulamente/R10%20Regulament%20admitere_Ed5rev4_19.06.2025_SITE.pdf"</w:instrText>
            </w:r>
            <w:r>
              <w:fldChar w:fldCharType="separate"/>
            </w:r>
            <w:r>
              <w:rPr>
                <w:rStyle w:val="Hyperlink"/>
                <w:rFonts w:cs="Arial"/>
                <w:sz w:val="20"/>
                <w:szCs w:val="20"/>
              </w:rPr>
              <w:t>Link I.1.46</w:t>
            </w:r>
            <w:r>
              <w:fldChar w:fldCharType="end"/>
            </w:r>
            <w:bookmarkEnd w:id="143"/>
          </w:p>
        </w:tc>
        <w:tc>
          <w:tcPr>
            <w:tcW w:w="8221" w:type="dxa"/>
          </w:tcPr>
          <w:p w14:paraId="2F808515" w14:textId="77777777" w:rsidR="00793063" w:rsidRPr="003B6FDA" w:rsidRDefault="00793063" w:rsidP="00FF2B0A">
            <w:pPr>
              <w:pStyle w:val="BodyTextIndent"/>
              <w:spacing w:line="24" w:lineRule="atLeast"/>
              <w:ind w:right="0" w:firstLine="0"/>
              <w:rPr>
                <w:rFonts w:cs="Arial"/>
                <w:sz w:val="20"/>
                <w:szCs w:val="20"/>
              </w:rPr>
            </w:pPr>
            <w:r w:rsidRPr="003B6FDA">
              <w:rPr>
                <w:rFonts w:cs="Arial"/>
                <w:bCs/>
                <w:color w:val="000000"/>
                <w:sz w:val="20"/>
                <w:szCs w:val="20"/>
              </w:rPr>
              <w:t>Regulament privind organizarea şi desfăşurarea examenelor de admitere, cod R10</w:t>
            </w:r>
          </w:p>
        </w:tc>
      </w:tr>
      <w:tr w:rsidR="00793063" w:rsidRPr="008A1A98" w14:paraId="46DBCFD3" w14:textId="77777777" w:rsidTr="00FF2B0A">
        <w:tc>
          <w:tcPr>
            <w:tcW w:w="1413" w:type="dxa"/>
          </w:tcPr>
          <w:p w14:paraId="381B8631" w14:textId="77777777" w:rsidR="00793063" w:rsidRPr="003B6FDA" w:rsidRDefault="00AE00CC" w:rsidP="00FF2B0A">
            <w:pPr>
              <w:pStyle w:val="BodyTextIndent"/>
              <w:spacing w:line="24" w:lineRule="atLeast"/>
              <w:ind w:right="0" w:firstLine="0"/>
              <w:rPr>
                <w:rFonts w:cs="Arial"/>
                <w:sz w:val="20"/>
                <w:szCs w:val="20"/>
              </w:rPr>
            </w:pPr>
            <w:hyperlink r:id="rId113" w:history="1">
              <w:r w:rsidR="00793063">
                <w:rPr>
                  <w:rStyle w:val="Hyperlink"/>
                  <w:rFonts w:cs="Arial"/>
                  <w:sz w:val="20"/>
                  <w:szCs w:val="20"/>
                </w:rPr>
                <w:t>Link I.1.47</w:t>
              </w:r>
            </w:hyperlink>
          </w:p>
        </w:tc>
        <w:tc>
          <w:tcPr>
            <w:tcW w:w="8221" w:type="dxa"/>
          </w:tcPr>
          <w:p w14:paraId="12F7C8B7" w14:textId="77777777" w:rsidR="00793063" w:rsidRPr="003B6FDA" w:rsidRDefault="00793063" w:rsidP="00FF2B0A">
            <w:pPr>
              <w:pStyle w:val="BodyTextIndent"/>
              <w:spacing w:line="24" w:lineRule="atLeast"/>
              <w:ind w:right="0" w:firstLine="0"/>
              <w:rPr>
                <w:rFonts w:cs="Arial"/>
                <w:sz w:val="20"/>
                <w:szCs w:val="20"/>
              </w:rPr>
            </w:pPr>
            <w:r w:rsidRPr="003B6FDA">
              <w:rPr>
                <w:rFonts w:cs="Arial"/>
                <w:bCs/>
                <w:color w:val="000000"/>
                <w:sz w:val="20"/>
                <w:szCs w:val="20"/>
              </w:rPr>
              <w:t xml:space="preserve">Regulament </w:t>
            </w:r>
            <w:r>
              <w:rPr>
                <w:rFonts w:cs="Arial"/>
                <w:bCs/>
                <w:color w:val="000000"/>
                <w:sz w:val="20"/>
                <w:szCs w:val="20"/>
              </w:rPr>
              <w:t>O</w:t>
            </w:r>
            <w:r w:rsidRPr="003B6FDA">
              <w:rPr>
                <w:rFonts w:cs="Arial"/>
                <w:bCs/>
                <w:color w:val="000000"/>
                <w:sz w:val="20"/>
                <w:szCs w:val="20"/>
              </w:rPr>
              <w:t>rganizarea şi desfă</w:t>
            </w:r>
            <w:r>
              <w:rPr>
                <w:rFonts w:cs="Arial"/>
                <w:bCs/>
                <w:color w:val="000000"/>
                <w:sz w:val="20"/>
                <w:szCs w:val="20"/>
              </w:rPr>
              <w:t>şurarea examenelor de licenţă,diplomă şi disertaţie,</w:t>
            </w:r>
            <w:r w:rsidRPr="003B6FDA">
              <w:rPr>
                <w:rFonts w:cs="Arial"/>
                <w:bCs/>
                <w:color w:val="000000"/>
                <w:sz w:val="20"/>
                <w:szCs w:val="20"/>
              </w:rPr>
              <w:t xml:space="preserve"> R54</w:t>
            </w:r>
          </w:p>
        </w:tc>
      </w:tr>
      <w:tr w:rsidR="00793063" w:rsidRPr="008A1A98" w14:paraId="11EB70D4" w14:textId="77777777" w:rsidTr="00FF2B0A">
        <w:tc>
          <w:tcPr>
            <w:tcW w:w="1413" w:type="dxa"/>
          </w:tcPr>
          <w:p w14:paraId="79C0A618" w14:textId="77777777" w:rsidR="00793063" w:rsidRPr="003B6FDA" w:rsidRDefault="00AE00CC" w:rsidP="00FF2B0A">
            <w:pPr>
              <w:pStyle w:val="BodyTextIndent"/>
              <w:spacing w:line="24" w:lineRule="atLeast"/>
              <w:ind w:right="0" w:firstLine="0"/>
              <w:rPr>
                <w:rFonts w:cs="Arial"/>
                <w:sz w:val="20"/>
                <w:szCs w:val="20"/>
              </w:rPr>
            </w:pPr>
            <w:hyperlink r:id="rId114" w:history="1">
              <w:r w:rsidR="00793063">
                <w:rPr>
                  <w:rStyle w:val="Hyperlink"/>
                  <w:rFonts w:cs="Arial"/>
                  <w:sz w:val="20"/>
                  <w:szCs w:val="20"/>
                </w:rPr>
                <w:t>Link I.1.48</w:t>
              </w:r>
            </w:hyperlink>
          </w:p>
        </w:tc>
        <w:tc>
          <w:tcPr>
            <w:tcW w:w="8221" w:type="dxa"/>
          </w:tcPr>
          <w:p w14:paraId="6EB0DBC1" w14:textId="77777777" w:rsidR="00793063" w:rsidRPr="003B6FDA" w:rsidRDefault="00793063" w:rsidP="00FF2B0A">
            <w:pPr>
              <w:pStyle w:val="BodyTextIndent"/>
              <w:spacing w:line="24" w:lineRule="atLeast"/>
              <w:ind w:right="0" w:firstLine="0"/>
              <w:jc w:val="left"/>
              <w:rPr>
                <w:rFonts w:cs="Arial"/>
                <w:sz w:val="20"/>
                <w:szCs w:val="20"/>
              </w:rPr>
            </w:pPr>
            <w:r w:rsidRPr="003B6FDA">
              <w:rPr>
                <w:rFonts w:cs="Arial"/>
                <w:sz w:val="20"/>
                <w:szCs w:val="20"/>
              </w:rPr>
              <w:t xml:space="preserve">Procedura de recunoaştere a stagiilor în străinătate, efectuate în programul Erasmus+ </w:t>
            </w:r>
          </w:p>
        </w:tc>
      </w:tr>
      <w:tr w:rsidR="00793063" w:rsidRPr="008A1A98" w14:paraId="386B79B0" w14:textId="77777777" w:rsidTr="00FF2B0A">
        <w:tc>
          <w:tcPr>
            <w:tcW w:w="1413" w:type="dxa"/>
          </w:tcPr>
          <w:p w14:paraId="10543648" w14:textId="77777777" w:rsidR="00793063" w:rsidRPr="003B6FDA" w:rsidRDefault="00AE00CC" w:rsidP="00FF2B0A">
            <w:pPr>
              <w:pStyle w:val="BodyTextIndent"/>
              <w:spacing w:line="24" w:lineRule="atLeast"/>
              <w:ind w:right="0" w:firstLine="0"/>
              <w:rPr>
                <w:rFonts w:cs="Arial"/>
                <w:sz w:val="20"/>
                <w:szCs w:val="20"/>
              </w:rPr>
            </w:pPr>
            <w:hyperlink r:id="rId115" w:history="1">
              <w:r w:rsidR="00793063">
                <w:rPr>
                  <w:rStyle w:val="Hyperlink"/>
                  <w:rFonts w:cs="Arial"/>
                  <w:sz w:val="20"/>
                  <w:szCs w:val="20"/>
                </w:rPr>
                <w:t>Link I.1.49</w:t>
              </w:r>
            </w:hyperlink>
          </w:p>
        </w:tc>
        <w:tc>
          <w:tcPr>
            <w:tcW w:w="8221" w:type="dxa"/>
          </w:tcPr>
          <w:p w14:paraId="09B323A7" w14:textId="77777777" w:rsidR="00793063" w:rsidRPr="003B6FDA" w:rsidRDefault="00793063" w:rsidP="00FF2B0A">
            <w:pPr>
              <w:pStyle w:val="BodyTextIndent"/>
              <w:spacing w:line="24" w:lineRule="atLeast"/>
              <w:ind w:right="0" w:firstLine="0"/>
              <w:rPr>
                <w:rFonts w:cs="Arial"/>
                <w:sz w:val="20"/>
                <w:szCs w:val="20"/>
              </w:rPr>
            </w:pPr>
            <w:r w:rsidRPr="003B6FDA">
              <w:rPr>
                <w:rFonts w:cs="Arial"/>
                <w:sz w:val="20"/>
                <w:szCs w:val="20"/>
              </w:rPr>
              <w:t xml:space="preserve">Procedura operațională pentru constituirea și păstrarea evidenței activității profesionale a studenților </w:t>
            </w:r>
          </w:p>
        </w:tc>
      </w:tr>
      <w:tr w:rsidR="00793063" w:rsidRPr="008A1A98" w14:paraId="56261070" w14:textId="77777777" w:rsidTr="00FF2B0A">
        <w:tc>
          <w:tcPr>
            <w:tcW w:w="1413" w:type="dxa"/>
          </w:tcPr>
          <w:p w14:paraId="0E281B60" w14:textId="77777777" w:rsidR="00793063" w:rsidRPr="003B6FDA" w:rsidRDefault="00AE00CC" w:rsidP="00FF2B0A">
            <w:pPr>
              <w:pStyle w:val="BodyTextIndent"/>
              <w:spacing w:line="24" w:lineRule="atLeast"/>
              <w:ind w:right="0" w:firstLine="0"/>
              <w:rPr>
                <w:rFonts w:cs="Arial"/>
                <w:sz w:val="20"/>
                <w:szCs w:val="20"/>
                <w:highlight w:val="yellow"/>
              </w:rPr>
            </w:pPr>
            <w:hyperlink r:id="rId116" w:history="1">
              <w:r w:rsidR="00793063">
                <w:rPr>
                  <w:rStyle w:val="Hyperlink"/>
                  <w:rFonts w:cs="Arial"/>
                  <w:sz w:val="20"/>
                  <w:szCs w:val="20"/>
                </w:rPr>
                <w:t>Link I.1.50</w:t>
              </w:r>
            </w:hyperlink>
          </w:p>
        </w:tc>
        <w:tc>
          <w:tcPr>
            <w:tcW w:w="8221" w:type="dxa"/>
          </w:tcPr>
          <w:p w14:paraId="33AEDB76" w14:textId="77777777" w:rsidR="00793063" w:rsidRPr="00B53EF1" w:rsidRDefault="00793063" w:rsidP="00FF2B0A">
            <w:pPr>
              <w:pStyle w:val="BodyTextIndent"/>
              <w:spacing w:line="24" w:lineRule="atLeast"/>
              <w:ind w:right="0" w:firstLine="0"/>
              <w:rPr>
                <w:rFonts w:cs="Arial"/>
                <w:spacing w:val="-4"/>
                <w:sz w:val="20"/>
                <w:szCs w:val="20"/>
              </w:rPr>
            </w:pPr>
            <w:r w:rsidRPr="003B6FDA">
              <w:rPr>
                <w:rFonts w:cs="Arial"/>
                <w:sz w:val="20"/>
                <w:szCs w:val="20"/>
              </w:rPr>
              <w:t xml:space="preserve">Certificate ARACIS </w:t>
            </w:r>
            <w:r w:rsidRPr="003B6FDA">
              <w:rPr>
                <w:rFonts w:cs="Arial"/>
                <w:spacing w:val="-4"/>
                <w:sz w:val="20"/>
                <w:szCs w:val="20"/>
              </w:rPr>
              <w:t>2008, 2013, 2019 și 2025</w:t>
            </w:r>
          </w:p>
        </w:tc>
      </w:tr>
      <w:tr w:rsidR="00793063" w:rsidRPr="008A1A98" w14:paraId="0DB5B678" w14:textId="77777777" w:rsidTr="00FF2B0A">
        <w:tc>
          <w:tcPr>
            <w:tcW w:w="1413" w:type="dxa"/>
          </w:tcPr>
          <w:p w14:paraId="0D5178F9" w14:textId="77777777" w:rsidR="00793063" w:rsidRPr="00B53EF1" w:rsidRDefault="00793063" w:rsidP="00FF2B0A">
            <w:pPr>
              <w:pStyle w:val="BodyTextIndent"/>
              <w:spacing w:line="24" w:lineRule="atLeast"/>
              <w:ind w:right="0" w:firstLine="0"/>
              <w:rPr>
                <w:rFonts w:cs="Arial"/>
                <w:strike/>
                <w:color w:val="001F99"/>
                <w:sz w:val="20"/>
                <w:szCs w:val="20"/>
                <w:highlight w:val="yellow"/>
              </w:rPr>
            </w:pPr>
            <w:r w:rsidRPr="00B53EF1">
              <w:rPr>
                <w:rFonts w:cs="Arial"/>
                <w:color w:val="001F99"/>
                <w:sz w:val="20"/>
                <w:szCs w:val="20"/>
              </w:rPr>
              <w:t>Anexa I.1.3</w:t>
            </w:r>
          </w:p>
        </w:tc>
        <w:tc>
          <w:tcPr>
            <w:tcW w:w="8221" w:type="dxa"/>
          </w:tcPr>
          <w:p w14:paraId="099AAB99" w14:textId="77777777" w:rsidR="00793063" w:rsidRPr="003B6FDA" w:rsidRDefault="00793063" w:rsidP="00FF2B0A">
            <w:pPr>
              <w:pStyle w:val="BodyTextIndent"/>
              <w:spacing w:line="24" w:lineRule="atLeast"/>
              <w:ind w:right="0" w:firstLine="0"/>
              <w:rPr>
                <w:rFonts w:cs="Arial"/>
                <w:sz w:val="20"/>
                <w:szCs w:val="20"/>
                <w:highlight w:val="yellow"/>
              </w:rPr>
            </w:pPr>
            <w:r w:rsidRPr="003B6FDA">
              <w:rPr>
                <w:rFonts w:cs="Arial"/>
                <w:sz w:val="20"/>
                <w:szCs w:val="20"/>
              </w:rPr>
              <w:t xml:space="preserve">Lista programelor autorizate provizoriu, acreditate sau evaluate periodic (ultimii 5 ani) </w:t>
            </w:r>
          </w:p>
        </w:tc>
      </w:tr>
    </w:tbl>
    <w:p w14:paraId="6BAC797F" w14:textId="4C3A2102" w:rsidR="00B10F79" w:rsidRDefault="00B10F79" w:rsidP="00AC1E87">
      <w:pPr>
        <w:spacing w:before="120"/>
        <w:rPr>
          <w:rFonts w:ascii="Arial" w:hAnsi="Arial" w:cs="Arial"/>
          <w:b/>
        </w:rPr>
      </w:pPr>
      <w:bookmarkStart w:id="144" w:name="_Hlk202281133"/>
      <w:r w:rsidRPr="000A797B">
        <w:rPr>
          <w:rFonts w:ascii="Arial" w:hAnsi="Arial" w:cs="Arial"/>
          <w:b/>
        </w:rPr>
        <w:lastRenderedPageBreak/>
        <w:t>I.2. Prezentarea Facultății</w:t>
      </w:r>
    </w:p>
    <w:tbl>
      <w:tblPr>
        <w:tblStyle w:val="TableGrid"/>
        <w:tblW w:w="0" w:type="auto"/>
        <w:tblLook w:val="04A0" w:firstRow="1" w:lastRow="0" w:firstColumn="1" w:lastColumn="0" w:noHBand="0" w:noVBand="1"/>
      </w:tblPr>
      <w:tblGrid>
        <w:gridCol w:w="1504"/>
        <w:gridCol w:w="7678"/>
      </w:tblGrid>
      <w:tr w:rsidR="00FF2B0A" w:rsidRPr="00275ED7" w14:paraId="6A9483BC" w14:textId="77777777" w:rsidTr="00854253">
        <w:tc>
          <w:tcPr>
            <w:tcW w:w="1504" w:type="dxa"/>
          </w:tcPr>
          <w:p w14:paraId="2ACF4758" w14:textId="251D1CD1" w:rsidR="00FF2B0A" w:rsidRPr="009F36E3" w:rsidRDefault="00FF2B0A" w:rsidP="00F605D0">
            <w:pPr>
              <w:spacing w:line="24" w:lineRule="atLeast"/>
              <w:jc w:val="center"/>
              <w:rPr>
                <w:b/>
                <w:bCs/>
                <w:caps/>
              </w:rPr>
            </w:pPr>
            <w:r w:rsidRPr="009F36E3">
              <w:rPr>
                <w:b/>
                <w:bCs/>
              </w:rPr>
              <w:t>C</w:t>
            </w:r>
            <w:r w:rsidR="00F605D0">
              <w:rPr>
                <w:b/>
                <w:bCs/>
              </w:rPr>
              <w:t xml:space="preserve">od anexă </w:t>
            </w:r>
          </w:p>
        </w:tc>
        <w:tc>
          <w:tcPr>
            <w:tcW w:w="7678" w:type="dxa"/>
            <w:vAlign w:val="center"/>
          </w:tcPr>
          <w:p w14:paraId="6CF0BD21" w14:textId="77777777" w:rsidR="00FF2B0A" w:rsidRPr="009F36E3" w:rsidRDefault="00FF2B0A" w:rsidP="00FF2B0A">
            <w:pPr>
              <w:spacing w:line="24" w:lineRule="atLeast"/>
              <w:rPr>
                <w:caps/>
              </w:rPr>
            </w:pPr>
            <w:r w:rsidRPr="009F36E3">
              <w:rPr>
                <w:b/>
                <w:bCs/>
              </w:rPr>
              <w:t>Denumire anexă / adresă web</w:t>
            </w:r>
          </w:p>
        </w:tc>
      </w:tr>
      <w:tr w:rsidR="00FF2B0A" w:rsidRPr="00275ED7" w14:paraId="0DF44FE0" w14:textId="77777777" w:rsidTr="00854253">
        <w:tc>
          <w:tcPr>
            <w:tcW w:w="1504" w:type="dxa"/>
          </w:tcPr>
          <w:p w14:paraId="5E8EC11A" w14:textId="77777777" w:rsidR="00FF2B0A" w:rsidRPr="009F36E3" w:rsidRDefault="00FF2B0A" w:rsidP="00FF2B0A">
            <w:pPr>
              <w:spacing w:line="24" w:lineRule="atLeast"/>
            </w:pPr>
          </w:p>
        </w:tc>
        <w:tc>
          <w:tcPr>
            <w:tcW w:w="7678" w:type="dxa"/>
          </w:tcPr>
          <w:p w14:paraId="2592DB50" w14:textId="77777777" w:rsidR="00FF2B0A" w:rsidRPr="009F36E3" w:rsidRDefault="00FF2B0A" w:rsidP="00FF2B0A">
            <w:pPr>
              <w:spacing w:line="24" w:lineRule="atLeast"/>
              <w:rPr>
                <w:b/>
                <w:bCs/>
              </w:rPr>
            </w:pPr>
            <w:r w:rsidRPr="009F36E3">
              <w:rPr>
                <w:b/>
                <w:bCs/>
              </w:rPr>
              <w:t>I.2.1 ÎNFIINȚARE, EVOLUȚIE</w:t>
            </w:r>
          </w:p>
        </w:tc>
      </w:tr>
      <w:tr w:rsidR="00FF2B0A" w:rsidRPr="004710BD" w14:paraId="13509594" w14:textId="77777777" w:rsidTr="00854253">
        <w:tc>
          <w:tcPr>
            <w:tcW w:w="1504" w:type="dxa"/>
          </w:tcPr>
          <w:p w14:paraId="70A9069C" w14:textId="27A819D0" w:rsidR="00FF2B0A" w:rsidRPr="009F36E3" w:rsidRDefault="00FF2B0A" w:rsidP="00FF2B0A">
            <w:pPr>
              <w:spacing w:line="24" w:lineRule="atLeast"/>
            </w:pPr>
          </w:p>
        </w:tc>
        <w:tc>
          <w:tcPr>
            <w:tcW w:w="7678" w:type="dxa"/>
          </w:tcPr>
          <w:p w14:paraId="1F6F7E64" w14:textId="19D8A7BF" w:rsidR="00FF2B0A" w:rsidRPr="009F36E3" w:rsidRDefault="00FF2B0A" w:rsidP="00FF2B0A">
            <w:pPr>
              <w:spacing w:line="24" w:lineRule="atLeast"/>
            </w:pPr>
          </w:p>
        </w:tc>
      </w:tr>
      <w:tr w:rsidR="00FF2B0A" w:rsidRPr="00275ED7" w14:paraId="49D470CE" w14:textId="77777777" w:rsidTr="00854253">
        <w:tc>
          <w:tcPr>
            <w:tcW w:w="1504" w:type="dxa"/>
          </w:tcPr>
          <w:p w14:paraId="37854542" w14:textId="77777777" w:rsidR="00FF2B0A" w:rsidRPr="009F36E3" w:rsidRDefault="00FF2B0A" w:rsidP="00FF2B0A">
            <w:pPr>
              <w:spacing w:line="24" w:lineRule="atLeast"/>
            </w:pPr>
          </w:p>
        </w:tc>
        <w:tc>
          <w:tcPr>
            <w:tcW w:w="7678" w:type="dxa"/>
          </w:tcPr>
          <w:p w14:paraId="0EBED3EA" w14:textId="77777777" w:rsidR="00FF2B0A" w:rsidRPr="009F36E3" w:rsidRDefault="00FF2B0A" w:rsidP="00FF2B0A">
            <w:pPr>
              <w:spacing w:line="24" w:lineRule="atLeast"/>
              <w:rPr>
                <w:b/>
                <w:bCs/>
              </w:rPr>
            </w:pPr>
            <w:r w:rsidRPr="009F36E3">
              <w:rPr>
                <w:b/>
                <w:bCs/>
              </w:rPr>
              <w:t>I.2.2 GUVERNANȚĂ, STRUCTURĂ</w:t>
            </w:r>
          </w:p>
        </w:tc>
      </w:tr>
      <w:tr w:rsidR="00FF2B0A" w:rsidRPr="00275ED7" w14:paraId="0CAA736C" w14:textId="77777777" w:rsidTr="00854253">
        <w:tc>
          <w:tcPr>
            <w:tcW w:w="1504" w:type="dxa"/>
          </w:tcPr>
          <w:p w14:paraId="75F85C89" w14:textId="7FBF0A90" w:rsidR="00FF2B0A" w:rsidRPr="009F36E3" w:rsidRDefault="00FF2B0A" w:rsidP="00FF2B0A">
            <w:pPr>
              <w:spacing w:line="24" w:lineRule="atLeast"/>
            </w:pPr>
          </w:p>
        </w:tc>
        <w:tc>
          <w:tcPr>
            <w:tcW w:w="7678" w:type="dxa"/>
          </w:tcPr>
          <w:p w14:paraId="5402DB78" w14:textId="6ED51622" w:rsidR="00FF2B0A" w:rsidRPr="009F36E3" w:rsidRDefault="00FF2B0A" w:rsidP="00FF2B0A">
            <w:pPr>
              <w:spacing w:line="24" w:lineRule="atLeast"/>
            </w:pPr>
          </w:p>
        </w:tc>
      </w:tr>
      <w:tr w:rsidR="00FF2B0A" w:rsidRPr="00275ED7" w14:paraId="43139253" w14:textId="77777777" w:rsidTr="00854253">
        <w:tc>
          <w:tcPr>
            <w:tcW w:w="1504" w:type="dxa"/>
          </w:tcPr>
          <w:p w14:paraId="021AAE23" w14:textId="6476C9CE" w:rsidR="00FF2B0A" w:rsidRPr="009F36E3" w:rsidRDefault="00FF2B0A" w:rsidP="00FF2B0A">
            <w:pPr>
              <w:spacing w:line="24" w:lineRule="atLeast"/>
            </w:pPr>
          </w:p>
        </w:tc>
        <w:tc>
          <w:tcPr>
            <w:tcW w:w="7678" w:type="dxa"/>
          </w:tcPr>
          <w:p w14:paraId="54971528" w14:textId="5F052C06" w:rsidR="00FF2B0A" w:rsidRPr="009F36E3" w:rsidRDefault="00FF2B0A" w:rsidP="00FF2B0A">
            <w:pPr>
              <w:spacing w:line="24" w:lineRule="atLeast"/>
            </w:pPr>
          </w:p>
        </w:tc>
      </w:tr>
    </w:tbl>
    <w:bookmarkEnd w:id="144"/>
    <w:p w14:paraId="31B65716" w14:textId="6D11358C" w:rsidR="00B10F79" w:rsidRPr="000A797B" w:rsidRDefault="00B10F79" w:rsidP="00AC1E87">
      <w:pPr>
        <w:spacing w:before="120"/>
        <w:rPr>
          <w:rFonts w:ascii="Arial" w:hAnsi="Arial" w:cs="Arial"/>
          <w:b/>
          <w:bCs/>
        </w:rPr>
      </w:pPr>
      <w:r w:rsidRPr="000A797B">
        <w:rPr>
          <w:rFonts w:ascii="Arial" w:hAnsi="Arial" w:cs="Arial"/>
          <w:b/>
        </w:rPr>
        <w:t>I.3. Descriere generală a programului de studii universitare de licență</w:t>
      </w:r>
    </w:p>
    <w:tbl>
      <w:tblPr>
        <w:tblStyle w:val="af"/>
        <w:tblW w:w="0" w:type="auto"/>
        <w:tblLook w:val="04A0" w:firstRow="1" w:lastRow="0" w:firstColumn="1" w:lastColumn="0" w:noHBand="0" w:noVBand="1"/>
      </w:tblPr>
      <w:tblGrid>
        <w:gridCol w:w="1478"/>
        <w:gridCol w:w="7541"/>
      </w:tblGrid>
      <w:tr w:rsidR="00B10F79" w:rsidRPr="000A797B" w14:paraId="6DF486FB" w14:textId="77777777" w:rsidTr="000F395D">
        <w:tc>
          <w:tcPr>
            <w:tcW w:w="1478" w:type="dxa"/>
          </w:tcPr>
          <w:p w14:paraId="42B1F40D" w14:textId="4E70FFB9" w:rsidR="00B10F79" w:rsidRPr="000A797B" w:rsidRDefault="00B10F79" w:rsidP="000F395D">
            <w:pPr>
              <w:spacing w:line="24" w:lineRule="atLeast"/>
              <w:rPr>
                <w:rFonts w:ascii="Arial" w:hAnsi="Arial" w:cs="Arial"/>
              </w:rPr>
            </w:pPr>
          </w:p>
        </w:tc>
        <w:tc>
          <w:tcPr>
            <w:tcW w:w="7541" w:type="dxa"/>
          </w:tcPr>
          <w:p w14:paraId="3FEC7941" w14:textId="742F1CCE" w:rsidR="00B10F79" w:rsidRPr="000A797B" w:rsidRDefault="00B10F79" w:rsidP="000F395D">
            <w:pPr>
              <w:spacing w:line="24" w:lineRule="atLeast"/>
              <w:rPr>
                <w:rFonts w:ascii="Arial" w:hAnsi="Arial" w:cs="Arial"/>
              </w:rPr>
            </w:pPr>
          </w:p>
        </w:tc>
      </w:tr>
      <w:tr w:rsidR="00B10F79" w:rsidRPr="000A797B" w14:paraId="4C8A9AEF" w14:textId="77777777" w:rsidTr="000F395D">
        <w:tc>
          <w:tcPr>
            <w:tcW w:w="1478" w:type="dxa"/>
          </w:tcPr>
          <w:p w14:paraId="58EB3941" w14:textId="44AA243C" w:rsidR="00B10F79" w:rsidRPr="000A797B" w:rsidRDefault="00B10F79" w:rsidP="000F395D">
            <w:pPr>
              <w:spacing w:line="24" w:lineRule="atLeast"/>
              <w:rPr>
                <w:rFonts w:ascii="Arial" w:hAnsi="Arial" w:cs="Arial"/>
              </w:rPr>
            </w:pPr>
          </w:p>
        </w:tc>
        <w:tc>
          <w:tcPr>
            <w:tcW w:w="7541" w:type="dxa"/>
          </w:tcPr>
          <w:p w14:paraId="53004602" w14:textId="600F43D5" w:rsidR="00B10F79" w:rsidRPr="000A797B" w:rsidRDefault="00B10F79" w:rsidP="000F395D">
            <w:pPr>
              <w:spacing w:line="24" w:lineRule="atLeast"/>
              <w:rPr>
                <w:rFonts w:ascii="Arial" w:hAnsi="Arial" w:cs="Arial"/>
              </w:rPr>
            </w:pPr>
          </w:p>
        </w:tc>
      </w:tr>
    </w:tbl>
    <w:p w14:paraId="040F6E39" w14:textId="77777777" w:rsidR="00B10F79" w:rsidRPr="000A797B" w:rsidRDefault="00B10F79">
      <w:pPr>
        <w:rPr>
          <w:rFonts w:ascii="Arial" w:hAnsi="Arial" w:cs="Arial"/>
          <w:b/>
        </w:rPr>
      </w:pPr>
    </w:p>
    <w:p w14:paraId="5E7F80F6" w14:textId="77777777" w:rsidR="00C30D63" w:rsidRPr="000A797B" w:rsidRDefault="002A5A95">
      <w:pPr>
        <w:jc w:val="both"/>
        <w:rPr>
          <w:rFonts w:ascii="Arial" w:hAnsi="Arial" w:cs="Arial"/>
          <w:b/>
        </w:rPr>
      </w:pPr>
      <w:r w:rsidRPr="000A797B">
        <w:rPr>
          <w:rFonts w:ascii="Arial" w:hAnsi="Arial" w:cs="Arial"/>
          <w:b/>
        </w:rPr>
        <w:t>III. Informații necesare pentru aprecierea gradului de îndeplinire a standardelor și indicatorilor de performanță pentru acreditare / evaluare periodică a programului de studii de licență și de master</w:t>
      </w:r>
    </w:p>
    <w:p w14:paraId="61F6D0EA" w14:textId="77777777" w:rsidR="004C2FDA" w:rsidRDefault="004C2FDA">
      <w:pPr>
        <w:jc w:val="both"/>
        <w:rPr>
          <w:rFonts w:ascii="Arial" w:hAnsi="Arial" w:cs="Arial"/>
          <w:b/>
        </w:rPr>
      </w:pPr>
    </w:p>
    <w:p w14:paraId="30E6DE0E" w14:textId="09E64D85" w:rsidR="00C30D63" w:rsidRDefault="002A5A95">
      <w:pPr>
        <w:jc w:val="both"/>
        <w:rPr>
          <w:rFonts w:ascii="Arial" w:hAnsi="Arial" w:cs="Arial"/>
          <w:b/>
        </w:rPr>
      </w:pPr>
      <w:r w:rsidRPr="000A797B">
        <w:rPr>
          <w:rFonts w:ascii="Arial" w:hAnsi="Arial" w:cs="Arial"/>
          <w:b/>
        </w:rPr>
        <w:t>DOMENIUL A. Capacitatea instituțională</w:t>
      </w:r>
    </w:p>
    <w:tbl>
      <w:tblPr>
        <w:tblStyle w:val="TableGrid"/>
        <w:tblW w:w="0" w:type="auto"/>
        <w:tblLook w:val="04A0" w:firstRow="1" w:lastRow="0" w:firstColumn="1" w:lastColumn="0" w:noHBand="0" w:noVBand="1"/>
      </w:tblPr>
      <w:tblGrid>
        <w:gridCol w:w="1504"/>
        <w:gridCol w:w="7678"/>
      </w:tblGrid>
      <w:tr w:rsidR="00F605D0" w:rsidRPr="009F36E3" w14:paraId="7565FFC3" w14:textId="77777777" w:rsidTr="00F526F4">
        <w:tc>
          <w:tcPr>
            <w:tcW w:w="1504" w:type="dxa"/>
          </w:tcPr>
          <w:p w14:paraId="6218D647" w14:textId="77777777" w:rsidR="00F605D0" w:rsidRPr="009F36E3" w:rsidRDefault="00F605D0" w:rsidP="00F526F4">
            <w:pPr>
              <w:spacing w:line="24" w:lineRule="atLeast"/>
              <w:jc w:val="center"/>
              <w:rPr>
                <w:b/>
                <w:bCs/>
                <w:caps/>
              </w:rPr>
            </w:pPr>
            <w:r w:rsidRPr="009F36E3">
              <w:rPr>
                <w:b/>
                <w:bCs/>
              </w:rPr>
              <w:t>C</w:t>
            </w:r>
            <w:r>
              <w:rPr>
                <w:b/>
                <w:bCs/>
              </w:rPr>
              <w:t xml:space="preserve">od anexă </w:t>
            </w:r>
          </w:p>
        </w:tc>
        <w:tc>
          <w:tcPr>
            <w:tcW w:w="7678" w:type="dxa"/>
            <w:vAlign w:val="center"/>
          </w:tcPr>
          <w:p w14:paraId="6DE14020" w14:textId="77777777" w:rsidR="00F605D0" w:rsidRPr="009F36E3" w:rsidRDefault="00F605D0" w:rsidP="00F526F4">
            <w:pPr>
              <w:spacing w:line="24" w:lineRule="atLeast"/>
              <w:rPr>
                <w:caps/>
              </w:rPr>
            </w:pPr>
            <w:r w:rsidRPr="009F36E3">
              <w:rPr>
                <w:b/>
                <w:bCs/>
              </w:rPr>
              <w:t>Denumire anexă / adresă web</w:t>
            </w:r>
          </w:p>
        </w:tc>
      </w:tr>
      <w:tr w:rsidR="00F605D0" w:rsidRPr="009F36E3" w14:paraId="53B659BF" w14:textId="77777777" w:rsidTr="00F526F4">
        <w:tc>
          <w:tcPr>
            <w:tcW w:w="1504" w:type="dxa"/>
          </w:tcPr>
          <w:p w14:paraId="6511CAA8" w14:textId="77777777" w:rsidR="00F605D0" w:rsidRPr="009F36E3" w:rsidRDefault="00F605D0" w:rsidP="00F526F4">
            <w:pPr>
              <w:spacing w:line="24" w:lineRule="atLeast"/>
            </w:pPr>
          </w:p>
        </w:tc>
        <w:tc>
          <w:tcPr>
            <w:tcW w:w="7678" w:type="dxa"/>
          </w:tcPr>
          <w:p w14:paraId="769881BE" w14:textId="68D1DFB4" w:rsidR="00F605D0" w:rsidRPr="009F36E3" w:rsidRDefault="00F605D0" w:rsidP="00F526F4">
            <w:pPr>
              <w:spacing w:line="24" w:lineRule="atLeast"/>
              <w:rPr>
                <w:b/>
                <w:bCs/>
              </w:rPr>
            </w:pPr>
            <w:r w:rsidRPr="000A797B">
              <w:rPr>
                <w:rFonts w:ascii="Arial" w:hAnsi="Arial" w:cs="Arial"/>
                <w:b/>
              </w:rPr>
              <w:t>A.1 Structurile și procesele instituționale de tip managerial și administrativ, care implică studenții și alte părți interesate</w:t>
            </w:r>
          </w:p>
        </w:tc>
      </w:tr>
      <w:tr w:rsidR="00F605D0" w:rsidRPr="009F36E3" w14:paraId="2D77C80C" w14:textId="77777777" w:rsidTr="00F526F4">
        <w:tc>
          <w:tcPr>
            <w:tcW w:w="1504" w:type="dxa"/>
          </w:tcPr>
          <w:p w14:paraId="159DDAD1" w14:textId="77777777" w:rsidR="00F605D0" w:rsidRPr="009F36E3" w:rsidRDefault="00F605D0" w:rsidP="00F526F4">
            <w:pPr>
              <w:spacing w:line="24" w:lineRule="atLeast"/>
            </w:pPr>
          </w:p>
        </w:tc>
        <w:tc>
          <w:tcPr>
            <w:tcW w:w="7678" w:type="dxa"/>
          </w:tcPr>
          <w:p w14:paraId="63E04303" w14:textId="5C28EB36" w:rsidR="00F605D0" w:rsidRPr="009F36E3" w:rsidRDefault="00F605D0" w:rsidP="00F526F4">
            <w:pPr>
              <w:spacing w:line="24" w:lineRule="atLeast"/>
            </w:pPr>
            <w:r w:rsidRPr="000A797B">
              <w:rPr>
                <w:rFonts w:ascii="Arial" w:hAnsi="Arial" w:cs="Arial"/>
                <w:b/>
              </w:rPr>
              <w:t>A.1.1. Componente organizatorice și procese instituționale</w:t>
            </w:r>
          </w:p>
        </w:tc>
      </w:tr>
      <w:tr w:rsidR="00F605D0" w:rsidRPr="009F36E3" w14:paraId="2C6E60FC" w14:textId="77777777" w:rsidTr="00F526F4">
        <w:tc>
          <w:tcPr>
            <w:tcW w:w="1504" w:type="dxa"/>
          </w:tcPr>
          <w:p w14:paraId="674234CC" w14:textId="77777777" w:rsidR="00F605D0" w:rsidRPr="009F36E3" w:rsidRDefault="00F605D0" w:rsidP="00F526F4">
            <w:pPr>
              <w:spacing w:line="24" w:lineRule="atLeast"/>
            </w:pPr>
          </w:p>
        </w:tc>
        <w:tc>
          <w:tcPr>
            <w:tcW w:w="7678" w:type="dxa"/>
          </w:tcPr>
          <w:p w14:paraId="71F0580A" w14:textId="1DB07386" w:rsidR="00F605D0" w:rsidRPr="009F36E3" w:rsidRDefault="00F605D0" w:rsidP="00F526F4">
            <w:pPr>
              <w:spacing w:line="24" w:lineRule="atLeast"/>
              <w:rPr>
                <w:b/>
                <w:bCs/>
              </w:rPr>
            </w:pPr>
          </w:p>
        </w:tc>
      </w:tr>
      <w:tr w:rsidR="00F605D0" w:rsidRPr="009F36E3" w14:paraId="3DF808B8" w14:textId="77777777" w:rsidTr="00F526F4">
        <w:tc>
          <w:tcPr>
            <w:tcW w:w="1504" w:type="dxa"/>
          </w:tcPr>
          <w:p w14:paraId="218B6603" w14:textId="77777777" w:rsidR="00F605D0" w:rsidRPr="009F36E3" w:rsidRDefault="00F605D0" w:rsidP="00F526F4">
            <w:pPr>
              <w:spacing w:line="24" w:lineRule="atLeast"/>
            </w:pPr>
          </w:p>
        </w:tc>
        <w:tc>
          <w:tcPr>
            <w:tcW w:w="7678" w:type="dxa"/>
          </w:tcPr>
          <w:p w14:paraId="7BD538FC" w14:textId="77777777" w:rsidR="00F605D0" w:rsidRPr="009F36E3" w:rsidRDefault="00F605D0" w:rsidP="00F526F4">
            <w:pPr>
              <w:spacing w:line="24" w:lineRule="atLeast"/>
            </w:pPr>
          </w:p>
        </w:tc>
      </w:tr>
      <w:tr w:rsidR="00F605D0" w:rsidRPr="009F36E3" w14:paraId="69829CBC" w14:textId="77777777" w:rsidTr="00F526F4">
        <w:tc>
          <w:tcPr>
            <w:tcW w:w="1504" w:type="dxa"/>
          </w:tcPr>
          <w:p w14:paraId="6F734758" w14:textId="77777777" w:rsidR="00F605D0" w:rsidRPr="009F36E3" w:rsidRDefault="00F605D0" w:rsidP="00F526F4">
            <w:pPr>
              <w:spacing w:line="24" w:lineRule="atLeast"/>
            </w:pPr>
          </w:p>
        </w:tc>
        <w:tc>
          <w:tcPr>
            <w:tcW w:w="7678" w:type="dxa"/>
          </w:tcPr>
          <w:p w14:paraId="3484E644" w14:textId="7451BCAC" w:rsidR="00F605D0" w:rsidRPr="009F36E3" w:rsidRDefault="00F605D0" w:rsidP="00F526F4">
            <w:pPr>
              <w:spacing w:line="24" w:lineRule="atLeast"/>
            </w:pPr>
            <w:r w:rsidRPr="000A797B">
              <w:rPr>
                <w:rFonts w:ascii="Arial" w:hAnsi="Arial" w:cs="Arial"/>
                <w:b/>
              </w:rPr>
              <w:t>A.2 Baza materială și optimizarea utilizării acesteia</w:t>
            </w:r>
          </w:p>
        </w:tc>
      </w:tr>
      <w:tr w:rsidR="00F605D0" w:rsidRPr="009F36E3" w14:paraId="6FA38704" w14:textId="77777777" w:rsidTr="00F526F4">
        <w:tc>
          <w:tcPr>
            <w:tcW w:w="1504" w:type="dxa"/>
          </w:tcPr>
          <w:p w14:paraId="64AFBA17" w14:textId="77777777" w:rsidR="00F605D0" w:rsidRPr="009F36E3" w:rsidRDefault="00F605D0" w:rsidP="00F526F4">
            <w:pPr>
              <w:spacing w:line="24" w:lineRule="atLeast"/>
            </w:pPr>
          </w:p>
        </w:tc>
        <w:tc>
          <w:tcPr>
            <w:tcW w:w="7678" w:type="dxa"/>
          </w:tcPr>
          <w:p w14:paraId="4482F952" w14:textId="4EEFF011" w:rsidR="00F605D0" w:rsidRPr="009F36E3" w:rsidRDefault="00F605D0" w:rsidP="00F526F4">
            <w:pPr>
              <w:spacing w:line="24" w:lineRule="atLeast"/>
            </w:pPr>
            <w:r w:rsidRPr="000A797B">
              <w:rPr>
                <w:rFonts w:ascii="Arial" w:hAnsi="Arial" w:cs="Arial"/>
                <w:b/>
              </w:rPr>
              <w:t>A.2.1 Disponibilitatea spațiilor de învățământ</w:t>
            </w:r>
          </w:p>
        </w:tc>
      </w:tr>
      <w:tr w:rsidR="00F605D0" w:rsidRPr="009F36E3" w14:paraId="3532BAC7" w14:textId="77777777" w:rsidTr="00F526F4">
        <w:tc>
          <w:tcPr>
            <w:tcW w:w="1504" w:type="dxa"/>
          </w:tcPr>
          <w:p w14:paraId="1503324D" w14:textId="77777777" w:rsidR="00F605D0" w:rsidRPr="009F36E3" w:rsidRDefault="00F605D0" w:rsidP="00F526F4">
            <w:pPr>
              <w:spacing w:line="24" w:lineRule="atLeast"/>
            </w:pPr>
          </w:p>
        </w:tc>
        <w:tc>
          <w:tcPr>
            <w:tcW w:w="7678" w:type="dxa"/>
          </w:tcPr>
          <w:p w14:paraId="36AD661A" w14:textId="77777777" w:rsidR="00F605D0" w:rsidRPr="009F36E3" w:rsidRDefault="00F605D0" w:rsidP="00F526F4">
            <w:pPr>
              <w:spacing w:line="24" w:lineRule="atLeast"/>
            </w:pPr>
          </w:p>
        </w:tc>
      </w:tr>
      <w:tr w:rsidR="00F605D0" w:rsidRPr="009F36E3" w14:paraId="35FB2A34" w14:textId="77777777" w:rsidTr="00F526F4">
        <w:tc>
          <w:tcPr>
            <w:tcW w:w="1504" w:type="dxa"/>
          </w:tcPr>
          <w:p w14:paraId="4CEDCAE8" w14:textId="77777777" w:rsidR="00F605D0" w:rsidRPr="009F36E3" w:rsidRDefault="00F605D0" w:rsidP="00F526F4">
            <w:pPr>
              <w:spacing w:line="24" w:lineRule="atLeast"/>
            </w:pPr>
          </w:p>
        </w:tc>
        <w:tc>
          <w:tcPr>
            <w:tcW w:w="7678" w:type="dxa"/>
          </w:tcPr>
          <w:p w14:paraId="598DF4F4" w14:textId="77777777" w:rsidR="00F605D0" w:rsidRPr="009F36E3" w:rsidRDefault="00F605D0" w:rsidP="00F526F4">
            <w:pPr>
              <w:spacing w:line="24" w:lineRule="atLeast"/>
            </w:pPr>
          </w:p>
        </w:tc>
      </w:tr>
      <w:tr w:rsidR="00F605D0" w:rsidRPr="009F36E3" w14:paraId="33F87786" w14:textId="77777777" w:rsidTr="00F526F4">
        <w:tc>
          <w:tcPr>
            <w:tcW w:w="1504" w:type="dxa"/>
          </w:tcPr>
          <w:p w14:paraId="6EB4E1DF" w14:textId="77777777" w:rsidR="00F605D0" w:rsidRPr="009F36E3" w:rsidRDefault="00F605D0" w:rsidP="00F526F4">
            <w:pPr>
              <w:spacing w:line="24" w:lineRule="atLeast"/>
            </w:pPr>
          </w:p>
        </w:tc>
        <w:tc>
          <w:tcPr>
            <w:tcW w:w="7678" w:type="dxa"/>
          </w:tcPr>
          <w:p w14:paraId="2C4A284A" w14:textId="1EAF816D" w:rsidR="00F605D0" w:rsidRPr="009F36E3" w:rsidRDefault="00F605D0" w:rsidP="00F526F4">
            <w:pPr>
              <w:spacing w:line="24" w:lineRule="atLeast"/>
            </w:pPr>
            <w:r w:rsidRPr="000A797B">
              <w:rPr>
                <w:rFonts w:ascii="Arial" w:hAnsi="Arial" w:cs="Arial"/>
                <w:b/>
              </w:rPr>
              <w:t>A.3 Resursa umană adecvate și proceduri transparente de recrutare a personalului, elaborate în condițiile legii</w:t>
            </w:r>
          </w:p>
        </w:tc>
      </w:tr>
      <w:tr w:rsidR="00F605D0" w:rsidRPr="009F36E3" w14:paraId="37416DBA" w14:textId="77777777" w:rsidTr="00F526F4">
        <w:tc>
          <w:tcPr>
            <w:tcW w:w="1504" w:type="dxa"/>
          </w:tcPr>
          <w:p w14:paraId="2D4635F3" w14:textId="77777777" w:rsidR="00F605D0" w:rsidRPr="009F36E3" w:rsidRDefault="00F605D0" w:rsidP="00F526F4">
            <w:pPr>
              <w:spacing w:line="24" w:lineRule="atLeast"/>
            </w:pPr>
          </w:p>
        </w:tc>
        <w:tc>
          <w:tcPr>
            <w:tcW w:w="7678" w:type="dxa"/>
          </w:tcPr>
          <w:p w14:paraId="79907E12" w14:textId="23B33FDF" w:rsidR="00F605D0" w:rsidRPr="009F36E3" w:rsidRDefault="00F605D0" w:rsidP="00F526F4">
            <w:pPr>
              <w:spacing w:line="24" w:lineRule="atLeast"/>
            </w:pPr>
            <w:r w:rsidRPr="000A797B">
              <w:rPr>
                <w:rFonts w:ascii="Arial" w:hAnsi="Arial" w:cs="Arial"/>
                <w:b/>
              </w:rPr>
              <w:t xml:space="preserve">A.3.1 Resurse umane </w:t>
            </w:r>
          </w:p>
        </w:tc>
      </w:tr>
      <w:tr w:rsidR="00F605D0" w:rsidRPr="009F36E3" w14:paraId="05A4C94E" w14:textId="77777777" w:rsidTr="00F526F4">
        <w:tc>
          <w:tcPr>
            <w:tcW w:w="1504" w:type="dxa"/>
          </w:tcPr>
          <w:p w14:paraId="21246157" w14:textId="77777777" w:rsidR="00F605D0" w:rsidRPr="009F36E3" w:rsidRDefault="00F605D0" w:rsidP="00F526F4">
            <w:pPr>
              <w:spacing w:line="24" w:lineRule="atLeast"/>
            </w:pPr>
          </w:p>
        </w:tc>
        <w:tc>
          <w:tcPr>
            <w:tcW w:w="7678" w:type="dxa"/>
          </w:tcPr>
          <w:p w14:paraId="0BB6FA16" w14:textId="77777777" w:rsidR="00F605D0" w:rsidRPr="009F36E3" w:rsidRDefault="00F605D0" w:rsidP="00F526F4">
            <w:pPr>
              <w:spacing w:line="24" w:lineRule="atLeast"/>
            </w:pPr>
          </w:p>
        </w:tc>
      </w:tr>
      <w:tr w:rsidR="00F605D0" w:rsidRPr="009F36E3" w14:paraId="11F9208E" w14:textId="77777777" w:rsidTr="00F526F4">
        <w:tc>
          <w:tcPr>
            <w:tcW w:w="1504" w:type="dxa"/>
          </w:tcPr>
          <w:p w14:paraId="4653F54D" w14:textId="77777777" w:rsidR="00F605D0" w:rsidRPr="009F36E3" w:rsidRDefault="00F605D0" w:rsidP="00F526F4">
            <w:pPr>
              <w:spacing w:line="24" w:lineRule="atLeast"/>
            </w:pPr>
          </w:p>
        </w:tc>
        <w:tc>
          <w:tcPr>
            <w:tcW w:w="7678" w:type="dxa"/>
          </w:tcPr>
          <w:p w14:paraId="1DF66E7B" w14:textId="1970AAAA" w:rsidR="00F605D0" w:rsidRPr="009F36E3" w:rsidRDefault="00F605D0" w:rsidP="00F526F4">
            <w:pPr>
              <w:spacing w:line="24" w:lineRule="atLeast"/>
            </w:pPr>
            <w:r w:rsidRPr="000A797B">
              <w:rPr>
                <w:rFonts w:ascii="Arial" w:hAnsi="Arial" w:cs="Arial"/>
                <w:b/>
              </w:rPr>
              <w:t>A.3.2. Proceduri de recrutare</w:t>
            </w:r>
          </w:p>
        </w:tc>
      </w:tr>
      <w:tr w:rsidR="00F605D0" w:rsidRPr="009F36E3" w14:paraId="0529EF45" w14:textId="77777777" w:rsidTr="00F526F4">
        <w:tc>
          <w:tcPr>
            <w:tcW w:w="1504" w:type="dxa"/>
          </w:tcPr>
          <w:p w14:paraId="2B0D3FA0" w14:textId="77777777" w:rsidR="00F605D0" w:rsidRPr="009F36E3" w:rsidRDefault="00F605D0" w:rsidP="00F526F4">
            <w:pPr>
              <w:spacing w:line="24" w:lineRule="atLeast"/>
            </w:pPr>
          </w:p>
        </w:tc>
        <w:tc>
          <w:tcPr>
            <w:tcW w:w="7678" w:type="dxa"/>
          </w:tcPr>
          <w:p w14:paraId="364EB95D" w14:textId="77777777" w:rsidR="00F605D0" w:rsidRPr="009F36E3" w:rsidRDefault="00F605D0" w:rsidP="00F526F4">
            <w:pPr>
              <w:spacing w:line="24" w:lineRule="atLeast"/>
            </w:pPr>
          </w:p>
        </w:tc>
      </w:tr>
      <w:tr w:rsidR="00F605D0" w:rsidRPr="009F36E3" w14:paraId="7AEA2538" w14:textId="77777777" w:rsidTr="00F526F4">
        <w:tc>
          <w:tcPr>
            <w:tcW w:w="1504" w:type="dxa"/>
          </w:tcPr>
          <w:p w14:paraId="3169711F" w14:textId="77777777" w:rsidR="00F605D0" w:rsidRPr="009F36E3" w:rsidRDefault="00F605D0" w:rsidP="00F526F4">
            <w:pPr>
              <w:spacing w:line="24" w:lineRule="atLeast"/>
            </w:pPr>
          </w:p>
        </w:tc>
        <w:tc>
          <w:tcPr>
            <w:tcW w:w="7678" w:type="dxa"/>
          </w:tcPr>
          <w:p w14:paraId="3525819D" w14:textId="77777777" w:rsidR="00F605D0" w:rsidRPr="009F36E3" w:rsidRDefault="00F605D0" w:rsidP="00F526F4">
            <w:pPr>
              <w:spacing w:line="24" w:lineRule="atLeast"/>
            </w:pPr>
          </w:p>
        </w:tc>
      </w:tr>
      <w:tr w:rsidR="00F605D0" w:rsidRPr="009F36E3" w14:paraId="348F34AE" w14:textId="77777777" w:rsidTr="00F526F4">
        <w:tc>
          <w:tcPr>
            <w:tcW w:w="1504" w:type="dxa"/>
          </w:tcPr>
          <w:p w14:paraId="2BD6AF81" w14:textId="77777777" w:rsidR="00F605D0" w:rsidRPr="009F36E3" w:rsidRDefault="00F605D0" w:rsidP="00F526F4">
            <w:pPr>
              <w:spacing w:line="24" w:lineRule="atLeast"/>
            </w:pPr>
          </w:p>
        </w:tc>
        <w:tc>
          <w:tcPr>
            <w:tcW w:w="7678" w:type="dxa"/>
          </w:tcPr>
          <w:p w14:paraId="6617A7DA" w14:textId="77DD34F4" w:rsidR="00F605D0" w:rsidRPr="009F36E3" w:rsidRDefault="00F605D0" w:rsidP="00F526F4">
            <w:pPr>
              <w:spacing w:line="24" w:lineRule="atLeast"/>
            </w:pPr>
            <w:r w:rsidRPr="000A797B">
              <w:rPr>
                <w:rFonts w:ascii="Arial" w:hAnsi="Arial" w:cs="Arial"/>
                <w:b/>
              </w:rPr>
              <w:t>A.4. Digitalizarea proceselor instituționale</w:t>
            </w:r>
          </w:p>
        </w:tc>
      </w:tr>
      <w:tr w:rsidR="00F605D0" w:rsidRPr="009F36E3" w14:paraId="18ED5FF2" w14:textId="77777777" w:rsidTr="00F526F4">
        <w:tc>
          <w:tcPr>
            <w:tcW w:w="1504" w:type="dxa"/>
          </w:tcPr>
          <w:p w14:paraId="36416B71" w14:textId="77777777" w:rsidR="00F605D0" w:rsidRPr="009F36E3" w:rsidRDefault="00F605D0" w:rsidP="00F526F4">
            <w:pPr>
              <w:spacing w:line="24" w:lineRule="atLeast"/>
            </w:pPr>
          </w:p>
        </w:tc>
        <w:tc>
          <w:tcPr>
            <w:tcW w:w="7678" w:type="dxa"/>
          </w:tcPr>
          <w:p w14:paraId="06C399BB" w14:textId="3D1FD603" w:rsidR="00F605D0" w:rsidRPr="009F36E3" w:rsidRDefault="00F605D0" w:rsidP="00F526F4">
            <w:pPr>
              <w:spacing w:line="24" w:lineRule="atLeast"/>
            </w:pPr>
            <w:r w:rsidRPr="000A797B">
              <w:rPr>
                <w:rFonts w:ascii="Arial" w:hAnsi="Arial" w:cs="Arial"/>
                <w:b/>
              </w:rPr>
              <w:t>A.4.1. Transformarea digitală</w:t>
            </w:r>
          </w:p>
        </w:tc>
      </w:tr>
      <w:tr w:rsidR="00F605D0" w:rsidRPr="009F36E3" w14:paraId="35BDB702" w14:textId="77777777" w:rsidTr="00F526F4">
        <w:tc>
          <w:tcPr>
            <w:tcW w:w="1504" w:type="dxa"/>
          </w:tcPr>
          <w:p w14:paraId="79492BB3" w14:textId="77777777" w:rsidR="00F605D0" w:rsidRPr="009F36E3" w:rsidRDefault="00F605D0" w:rsidP="00F526F4">
            <w:pPr>
              <w:spacing w:line="24" w:lineRule="atLeast"/>
            </w:pPr>
          </w:p>
        </w:tc>
        <w:tc>
          <w:tcPr>
            <w:tcW w:w="7678" w:type="dxa"/>
          </w:tcPr>
          <w:p w14:paraId="071E700F" w14:textId="77777777" w:rsidR="00F605D0" w:rsidRPr="009F36E3" w:rsidRDefault="00F605D0" w:rsidP="00F526F4">
            <w:pPr>
              <w:spacing w:line="24" w:lineRule="atLeast"/>
            </w:pPr>
          </w:p>
        </w:tc>
      </w:tr>
      <w:tr w:rsidR="00F605D0" w:rsidRPr="009F36E3" w14:paraId="69423A08" w14:textId="77777777" w:rsidTr="00F526F4">
        <w:tc>
          <w:tcPr>
            <w:tcW w:w="1504" w:type="dxa"/>
          </w:tcPr>
          <w:p w14:paraId="7BC88DA0" w14:textId="77777777" w:rsidR="00F605D0" w:rsidRPr="009F36E3" w:rsidRDefault="00F605D0" w:rsidP="00F526F4">
            <w:pPr>
              <w:spacing w:line="24" w:lineRule="atLeast"/>
            </w:pPr>
          </w:p>
        </w:tc>
        <w:tc>
          <w:tcPr>
            <w:tcW w:w="7678" w:type="dxa"/>
          </w:tcPr>
          <w:p w14:paraId="57EE3A5F" w14:textId="77777777" w:rsidR="00F605D0" w:rsidRPr="009F36E3" w:rsidRDefault="00F605D0" w:rsidP="00F526F4">
            <w:pPr>
              <w:spacing w:line="24" w:lineRule="atLeast"/>
            </w:pPr>
          </w:p>
        </w:tc>
      </w:tr>
    </w:tbl>
    <w:p w14:paraId="6338A3DB" w14:textId="1FAB76D9" w:rsidR="00F605D0" w:rsidRDefault="00F605D0">
      <w:pPr>
        <w:jc w:val="both"/>
        <w:rPr>
          <w:rFonts w:ascii="Arial" w:hAnsi="Arial" w:cs="Arial"/>
        </w:rPr>
      </w:pPr>
    </w:p>
    <w:p w14:paraId="687C4588" w14:textId="77777777" w:rsidR="00B37952" w:rsidRPr="000A797B" w:rsidRDefault="00B37952" w:rsidP="00B37952">
      <w:pPr>
        <w:jc w:val="both"/>
        <w:rPr>
          <w:rFonts w:ascii="Arial" w:hAnsi="Arial" w:cs="Arial"/>
          <w:b/>
        </w:rPr>
      </w:pPr>
      <w:r w:rsidRPr="000A797B">
        <w:rPr>
          <w:rFonts w:ascii="Arial" w:hAnsi="Arial" w:cs="Arial"/>
          <w:b/>
        </w:rPr>
        <w:t xml:space="preserve">DOMENIUL B. Eficacitatea educațională </w:t>
      </w:r>
    </w:p>
    <w:tbl>
      <w:tblPr>
        <w:tblStyle w:val="af6"/>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7"/>
        <w:gridCol w:w="7525"/>
      </w:tblGrid>
      <w:tr w:rsidR="00B37952" w:rsidRPr="000A797B" w14:paraId="76E028EA" w14:textId="77777777" w:rsidTr="000F395D">
        <w:tc>
          <w:tcPr>
            <w:tcW w:w="1397" w:type="dxa"/>
          </w:tcPr>
          <w:p w14:paraId="73CB0E52" w14:textId="77777777" w:rsidR="00B37952" w:rsidRPr="000A797B" w:rsidRDefault="00B37952" w:rsidP="000F395D">
            <w:pPr>
              <w:rPr>
                <w:rFonts w:ascii="Arial" w:hAnsi="Arial" w:cs="Arial"/>
              </w:rPr>
            </w:pPr>
          </w:p>
        </w:tc>
        <w:tc>
          <w:tcPr>
            <w:tcW w:w="7525" w:type="dxa"/>
          </w:tcPr>
          <w:p w14:paraId="4FF14B3C" w14:textId="77777777" w:rsidR="00B37952" w:rsidRPr="000A797B" w:rsidRDefault="00B37952" w:rsidP="000F395D">
            <w:pPr>
              <w:rPr>
                <w:rFonts w:ascii="Arial" w:hAnsi="Arial" w:cs="Arial"/>
                <w:b/>
              </w:rPr>
            </w:pPr>
            <w:r w:rsidRPr="000A797B">
              <w:rPr>
                <w:rFonts w:ascii="Arial" w:hAnsi="Arial" w:cs="Arial"/>
                <w:b/>
              </w:rPr>
              <w:t>B.1. Conținutul și relevanța programelor de studii</w:t>
            </w:r>
          </w:p>
        </w:tc>
      </w:tr>
      <w:tr w:rsidR="00B37952" w:rsidRPr="000A797B" w14:paraId="2B583600" w14:textId="77777777" w:rsidTr="000F395D">
        <w:tc>
          <w:tcPr>
            <w:tcW w:w="1397" w:type="dxa"/>
          </w:tcPr>
          <w:p w14:paraId="108E9D56" w14:textId="77777777" w:rsidR="00B37952" w:rsidRPr="000A797B" w:rsidRDefault="00B37952" w:rsidP="000F395D">
            <w:pPr>
              <w:rPr>
                <w:rFonts w:ascii="Arial" w:hAnsi="Arial" w:cs="Arial"/>
              </w:rPr>
            </w:pPr>
          </w:p>
        </w:tc>
        <w:tc>
          <w:tcPr>
            <w:tcW w:w="7525" w:type="dxa"/>
          </w:tcPr>
          <w:p w14:paraId="4A369753" w14:textId="77777777" w:rsidR="00B37952" w:rsidRPr="000A797B" w:rsidRDefault="00B37952" w:rsidP="000F395D">
            <w:pPr>
              <w:rPr>
                <w:rFonts w:ascii="Arial" w:hAnsi="Arial" w:cs="Arial"/>
                <w:b/>
              </w:rPr>
            </w:pPr>
            <w:r w:rsidRPr="000A797B">
              <w:rPr>
                <w:rFonts w:ascii="Arial" w:hAnsi="Arial" w:cs="Arial"/>
                <w:b/>
              </w:rPr>
              <w:t>B.1.1. Conținutul programului/programelor de studii</w:t>
            </w:r>
          </w:p>
        </w:tc>
      </w:tr>
      <w:tr w:rsidR="00B37952" w:rsidRPr="000A797B" w14:paraId="5DD18296" w14:textId="77777777" w:rsidTr="000F395D">
        <w:tc>
          <w:tcPr>
            <w:tcW w:w="1397" w:type="dxa"/>
          </w:tcPr>
          <w:p w14:paraId="721C7896" w14:textId="6357F834" w:rsidR="00B37952" w:rsidRPr="00FC2184" w:rsidRDefault="00B37952" w:rsidP="00612EFD">
            <w:pPr>
              <w:rPr>
                <w:rFonts w:ascii="Arial" w:hAnsi="Arial" w:cs="Arial"/>
                <w:color w:val="FF0000"/>
              </w:rPr>
            </w:pPr>
          </w:p>
        </w:tc>
        <w:tc>
          <w:tcPr>
            <w:tcW w:w="7525" w:type="dxa"/>
          </w:tcPr>
          <w:p w14:paraId="494B037C" w14:textId="2B688235" w:rsidR="00B37952" w:rsidRPr="00364F8E" w:rsidRDefault="00B37952" w:rsidP="000F395D">
            <w:pPr>
              <w:rPr>
                <w:rFonts w:ascii="Arial" w:hAnsi="Arial" w:cs="Arial"/>
                <w:color w:val="FF0000"/>
              </w:rPr>
            </w:pPr>
          </w:p>
        </w:tc>
      </w:tr>
      <w:tr w:rsidR="00B37952" w:rsidRPr="000A797B" w14:paraId="48D9681D" w14:textId="77777777" w:rsidTr="000F395D">
        <w:tc>
          <w:tcPr>
            <w:tcW w:w="1397" w:type="dxa"/>
          </w:tcPr>
          <w:p w14:paraId="498BACD4" w14:textId="7F4C1F85" w:rsidR="00B37952" w:rsidRPr="00FC2184" w:rsidRDefault="00B37952" w:rsidP="00612EFD">
            <w:pPr>
              <w:rPr>
                <w:rFonts w:ascii="Arial" w:hAnsi="Arial" w:cs="Arial"/>
                <w:color w:val="FF0000"/>
              </w:rPr>
            </w:pPr>
          </w:p>
        </w:tc>
        <w:tc>
          <w:tcPr>
            <w:tcW w:w="7525" w:type="dxa"/>
          </w:tcPr>
          <w:p w14:paraId="0E720FEB" w14:textId="40D9D1A3" w:rsidR="00B37952" w:rsidRPr="00364F8E" w:rsidRDefault="00B37952" w:rsidP="000F395D">
            <w:pPr>
              <w:rPr>
                <w:rFonts w:ascii="Arial" w:hAnsi="Arial" w:cs="Arial"/>
                <w:color w:val="FF0000"/>
              </w:rPr>
            </w:pPr>
          </w:p>
        </w:tc>
      </w:tr>
      <w:tr w:rsidR="00B37952" w:rsidRPr="000A797B" w14:paraId="3CB04CA3" w14:textId="77777777" w:rsidTr="000F395D">
        <w:tc>
          <w:tcPr>
            <w:tcW w:w="1397" w:type="dxa"/>
            <w:vAlign w:val="bottom"/>
          </w:tcPr>
          <w:p w14:paraId="409E61AC" w14:textId="77777777" w:rsidR="00B37952" w:rsidRPr="00FC2184" w:rsidRDefault="00B37952" w:rsidP="00612EFD">
            <w:pPr>
              <w:rPr>
                <w:rFonts w:ascii="Arial" w:hAnsi="Arial" w:cs="Arial"/>
                <w:color w:val="FF0000"/>
              </w:rPr>
            </w:pPr>
          </w:p>
        </w:tc>
        <w:tc>
          <w:tcPr>
            <w:tcW w:w="7525" w:type="dxa"/>
          </w:tcPr>
          <w:p w14:paraId="1715DC47" w14:textId="77777777" w:rsidR="00B37952" w:rsidRPr="000A797B" w:rsidRDefault="00B37952" w:rsidP="000F395D">
            <w:pPr>
              <w:rPr>
                <w:rFonts w:ascii="Arial" w:hAnsi="Arial" w:cs="Arial"/>
              </w:rPr>
            </w:pPr>
            <w:r w:rsidRPr="000A797B">
              <w:rPr>
                <w:rFonts w:ascii="Arial" w:hAnsi="Arial" w:cs="Arial"/>
                <w:b/>
              </w:rPr>
              <w:t>B.1.2. Relevanța programului de studii</w:t>
            </w:r>
          </w:p>
        </w:tc>
      </w:tr>
      <w:tr w:rsidR="00B37952" w:rsidRPr="000A797B" w14:paraId="044E9D4C" w14:textId="77777777" w:rsidTr="000F395D">
        <w:tc>
          <w:tcPr>
            <w:tcW w:w="1397" w:type="dxa"/>
          </w:tcPr>
          <w:p w14:paraId="5278CF92" w14:textId="3E57E494" w:rsidR="00B37952" w:rsidRPr="00FC2184" w:rsidRDefault="00B37952" w:rsidP="00612EFD">
            <w:pPr>
              <w:rPr>
                <w:rFonts w:ascii="Arial" w:hAnsi="Arial" w:cs="Arial"/>
                <w:color w:val="FF0000"/>
              </w:rPr>
            </w:pPr>
          </w:p>
        </w:tc>
        <w:tc>
          <w:tcPr>
            <w:tcW w:w="7525" w:type="dxa"/>
          </w:tcPr>
          <w:p w14:paraId="7FC00361" w14:textId="2F828C94" w:rsidR="00B37952" w:rsidRPr="00364F8E" w:rsidRDefault="00B37952" w:rsidP="000F395D">
            <w:pPr>
              <w:rPr>
                <w:rFonts w:ascii="Arial" w:hAnsi="Arial" w:cs="Arial"/>
                <w:color w:val="FF0000"/>
              </w:rPr>
            </w:pPr>
          </w:p>
        </w:tc>
      </w:tr>
      <w:tr w:rsidR="00B37952" w:rsidRPr="000A797B" w14:paraId="45F2E72E" w14:textId="77777777" w:rsidTr="000F395D">
        <w:tc>
          <w:tcPr>
            <w:tcW w:w="1397" w:type="dxa"/>
          </w:tcPr>
          <w:p w14:paraId="56F5263A" w14:textId="1D181127" w:rsidR="00B37952" w:rsidRPr="00FC2184" w:rsidRDefault="00B37952" w:rsidP="00612EFD">
            <w:pPr>
              <w:rPr>
                <w:rFonts w:ascii="Arial" w:hAnsi="Arial" w:cs="Arial"/>
                <w:color w:val="FF0000"/>
              </w:rPr>
            </w:pPr>
          </w:p>
        </w:tc>
        <w:tc>
          <w:tcPr>
            <w:tcW w:w="7525" w:type="dxa"/>
          </w:tcPr>
          <w:p w14:paraId="15C87310" w14:textId="4CE8E14C" w:rsidR="00B37952" w:rsidRPr="00364F8E" w:rsidRDefault="00B37952" w:rsidP="0010359B">
            <w:pPr>
              <w:rPr>
                <w:rFonts w:ascii="Arial" w:hAnsi="Arial" w:cs="Arial"/>
                <w:color w:val="FF0000"/>
              </w:rPr>
            </w:pPr>
          </w:p>
        </w:tc>
      </w:tr>
      <w:tr w:rsidR="00B37952" w:rsidRPr="000A797B" w14:paraId="77903FB2" w14:textId="77777777" w:rsidTr="000F395D">
        <w:tc>
          <w:tcPr>
            <w:tcW w:w="1397" w:type="dxa"/>
          </w:tcPr>
          <w:p w14:paraId="129BBCA9" w14:textId="77777777" w:rsidR="00B37952" w:rsidRPr="00FC2184" w:rsidRDefault="00B37952" w:rsidP="00612EFD">
            <w:pPr>
              <w:rPr>
                <w:rFonts w:ascii="Arial" w:hAnsi="Arial" w:cs="Arial"/>
                <w:color w:val="FF0000"/>
              </w:rPr>
            </w:pPr>
          </w:p>
        </w:tc>
        <w:tc>
          <w:tcPr>
            <w:tcW w:w="7525" w:type="dxa"/>
          </w:tcPr>
          <w:p w14:paraId="7BA156EA" w14:textId="77777777" w:rsidR="00B37952" w:rsidRPr="000A797B" w:rsidRDefault="00B37952" w:rsidP="000F395D">
            <w:pPr>
              <w:rPr>
                <w:rFonts w:ascii="Arial" w:hAnsi="Arial" w:cs="Arial"/>
                <w:b/>
              </w:rPr>
            </w:pPr>
            <w:r w:rsidRPr="000A797B">
              <w:rPr>
                <w:rFonts w:ascii="Arial" w:hAnsi="Arial" w:cs="Arial"/>
                <w:b/>
              </w:rPr>
              <w:t>B.2. Concordanța dintre curriculum și calificare</w:t>
            </w:r>
          </w:p>
        </w:tc>
      </w:tr>
      <w:tr w:rsidR="00B37952" w:rsidRPr="000A797B" w14:paraId="10B0FDA2" w14:textId="77777777" w:rsidTr="000F395D">
        <w:tc>
          <w:tcPr>
            <w:tcW w:w="1397" w:type="dxa"/>
          </w:tcPr>
          <w:p w14:paraId="73E8970F" w14:textId="77777777" w:rsidR="00B37952" w:rsidRPr="00FC2184" w:rsidRDefault="00B37952" w:rsidP="00612EFD">
            <w:pPr>
              <w:rPr>
                <w:rFonts w:ascii="Arial" w:hAnsi="Arial" w:cs="Arial"/>
                <w:color w:val="FF0000"/>
              </w:rPr>
            </w:pPr>
          </w:p>
        </w:tc>
        <w:tc>
          <w:tcPr>
            <w:tcW w:w="7525" w:type="dxa"/>
          </w:tcPr>
          <w:p w14:paraId="3CF7FCFB" w14:textId="77777777" w:rsidR="00B37952" w:rsidRPr="000A797B" w:rsidRDefault="00B37952" w:rsidP="000F395D">
            <w:pPr>
              <w:rPr>
                <w:rFonts w:ascii="Arial" w:hAnsi="Arial" w:cs="Arial"/>
                <w:b/>
              </w:rPr>
            </w:pPr>
            <w:r w:rsidRPr="000A797B">
              <w:rPr>
                <w:rFonts w:ascii="Arial" w:hAnsi="Arial" w:cs="Arial"/>
                <w:b/>
              </w:rPr>
              <w:t>B.2.1. Concordanța cu nivelul calificării și competențele vizate</w:t>
            </w:r>
          </w:p>
        </w:tc>
      </w:tr>
      <w:tr w:rsidR="00B37952" w:rsidRPr="000A797B" w14:paraId="4C7A6C31" w14:textId="77777777" w:rsidTr="000F395D">
        <w:tc>
          <w:tcPr>
            <w:tcW w:w="1397" w:type="dxa"/>
          </w:tcPr>
          <w:p w14:paraId="70FED829" w14:textId="5EFF3C60" w:rsidR="00B37952" w:rsidRPr="00FC2184" w:rsidRDefault="00B37952" w:rsidP="00612EFD">
            <w:pPr>
              <w:rPr>
                <w:rFonts w:ascii="Arial" w:hAnsi="Arial" w:cs="Arial"/>
                <w:color w:val="FF0000"/>
              </w:rPr>
            </w:pPr>
          </w:p>
        </w:tc>
        <w:tc>
          <w:tcPr>
            <w:tcW w:w="7525" w:type="dxa"/>
          </w:tcPr>
          <w:p w14:paraId="7BB79274" w14:textId="498A7033" w:rsidR="00B37952" w:rsidRPr="00364F8E" w:rsidRDefault="00B37952" w:rsidP="000F395D">
            <w:pPr>
              <w:rPr>
                <w:rFonts w:ascii="Arial" w:hAnsi="Arial" w:cs="Arial"/>
                <w:color w:val="FF0000"/>
              </w:rPr>
            </w:pPr>
          </w:p>
        </w:tc>
      </w:tr>
      <w:tr w:rsidR="00B37952" w:rsidRPr="000A797B" w14:paraId="4D6BE2CE" w14:textId="77777777" w:rsidTr="000F395D">
        <w:tc>
          <w:tcPr>
            <w:tcW w:w="1397" w:type="dxa"/>
          </w:tcPr>
          <w:p w14:paraId="0F957DFA" w14:textId="4CFCB43B" w:rsidR="00B37952" w:rsidRPr="00FC2184" w:rsidRDefault="00B37952" w:rsidP="00612EFD">
            <w:pPr>
              <w:rPr>
                <w:rFonts w:ascii="Arial" w:hAnsi="Arial" w:cs="Arial"/>
                <w:color w:val="FF0000"/>
                <w:sz w:val="16"/>
                <w:szCs w:val="16"/>
              </w:rPr>
            </w:pPr>
          </w:p>
        </w:tc>
        <w:tc>
          <w:tcPr>
            <w:tcW w:w="7525" w:type="dxa"/>
          </w:tcPr>
          <w:p w14:paraId="750EA20E" w14:textId="00BC25A4" w:rsidR="00B37952" w:rsidRPr="00364F8E" w:rsidRDefault="00B37952" w:rsidP="000F395D">
            <w:pPr>
              <w:rPr>
                <w:rFonts w:ascii="Arial" w:hAnsi="Arial" w:cs="Arial"/>
                <w:color w:val="FF0000"/>
              </w:rPr>
            </w:pPr>
          </w:p>
        </w:tc>
      </w:tr>
      <w:tr w:rsidR="00B37952" w:rsidRPr="000A797B" w14:paraId="460A4954" w14:textId="77777777" w:rsidTr="000F395D">
        <w:tc>
          <w:tcPr>
            <w:tcW w:w="1397" w:type="dxa"/>
          </w:tcPr>
          <w:p w14:paraId="3EE8CC15" w14:textId="77777777" w:rsidR="00B37952" w:rsidRPr="00FC2184" w:rsidRDefault="00B37952" w:rsidP="00612EFD">
            <w:pPr>
              <w:rPr>
                <w:rFonts w:ascii="Arial" w:hAnsi="Arial" w:cs="Arial"/>
                <w:color w:val="FF0000"/>
              </w:rPr>
            </w:pPr>
          </w:p>
        </w:tc>
        <w:tc>
          <w:tcPr>
            <w:tcW w:w="7525" w:type="dxa"/>
          </w:tcPr>
          <w:p w14:paraId="03EA13E7" w14:textId="77777777" w:rsidR="00B37952" w:rsidRPr="000A797B" w:rsidRDefault="00B37952" w:rsidP="000F395D">
            <w:pPr>
              <w:rPr>
                <w:rFonts w:ascii="Arial" w:hAnsi="Arial" w:cs="Arial"/>
                <w:b/>
              </w:rPr>
            </w:pPr>
            <w:r w:rsidRPr="000A797B">
              <w:rPr>
                <w:rFonts w:ascii="Arial" w:hAnsi="Arial" w:cs="Arial"/>
                <w:b/>
              </w:rPr>
              <w:t>B.3. Învățarea, predarea și evaluarea centrate pe student</w:t>
            </w:r>
          </w:p>
        </w:tc>
      </w:tr>
      <w:tr w:rsidR="00B37952" w:rsidRPr="000A797B" w14:paraId="510D0B66" w14:textId="77777777" w:rsidTr="000F395D">
        <w:tc>
          <w:tcPr>
            <w:tcW w:w="1397" w:type="dxa"/>
          </w:tcPr>
          <w:p w14:paraId="13ABEF23" w14:textId="2EC81546" w:rsidR="00B37952" w:rsidRPr="00FC2184" w:rsidRDefault="00B37952" w:rsidP="00612EFD">
            <w:pPr>
              <w:rPr>
                <w:rFonts w:ascii="Arial" w:hAnsi="Arial" w:cs="Arial"/>
                <w:color w:val="FF0000"/>
              </w:rPr>
            </w:pPr>
          </w:p>
        </w:tc>
        <w:tc>
          <w:tcPr>
            <w:tcW w:w="7525" w:type="dxa"/>
          </w:tcPr>
          <w:p w14:paraId="4601E077" w14:textId="4816D3CC" w:rsidR="00B37952" w:rsidRPr="00364F8E" w:rsidRDefault="00B37952" w:rsidP="000F395D">
            <w:pPr>
              <w:rPr>
                <w:rFonts w:ascii="Arial" w:hAnsi="Arial" w:cs="Arial"/>
                <w:color w:val="FF0000"/>
              </w:rPr>
            </w:pPr>
          </w:p>
        </w:tc>
      </w:tr>
      <w:tr w:rsidR="00B37952" w:rsidRPr="000A797B" w14:paraId="416F3D04" w14:textId="77777777" w:rsidTr="000F395D">
        <w:tc>
          <w:tcPr>
            <w:tcW w:w="1397" w:type="dxa"/>
          </w:tcPr>
          <w:p w14:paraId="7C7B1D8B" w14:textId="03BCA748" w:rsidR="00B37952" w:rsidRPr="00FC2184" w:rsidRDefault="00B37952" w:rsidP="00612EFD">
            <w:pPr>
              <w:rPr>
                <w:rFonts w:ascii="Arial" w:hAnsi="Arial" w:cs="Arial"/>
                <w:color w:val="FF0000"/>
              </w:rPr>
            </w:pPr>
          </w:p>
        </w:tc>
        <w:tc>
          <w:tcPr>
            <w:tcW w:w="7525" w:type="dxa"/>
          </w:tcPr>
          <w:p w14:paraId="1A29675E" w14:textId="4CE4E1F1" w:rsidR="00B37952" w:rsidRPr="00364F8E" w:rsidRDefault="00B37952" w:rsidP="000F395D">
            <w:pPr>
              <w:rPr>
                <w:rFonts w:ascii="Arial" w:hAnsi="Arial" w:cs="Arial"/>
                <w:color w:val="FF0000"/>
              </w:rPr>
            </w:pPr>
          </w:p>
        </w:tc>
      </w:tr>
      <w:tr w:rsidR="00B37952" w:rsidRPr="000A797B" w14:paraId="72198072" w14:textId="77777777" w:rsidTr="000F395D">
        <w:tc>
          <w:tcPr>
            <w:tcW w:w="1397" w:type="dxa"/>
          </w:tcPr>
          <w:p w14:paraId="5D65BE81" w14:textId="77777777" w:rsidR="00B37952" w:rsidRPr="00FC2184" w:rsidRDefault="00B37952" w:rsidP="00612EFD">
            <w:pPr>
              <w:rPr>
                <w:rFonts w:ascii="Arial" w:hAnsi="Arial" w:cs="Arial"/>
                <w:color w:val="FF0000"/>
              </w:rPr>
            </w:pPr>
          </w:p>
        </w:tc>
        <w:tc>
          <w:tcPr>
            <w:tcW w:w="7525" w:type="dxa"/>
          </w:tcPr>
          <w:p w14:paraId="234A3D2C" w14:textId="77777777" w:rsidR="00B37952" w:rsidRPr="000A797B" w:rsidRDefault="00B37952" w:rsidP="000F395D">
            <w:pPr>
              <w:rPr>
                <w:rFonts w:ascii="Arial" w:hAnsi="Arial" w:cs="Arial"/>
                <w:b/>
              </w:rPr>
            </w:pPr>
            <w:r w:rsidRPr="000A797B">
              <w:rPr>
                <w:rFonts w:ascii="Arial" w:hAnsi="Arial" w:cs="Arial"/>
                <w:b/>
              </w:rPr>
              <w:t>B.4. Accesibilitatea și eficiența resurselor și a serviciilor de sprijin adecvate învățării</w:t>
            </w:r>
          </w:p>
        </w:tc>
      </w:tr>
      <w:tr w:rsidR="00B37952" w:rsidRPr="000A797B" w14:paraId="08A29218" w14:textId="77777777" w:rsidTr="000F395D">
        <w:tc>
          <w:tcPr>
            <w:tcW w:w="1397" w:type="dxa"/>
          </w:tcPr>
          <w:p w14:paraId="57618FD9" w14:textId="77777777" w:rsidR="00B37952" w:rsidRPr="00FC2184" w:rsidRDefault="00B37952" w:rsidP="00612EFD">
            <w:pPr>
              <w:rPr>
                <w:rFonts w:ascii="Arial" w:hAnsi="Arial" w:cs="Arial"/>
                <w:color w:val="FF0000"/>
              </w:rPr>
            </w:pPr>
          </w:p>
        </w:tc>
        <w:tc>
          <w:tcPr>
            <w:tcW w:w="7525" w:type="dxa"/>
          </w:tcPr>
          <w:p w14:paraId="54D84A2D" w14:textId="77777777" w:rsidR="00B37952" w:rsidRPr="000A797B" w:rsidRDefault="00B37952" w:rsidP="000F395D">
            <w:pPr>
              <w:rPr>
                <w:rFonts w:ascii="Arial" w:hAnsi="Arial" w:cs="Arial"/>
                <w:b/>
              </w:rPr>
            </w:pPr>
            <w:r w:rsidRPr="000A797B">
              <w:rPr>
                <w:rFonts w:ascii="Arial" w:hAnsi="Arial" w:cs="Arial"/>
                <w:b/>
              </w:rPr>
              <w:t>B.4.1. Acces la resurse și servicii</w:t>
            </w:r>
          </w:p>
        </w:tc>
      </w:tr>
      <w:tr w:rsidR="00B37952" w:rsidRPr="000A797B" w14:paraId="02770F39" w14:textId="77777777" w:rsidTr="000F395D">
        <w:tc>
          <w:tcPr>
            <w:tcW w:w="1397" w:type="dxa"/>
          </w:tcPr>
          <w:p w14:paraId="5FCB4BDA" w14:textId="576CAB1D" w:rsidR="00B37952" w:rsidRPr="00FC2184" w:rsidRDefault="00B37952" w:rsidP="00612EFD">
            <w:pPr>
              <w:rPr>
                <w:rFonts w:ascii="Arial" w:hAnsi="Arial" w:cs="Arial"/>
                <w:color w:val="FF0000"/>
              </w:rPr>
            </w:pPr>
          </w:p>
        </w:tc>
        <w:tc>
          <w:tcPr>
            <w:tcW w:w="7525" w:type="dxa"/>
          </w:tcPr>
          <w:p w14:paraId="1529DFB0" w14:textId="6FCAF02C" w:rsidR="00B37952" w:rsidRPr="00364F8E" w:rsidRDefault="00B37952" w:rsidP="000F395D">
            <w:pPr>
              <w:rPr>
                <w:rFonts w:ascii="Arial" w:hAnsi="Arial" w:cs="Arial"/>
                <w:color w:val="FF0000"/>
              </w:rPr>
            </w:pPr>
          </w:p>
        </w:tc>
      </w:tr>
      <w:tr w:rsidR="00B37952" w:rsidRPr="000A797B" w14:paraId="20C37F36" w14:textId="77777777" w:rsidTr="000F395D">
        <w:tc>
          <w:tcPr>
            <w:tcW w:w="1397" w:type="dxa"/>
          </w:tcPr>
          <w:p w14:paraId="2C8FBE99" w14:textId="73238CDA" w:rsidR="00B37952" w:rsidRPr="00FC2184" w:rsidRDefault="00B37952" w:rsidP="00612EFD">
            <w:pPr>
              <w:rPr>
                <w:rFonts w:ascii="Arial" w:hAnsi="Arial" w:cs="Arial"/>
                <w:color w:val="FF0000"/>
              </w:rPr>
            </w:pPr>
          </w:p>
        </w:tc>
        <w:tc>
          <w:tcPr>
            <w:tcW w:w="7525" w:type="dxa"/>
          </w:tcPr>
          <w:p w14:paraId="218FB29A" w14:textId="7EED5D5C" w:rsidR="00B37952" w:rsidRPr="00364F8E" w:rsidRDefault="00B37952" w:rsidP="000F395D">
            <w:pPr>
              <w:rPr>
                <w:rFonts w:ascii="Arial" w:hAnsi="Arial" w:cs="Arial"/>
                <w:color w:val="FF0000"/>
              </w:rPr>
            </w:pPr>
          </w:p>
        </w:tc>
      </w:tr>
      <w:tr w:rsidR="00B37952" w:rsidRPr="000A797B" w14:paraId="2661F56C" w14:textId="77777777" w:rsidTr="000F395D">
        <w:tc>
          <w:tcPr>
            <w:tcW w:w="1397" w:type="dxa"/>
          </w:tcPr>
          <w:p w14:paraId="0A7E4D6B" w14:textId="77777777" w:rsidR="00B37952" w:rsidRPr="00FC2184" w:rsidRDefault="00B37952" w:rsidP="00612EFD">
            <w:pPr>
              <w:rPr>
                <w:rFonts w:ascii="Arial" w:hAnsi="Arial" w:cs="Arial"/>
                <w:color w:val="FF0000"/>
              </w:rPr>
            </w:pPr>
          </w:p>
        </w:tc>
        <w:tc>
          <w:tcPr>
            <w:tcW w:w="7525" w:type="dxa"/>
          </w:tcPr>
          <w:p w14:paraId="2A6CAE28" w14:textId="77777777" w:rsidR="00B37952" w:rsidRPr="000A797B" w:rsidRDefault="00B37952" w:rsidP="000F395D">
            <w:pPr>
              <w:rPr>
                <w:rFonts w:ascii="Arial" w:hAnsi="Arial" w:cs="Arial"/>
              </w:rPr>
            </w:pPr>
            <w:r w:rsidRPr="000A797B">
              <w:rPr>
                <w:rFonts w:ascii="Arial" w:hAnsi="Arial" w:cs="Arial"/>
                <w:b/>
              </w:rPr>
              <w:t>B.5. Rezultatele învățării</w:t>
            </w:r>
          </w:p>
        </w:tc>
      </w:tr>
      <w:tr w:rsidR="00B37952" w:rsidRPr="000A797B" w14:paraId="335A67EF" w14:textId="77777777" w:rsidTr="000F395D">
        <w:tc>
          <w:tcPr>
            <w:tcW w:w="1397" w:type="dxa"/>
          </w:tcPr>
          <w:p w14:paraId="1710EF40" w14:textId="4E20F73B" w:rsidR="00B37952" w:rsidRPr="00FC2184" w:rsidRDefault="00B37952" w:rsidP="00612EFD">
            <w:pPr>
              <w:rPr>
                <w:rFonts w:ascii="Arial" w:hAnsi="Arial" w:cs="Arial"/>
                <w:color w:val="FF0000"/>
              </w:rPr>
            </w:pPr>
          </w:p>
        </w:tc>
        <w:tc>
          <w:tcPr>
            <w:tcW w:w="7525" w:type="dxa"/>
          </w:tcPr>
          <w:p w14:paraId="7FB73ADF" w14:textId="1860A184" w:rsidR="00B37952" w:rsidRPr="00364F8E" w:rsidRDefault="00B37952" w:rsidP="000F395D">
            <w:pPr>
              <w:rPr>
                <w:rFonts w:ascii="Arial" w:hAnsi="Arial" w:cs="Arial"/>
                <w:color w:val="FF0000"/>
              </w:rPr>
            </w:pPr>
          </w:p>
        </w:tc>
      </w:tr>
      <w:tr w:rsidR="00B37952" w:rsidRPr="000A797B" w14:paraId="16B715FB" w14:textId="77777777" w:rsidTr="000F395D">
        <w:tc>
          <w:tcPr>
            <w:tcW w:w="1397" w:type="dxa"/>
          </w:tcPr>
          <w:p w14:paraId="2E521D75" w14:textId="20CC32FE" w:rsidR="00B37952" w:rsidRPr="00FC2184" w:rsidRDefault="00B37952" w:rsidP="00612EFD">
            <w:pPr>
              <w:rPr>
                <w:rFonts w:ascii="Arial" w:hAnsi="Arial" w:cs="Arial"/>
                <w:color w:val="FF0000"/>
              </w:rPr>
            </w:pPr>
          </w:p>
        </w:tc>
        <w:tc>
          <w:tcPr>
            <w:tcW w:w="7525" w:type="dxa"/>
          </w:tcPr>
          <w:p w14:paraId="1F40DEFB" w14:textId="61B967B3" w:rsidR="00B37952" w:rsidRPr="00364F8E" w:rsidRDefault="00B37952" w:rsidP="000F395D">
            <w:pPr>
              <w:tabs>
                <w:tab w:val="center" w:pos="4320"/>
                <w:tab w:val="right" w:pos="8640"/>
              </w:tabs>
              <w:rPr>
                <w:rFonts w:ascii="Arial" w:hAnsi="Arial" w:cs="Arial"/>
                <w:color w:val="FF0000"/>
              </w:rPr>
            </w:pPr>
          </w:p>
        </w:tc>
      </w:tr>
      <w:tr w:rsidR="00B37952" w:rsidRPr="000A797B" w14:paraId="2DCFFBEB" w14:textId="77777777" w:rsidTr="000F395D">
        <w:tc>
          <w:tcPr>
            <w:tcW w:w="1397" w:type="dxa"/>
          </w:tcPr>
          <w:p w14:paraId="2228EA21" w14:textId="77777777" w:rsidR="00B37952" w:rsidRPr="00FC2184" w:rsidRDefault="00B37952" w:rsidP="00612EFD">
            <w:pPr>
              <w:rPr>
                <w:rFonts w:ascii="Arial" w:hAnsi="Arial" w:cs="Arial"/>
                <w:color w:val="FF0000"/>
              </w:rPr>
            </w:pPr>
          </w:p>
        </w:tc>
        <w:tc>
          <w:tcPr>
            <w:tcW w:w="7525" w:type="dxa"/>
          </w:tcPr>
          <w:p w14:paraId="16AAB434" w14:textId="77777777" w:rsidR="00B37952" w:rsidRPr="000A797B" w:rsidRDefault="00B37952" w:rsidP="000F395D">
            <w:pPr>
              <w:rPr>
                <w:rFonts w:ascii="Arial" w:hAnsi="Arial" w:cs="Arial"/>
                <w:b/>
              </w:rPr>
            </w:pPr>
            <w:r w:rsidRPr="000A797B">
              <w:rPr>
                <w:rFonts w:ascii="Arial" w:hAnsi="Arial" w:cs="Arial"/>
                <w:b/>
              </w:rPr>
              <w:t>B.6. Inserția și retenția pe piața muncii a absolvenților în acord cu nivelul calificării obținute</w:t>
            </w:r>
          </w:p>
        </w:tc>
      </w:tr>
      <w:tr w:rsidR="00B37952" w:rsidRPr="000A797B" w14:paraId="0436EC95" w14:textId="77777777" w:rsidTr="000F395D">
        <w:tc>
          <w:tcPr>
            <w:tcW w:w="1397" w:type="dxa"/>
          </w:tcPr>
          <w:p w14:paraId="1F0035B9" w14:textId="36BD3CBD" w:rsidR="00B37952" w:rsidRPr="00FC2184" w:rsidRDefault="00B37952" w:rsidP="00612EFD">
            <w:pPr>
              <w:rPr>
                <w:rFonts w:ascii="Arial" w:hAnsi="Arial" w:cs="Arial"/>
                <w:color w:val="FF0000"/>
                <w:highlight w:val="yellow"/>
              </w:rPr>
            </w:pPr>
          </w:p>
        </w:tc>
        <w:tc>
          <w:tcPr>
            <w:tcW w:w="7525" w:type="dxa"/>
          </w:tcPr>
          <w:p w14:paraId="6619BB65" w14:textId="167F8FD3" w:rsidR="00B37952" w:rsidRPr="00364F8E" w:rsidRDefault="00B37952" w:rsidP="000F395D">
            <w:pPr>
              <w:rPr>
                <w:rFonts w:ascii="Arial" w:hAnsi="Arial" w:cs="Arial"/>
                <w:color w:val="FF0000"/>
              </w:rPr>
            </w:pPr>
          </w:p>
        </w:tc>
      </w:tr>
      <w:tr w:rsidR="00B37952" w:rsidRPr="000A797B" w14:paraId="2D5921C5" w14:textId="77777777" w:rsidTr="000F395D">
        <w:tc>
          <w:tcPr>
            <w:tcW w:w="1397" w:type="dxa"/>
          </w:tcPr>
          <w:p w14:paraId="7BBA17E4" w14:textId="5DEBCC4F" w:rsidR="00B37952" w:rsidRPr="00FC2184" w:rsidRDefault="00B37952" w:rsidP="00612EFD">
            <w:pPr>
              <w:rPr>
                <w:rFonts w:ascii="Arial" w:hAnsi="Arial" w:cs="Arial"/>
                <w:color w:val="FF0000"/>
                <w:highlight w:val="yellow"/>
              </w:rPr>
            </w:pPr>
          </w:p>
        </w:tc>
        <w:tc>
          <w:tcPr>
            <w:tcW w:w="7525" w:type="dxa"/>
          </w:tcPr>
          <w:p w14:paraId="2D338A9B" w14:textId="5AB14689" w:rsidR="00B37952" w:rsidRPr="00364F8E" w:rsidRDefault="00B37952" w:rsidP="000F395D">
            <w:pPr>
              <w:rPr>
                <w:rFonts w:ascii="Arial" w:hAnsi="Arial" w:cs="Arial"/>
                <w:color w:val="FF0000"/>
              </w:rPr>
            </w:pPr>
          </w:p>
        </w:tc>
      </w:tr>
      <w:tr w:rsidR="00B37952" w:rsidRPr="000A797B" w14:paraId="5375C330" w14:textId="77777777" w:rsidTr="000F395D">
        <w:tc>
          <w:tcPr>
            <w:tcW w:w="1397" w:type="dxa"/>
          </w:tcPr>
          <w:p w14:paraId="4F7144A7" w14:textId="77777777" w:rsidR="00B37952" w:rsidRPr="00FC2184" w:rsidRDefault="00B37952" w:rsidP="00612EFD">
            <w:pPr>
              <w:rPr>
                <w:rFonts w:ascii="Arial" w:hAnsi="Arial" w:cs="Arial"/>
                <w:color w:val="FF0000"/>
              </w:rPr>
            </w:pPr>
          </w:p>
        </w:tc>
        <w:tc>
          <w:tcPr>
            <w:tcW w:w="7525" w:type="dxa"/>
          </w:tcPr>
          <w:p w14:paraId="47639C73" w14:textId="77777777" w:rsidR="00B37952" w:rsidRPr="000A797B" w:rsidRDefault="00B37952" w:rsidP="000F395D">
            <w:pPr>
              <w:rPr>
                <w:rFonts w:ascii="Arial" w:hAnsi="Arial" w:cs="Arial"/>
                <w:b/>
              </w:rPr>
            </w:pPr>
            <w:r w:rsidRPr="000A797B">
              <w:rPr>
                <w:rFonts w:ascii="Arial" w:hAnsi="Arial" w:cs="Arial"/>
                <w:b/>
              </w:rPr>
              <w:t>B.7. Proceduri și practici cu privire la concursul de admitere, la parcursul, recunoașterea și echivalarea studiilor, precum și la certificarea rezultatelor</w:t>
            </w:r>
          </w:p>
        </w:tc>
      </w:tr>
      <w:tr w:rsidR="00B37952" w:rsidRPr="000A797B" w14:paraId="393A07F2" w14:textId="77777777" w:rsidTr="000F395D">
        <w:tc>
          <w:tcPr>
            <w:tcW w:w="1397" w:type="dxa"/>
          </w:tcPr>
          <w:p w14:paraId="67CDF95A" w14:textId="77777777" w:rsidR="00B37952" w:rsidRPr="00FC2184" w:rsidRDefault="00B37952" w:rsidP="00612EFD">
            <w:pPr>
              <w:rPr>
                <w:rFonts w:ascii="Arial" w:hAnsi="Arial" w:cs="Arial"/>
                <w:color w:val="FF0000"/>
              </w:rPr>
            </w:pPr>
          </w:p>
        </w:tc>
        <w:tc>
          <w:tcPr>
            <w:tcW w:w="7525" w:type="dxa"/>
          </w:tcPr>
          <w:p w14:paraId="63E3E7A1" w14:textId="77777777" w:rsidR="00B37952" w:rsidRPr="000A797B" w:rsidRDefault="00B37952" w:rsidP="000F395D">
            <w:pPr>
              <w:rPr>
                <w:rFonts w:ascii="Arial" w:hAnsi="Arial" w:cs="Arial"/>
                <w:b/>
              </w:rPr>
            </w:pPr>
            <w:r w:rsidRPr="000A797B">
              <w:rPr>
                <w:rFonts w:ascii="Arial" w:hAnsi="Arial" w:cs="Arial"/>
                <w:b/>
              </w:rPr>
              <w:t>B.7.1. Admitere</w:t>
            </w:r>
          </w:p>
        </w:tc>
      </w:tr>
      <w:tr w:rsidR="00B37952" w:rsidRPr="000A797B" w14:paraId="176D13ED" w14:textId="77777777" w:rsidTr="000F395D">
        <w:tc>
          <w:tcPr>
            <w:tcW w:w="1397" w:type="dxa"/>
          </w:tcPr>
          <w:p w14:paraId="024F9D71" w14:textId="670BFCD3" w:rsidR="00B37952" w:rsidRPr="00FC2184" w:rsidRDefault="00B37952" w:rsidP="00612EFD">
            <w:pPr>
              <w:rPr>
                <w:rFonts w:ascii="Arial" w:hAnsi="Arial" w:cs="Arial"/>
                <w:color w:val="FF0000"/>
              </w:rPr>
            </w:pPr>
          </w:p>
        </w:tc>
        <w:tc>
          <w:tcPr>
            <w:tcW w:w="7525" w:type="dxa"/>
          </w:tcPr>
          <w:p w14:paraId="4357B950" w14:textId="3CB0D5EF" w:rsidR="00B37952" w:rsidRPr="00364F8E" w:rsidRDefault="00B37952" w:rsidP="000F395D">
            <w:pPr>
              <w:rPr>
                <w:rFonts w:ascii="Arial" w:hAnsi="Arial" w:cs="Arial"/>
                <w:color w:val="FF0000"/>
              </w:rPr>
            </w:pPr>
          </w:p>
        </w:tc>
      </w:tr>
      <w:tr w:rsidR="00B37952" w:rsidRPr="000A797B" w14:paraId="3F56713E" w14:textId="77777777" w:rsidTr="000F395D">
        <w:tc>
          <w:tcPr>
            <w:tcW w:w="1397" w:type="dxa"/>
          </w:tcPr>
          <w:p w14:paraId="4EA217C1" w14:textId="5E4650FF" w:rsidR="00B37952" w:rsidRPr="00FC2184" w:rsidRDefault="00B37952" w:rsidP="00612EFD">
            <w:pPr>
              <w:rPr>
                <w:rFonts w:ascii="Arial" w:hAnsi="Arial" w:cs="Arial"/>
                <w:color w:val="FF0000"/>
              </w:rPr>
            </w:pPr>
          </w:p>
        </w:tc>
        <w:tc>
          <w:tcPr>
            <w:tcW w:w="7525" w:type="dxa"/>
          </w:tcPr>
          <w:p w14:paraId="3B762AD8" w14:textId="51EF2409" w:rsidR="00B37952" w:rsidRPr="00364F8E" w:rsidRDefault="00B37952" w:rsidP="000F395D">
            <w:pPr>
              <w:rPr>
                <w:rFonts w:ascii="Arial" w:hAnsi="Arial" w:cs="Arial"/>
                <w:color w:val="FF0000"/>
              </w:rPr>
            </w:pPr>
          </w:p>
        </w:tc>
      </w:tr>
      <w:tr w:rsidR="00B37952" w:rsidRPr="000A797B" w14:paraId="273E4312" w14:textId="77777777" w:rsidTr="000F395D">
        <w:tc>
          <w:tcPr>
            <w:tcW w:w="1397" w:type="dxa"/>
          </w:tcPr>
          <w:p w14:paraId="6C1DCA62" w14:textId="77777777" w:rsidR="00B37952" w:rsidRPr="00FC2184" w:rsidRDefault="00B37952" w:rsidP="00612EFD">
            <w:pPr>
              <w:rPr>
                <w:rFonts w:ascii="Arial" w:hAnsi="Arial" w:cs="Arial"/>
                <w:color w:val="FF0000"/>
              </w:rPr>
            </w:pPr>
          </w:p>
        </w:tc>
        <w:tc>
          <w:tcPr>
            <w:tcW w:w="7525" w:type="dxa"/>
          </w:tcPr>
          <w:p w14:paraId="4DEA0E95" w14:textId="77777777" w:rsidR="00B37952" w:rsidRPr="000A797B" w:rsidRDefault="00B37952" w:rsidP="000F395D">
            <w:pPr>
              <w:rPr>
                <w:rFonts w:ascii="Arial" w:hAnsi="Arial" w:cs="Arial"/>
                <w:b/>
              </w:rPr>
            </w:pPr>
            <w:r w:rsidRPr="000A797B">
              <w:rPr>
                <w:rFonts w:ascii="Arial" w:hAnsi="Arial" w:cs="Arial"/>
                <w:b/>
              </w:rPr>
              <w:t>B.7.2. Parcursul academic al studenților</w:t>
            </w:r>
          </w:p>
        </w:tc>
      </w:tr>
      <w:tr w:rsidR="00B37952" w:rsidRPr="000A797B" w14:paraId="3D528D03" w14:textId="77777777" w:rsidTr="000F395D">
        <w:tc>
          <w:tcPr>
            <w:tcW w:w="1397" w:type="dxa"/>
            <w:vAlign w:val="bottom"/>
          </w:tcPr>
          <w:p w14:paraId="1A9FD452" w14:textId="066E8C28" w:rsidR="00B37952" w:rsidRPr="00FC2184" w:rsidRDefault="00B37952" w:rsidP="00612EFD">
            <w:pPr>
              <w:rPr>
                <w:rFonts w:ascii="Arial" w:hAnsi="Arial" w:cs="Arial"/>
                <w:color w:val="FF0000"/>
              </w:rPr>
            </w:pPr>
          </w:p>
        </w:tc>
        <w:tc>
          <w:tcPr>
            <w:tcW w:w="7525" w:type="dxa"/>
          </w:tcPr>
          <w:p w14:paraId="00A10BE9" w14:textId="5D0E3E07" w:rsidR="00B37952" w:rsidRPr="00364F8E" w:rsidRDefault="00B37952" w:rsidP="0010359B">
            <w:pPr>
              <w:rPr>
                <w:rFonts w:ascii="Arial" w:hAnsi="Arial" w:cs="Arial"/>
                <w:color w:val="FF0000"/>
              </w:rPr>
            </w:pPr>
          </w:p>
        </w:tc>
      </w:tr>
      <w:tr w:rsidR="00B37952" w:rsidRPr="000A797B" w14:paraId="44B7F5D3" w14:textId="77777777" w:rsidTr="000F395D">
        <w:tc>
          <w:tcPr>
            <w:tcW w:w="1397" w:type="dxa"/>
            <w:vAlign w:val="center"/>
          </w:tcPr>
          <w:p w14:paraId="22F87BBE" w14:textId="54496176" w:rsidR="00B37952" w:rsidRPr="00FC2184" w:rsidRDefault="00B37952" w:rsidP="00612EFD">
            <w:pPr>
              <w:rPr>
                <w:rFonts w:ascii="Arial" w:hAnsi="Arial" w:cs="Arial"/>
                <w:color w:val="FF0000"/>
              </w:rPr>
            </w:pPr>
          </w:p>
        </w:tc>
        <w:tc>
          <w:tcPr>
            <w:tcW w:w="7525" w:type="dxa"/>
          </w:tcPr>
          <w:p w14:paraId="31AFEA30" w14:textId="5A038670" w:rsidR="00B37952" w:rsidRPr="00364F8E" w:rsidRDefault="00B37952" w:rsidP="000F395D">
            <w:pPr>
              <w:rPr>
                <w:rFonts w:ascii="Arial" w:hAnsi="Arial" w:cs="Arial"/>
                <w:color w:val="FF0000"/>
              </w:rPr>
            </w:pPr>
          </w:p>
        </w:tc>
      </w:tr>
      <w:tr w:rsidR="00B37952" w:rsidRPr="000A797B" w14:paraId="355BE686" w14:textId="77777777" w:rsidTr="000F395D">
        <w:tc>
          <w:tcPr>
            <w:tcW w:w="1397" w:type="dxa"/>
            <w:vAlign w:val="bottom"/>
          </w:tcPr>
          <w:p w14:paraId="605E76F1" w14:textId="35BAED29" w:rsidR="00B37952" w:rsidRPr="00FC2184" w:rsidRDefault="00B37952" w:rsidP="00612EFD">
            <w:pPr>
              <w:rPr>
                <w:rFonts w:ascii="Arial" w:hAnsi="Arial" w:cs="Arial"/>
                <w:color w:val="FF0000"/>
              </w:rPr>
            </w:pPr>
          </w:p>
        </w:tc>
        <w:tc>
          <w:tcPr>
            <w:tcW w:w="7525" w:type="dxa"/>
          </w:tcPr>
          <w:p w14:paraId="2305ECD8" w14:textId="1E2CBF7D" w:rsidR="00B37952" w:rsidRPr="00364F8E" w:rsidRDefault="00B37952" w:rsidP="000F395D">
            <w:pPr>
              <w:rPr>
                <w:rFonts w:ascii="Arial" w:hAnsi="Arial" w:cs="Arial"/>
                <w:color w:val="FF0000"/>
              </w:rPr>
            </w:pPr>
          </w:p>
        </w:tc>
      </w:tr>
      <w:tr w:rsidR="00B37952" w:rsidRPr="000A797B" w14:paraId="6A1A13D5" w14:textId="77777777" w:rsidTr="000F395D">
        <w:tc>
          <w:tcPr>
            <w:tcW w:w="1397" w:type="dxa"/>
            <w:vAlign w:val="center"/>
          </w:tcPr>
          <w:p w14:paraId="21A7642B" w14:textId="45F37F4E" w:rsidR="00B37952" w:rsidRPr="00FC2184" w:rsidRDefault="00B37952" w:rsidP="00612EFD">
            <w:pPr>
              <w:rPr>
                <w:rFonts w:ascii="Arial" w:hAnsi="Arial" w:cs="Arial"/>
                <w:color w:val="FF0000"/>
              </w:rPr>
            </w:pPr>
          </w:p>
        </w:tc>
        <w:tc>
          <w:tcPr>
            <w:tcW w:w="7525" w:type="dxa"/>
          </w:tcPr>
          <w:p w14:paraId="2DBA9605" w14:textId="5F29140F" w:rsidR="00B37952" w:rsidRPr="00364F8E" w:rsidRDefault="00B37952" w:rsidP="000F395D">
            <w:pPr>
              <w:rPr>
                <w:rFonts w:ascii="Arial" w:hAnsi="Arial" w:cs="Arial"/>
                <w:color w:val="FF0000"/>
              </w:rPr>
            </w:pPr>
          </w:p>
        </w:tc>
      </w:tr>
      <w:tr w:rsidR="00B37952" w:rsidRPr="000A797B" w14:paraId="026EF78B" w14:textId="77777777" w:rsidTr="000F395D">
        <w:tc>
          <w:tcPr>
            <w:tcW w:w="1397" w:type="dxa"/>
          </w:tcPr>
          <w:p w14:paraId="0577C04D" w14:textId="77777777" w:rsidR="00B37952" w:rsidRPr="00FC2184" w:rsidRDefault="00B37952" w:rsidP="00612EFD">
            <w:pPr>
              <w:rPr>
                <w:rFonts w:ascii="Arial" w:hAnsi="Arial" w:cs="Arial"/>
                <w:color w:val="FF0000"/>
              </w:rPr>
            </w:pPr>
          </w:p>
        </w:tc>
        <w:tc>
          <w:tcPr>
            <w:tcW w:w="7525" w:type="dxa"/>
          </w:tcPr>
          <w:p w14:paraId="5E190F5B" w14:textId="77777777" w:rsidR="00B37952" w:rsidRPr="000A797B" w:rsidRDefault="00B37952" w:rsidP="000F395D">
            <w:pPr>
              <w:rPr>
                <w:rFonts w:ascii="Arial" w:hAnsi="Arial" w:cs="Arial"/>
              </w:rPr>
            </w:pPr>
            <w:r w:rsidRPr="000A797B">
              <w:rPr>
                <w:rFonts w:ascii="Arial" w:hAnsi="Arial" w:cs="Arial"/>
                <w:b/>
              </w:rPr>
              <w:t>B.8. Procesul de internaționalizare</w:t>
            </w:r>
          </w:p>
        </w:tc>
      </w:tr>
      <w:tr w:rsidR="00B37952" w:rsidRPr="000A797B" w14:paraId="60BDA6C7" w14:textId="77777777" w:rsidTr="000F395D">
        <w:tc>
          <w:tcPr>
            <w:tcW w:w="1397" w:type="dxa"/>
          </w:tcPr>
          <w:p w14:paraId="761B4F08" w14:textId="19A61147" w:rsidR="00B37952" w:rsidRPr="00FC2184" w:rsidRDefault="00B37952" w:rsidP="00612EFD">
            <w:pPr>
              <w:rPr>
                <w:rFonts w:ascii="Arial" w:hAnsi="Arial" w:cs="Arial"/>
                <w:color w:val="FF0000"/>
              </w:rPr>
            </w:pPr>
          </w:p>
        </w:tc>
        <w:tc>
          <w:tcPr>
            <w:tcW w:w="7525" w:type="dxa"/>
          </w:tcPr>
          <w:p w14:paraId="10B3E750" w14:textId="13680C21" w:rsidR="00B37952" w:rsidRPr="00364F8E" w:rsidRDefault="00B37952" w:rsidP="000F395D">
            <w:pPr>
              <w:rPr>
                <w:rFonts w:ascii="Arial" w:hAnsi="Arial" w:cs="Arial"/>
                <w:color w:val="FF0000"/>
              </w:rPr>
            </w:pPr>
          </w:p>
        </w:tc>
      </w:tr>
      <w:tr w:rsidR="00B37952" w:rsidRPr="000A797B" w14:paraId="74DA13B5" w14:textId="77777777" w:rsidTr="000F395D">
        <w:tc>
          <w:tcPr>
            <w:tcW w:w="1397" w:type="dxa"/>
          </w:tcPr>
          <w:p w14:paraId="66B3FB67" w14:textId="5712D53C" w:rsidR="00B37952" w:rsidRPr="00FC2184" w:rsidRDefault="00B37952" w:rsidP="00612EFD">
            <w:pPr>
              <w:rPr>
                <w:rFonts w:ascii="Arial" w:hAnsi="Arial" w:cs="Arial"/>
                <w:color w:val="FF0000"/>
              </w:rPr>
            </w:pPr>
          </w:p>
        </w:tc>
        <w:tc>
          <w:tcPr>
            <w:tcW w:w="7525" w:type="dxa"/>
          </w:tcPr>
          <w:p w14:paraId="21C099D4" w14:textId="12F1889E" w:rsidR="00B37952" w:rsidRPr="00364F8E" w:rsidRDefault="00B37952" w:rsidP="000F395D">
            <w:pPr>
              <w:rPr>
                <w:rFonts w:ascii="Arial" w:hAnsi="Arial" w:cs="Arial"/>
                <w:color w:val="FF0000"/>
              </w:rPr>
            </w:pPr>
          </w:p>
        </w:tc>
      </w:tr>
      <w:tr w:rsidR="00B37952" w:rsidRPr="000A797B" w14:paraId="1194CFD7" w14:textId="77777777" w:rsidTr="000F395D">
        <w:tc>
          <w:tcPr>
            <w:tcW w:w="1397" w:type="dxa"/>
          </w:tcPr>
          <w:p w14:paraId="6D3301B5" w14:textId="6463E4B5" w:rsidR="00B37952" w:rsidRPr="00FC2184" w:rsidRDefault="00B37952" w:rsidP="00E1215A">
            <w:pPr>
              <w:ind w:right="-128"/>
              <w:rPr>
                <w:rFonts w:ascii="Arial" w:hAnsi="Arial" w:cs="Arial"/>
                <w:color w:val="FF0000"/>
              </w:rPr>
            </w:pPr>
          </w:p>
        </w:tc>
        <w:tc>
          <w:tcPr>
            <w:tcW w:w="7525" w:type="dxa"/>
          </w:tcPr>
          <w:p w14:paraId="58D57FCD" w14:textId="088B55B6" w:rsidR="00B37952" w:rsidRPr="00364F8E" w:rsidRDefault="00B37952" w:rsidP="000F395D">
            <w:pPr>
              <w:rPr>
                <w:rFonts w:ascii="Arial" w:hAnsi="Arial" w:cs="Arial"/>
                <w:color w:val="FF0000"/>
              </w:rPr>
            </w:pPr>
          </w:p>
        </w:tc>
      </w:tr>
      <w:tr w:rsidR="00B37952" w:rsidRPr="000A797B" w14:paraId="1C322DF2" w14:textId="77777777" w:rsidTr="000F395D">
        <w:tc>
          <w:tcPr>
            <w:tcW w:w="1397" w:type="dxa"/>
            <w:vAlign w:val="bottom"/>
          </w:tcPr>
          <w:p w14:paraId="14F621F5" w14:textId="17273D76" w:rsidR="00B37952" w:rsidRPr="00FC2184" w:rsidRDefault="00B37952" w:rsidP="00612EFD">
            <w:pPr>
              <w:rPr>
                <w:rFonts w:ascii="Arial" w:hAnsi="Arial" w:cs="Arial"/>
                <w:color w:val="FF0000"/>
              </w:rPr>
            </w:pPr>
          </w:p>
        </w:tc>
        <w:tc>
          <w:tcPr>
            <w:tcW w:w="7525" w:type="dxa"/>
          </w:tcPr>
          <w:p w14:paraId="418165FB" w14:textId="6749D96E" w:rsidR="00B37952" w:rsidRPr="00364F8E" w:rsidRDefault="00B37952" w:rsidP="000F395D">
            <w:pPr>
              <w:rPr>
                <w:rFonts w:ascii="Arial" w:hAnsi="Arial" w:cs="Arial"/>
                <w:color w:val="FF0000"/>
              </w:rPr>
            </w:pPr>
          </w:p>
        </w:tc>
      </w:tr>
      <w:tr w:rsidR="00B37952" w:rsidRPr="000A797B" w14:paraId="5BEB73BC" w14:textId="77777777" w:rsidTr="000F395D">
        <w:tc>
          <w:tcPr>
            <w:tcW w:w="1397" w:type="dxa"/>
          </w:tcPr>
          <w:p w14:paraId="4C1955A2" w14:textId="77777777" w:rsidR="00B37952" w:rsidRPr="00FC2184" w:rsidRDefault="00B37952" w:rsidP="00612EFD">
            <w:pPr>
              <w:rPr>
                <w:rFonts w:ascii="Arial" w:hAnsi="Arial" w:cs="Arial"/>
                <w:color w:val="FF0000"/>
              </w:rPr>
            </w:pPr>
          </w:p>
        </w:tc>
        <w:tc>
          <w:tcPr>
            <w:tcW w:w="7525" w:type="dxa"/>
          </w:tcPr>
          <w:p w14:paraId="02F714F4" w14:textId="77777777" w:rsidR="00B37952" w:rsidRPr="000A797B" w:rsidRDefault="00B37952" w:rsidP="000F395D">
            <w:pPr>
              <w:rPr>
                <w:rFonts w:ascii="Arial" w:hAnsi="Arial" w:cs="Arial"/>
                <w:b/>
              </w:rPr>
            </w:pPr>
            <w:r w:rsidRPr="000A797B">
              <w:rPr>
                <w:rFonts w:ascii="Arial" w:hAnsi="Arial" w:cs="Arial"/>
                <w:b/>
              </w:rPr>
              <w:t>B.9. Rezultatele cercetării științifice</w:t>
            </w:r>
          </w:p>
        </w:tc>
      </w:tr>
      <w:tr w:rsidR="00B37952" w:rsidRPr="000A797B" w14:paraId="3F359555" w14:textId="77777777" w:rsidTr="000F395D">
        <w:tc>
          <w:tcPr>
            <w:tcW w:w="1397" w:type="dxa"/>
          </w:tcPr>
          <w:p w14:paraId="72C3DBBF" w14:textId="77777777" w:rsidR="00B37952" w:rsidRPr="00FC2184" w:rsidRDefault="00B37952" w:rsidP="00612EFD">
            <w:pPr>
              <w:rPr>
                <w:rFonts w:ascii="Arial" w:hAnsi="Arial" w:cs="Arial"/>
                <w:color w:val="FF0000"/>
              </w:rPr>
            </w:pPr>
          </w:p>
        </w:tc>
        <w:tc>
          <w:tcPr>
            <w:tcW w:w="7525" w:type="dxa"/>
          </w:tcPr>
          <w:p w14:paraId="5ED2272B" w14:textId="77777777" w:rsidR="00B37952" w:rsidRPr="000A797B" w:rsidRDefault="00B37952" w:rsidP="000F395D">
            <w:pPr>
              <w:rPr>
                <w:rFonts w:ascii="Arial" w:hAnsi="Arial" w:cs="Arial"/>
                <w:b/>
              </w:rPr>
            </w:pPr>
            <w:r w:rsidRPr="000A797B">
              <w:rPr>
                <w:rFonts w:ascii="Arial" w:hAnsi="Arial" w:cs="Arial"/>
                <w:b/>
              </w:rPr>
              <w:t>B.9.1. Cercetarea științifică în procesul de educație</w:t>
            </w:r>
          </w:p>
        </w:tc>
      </w:tr>
      <w:tr w:rsidR="00B37952" w:rsidRPr="000A797B" w14:paraId="50D7CF72" w14:textId="77777777" w:rsidTr="000F395D">
        <w:tc>
          <w:tcPr>
            <w:tcW w:w="1397" w:type="dxa"/>
          </w:tcPr>
          <w:p w14:paraId="05AEA943" w14:textId="11C90B9E" w:rsidR="00B37952" w:rsidRPr="00FC2184" w:rsidRDefault="00B37952" w:rsidP="00612EFD">
            <w:pPr>
              <w:rPr>
                <w:rFonts w:ascii="Arial" w:hAnsi="Arial" w:cs="Arial"/>
                <w:color w:val="FF0000"/>
              </w:rPr>
            </w:pPr>
          </w:p>
        </w:tc>
        <w:tc>
          <w:tcPr>
            <w:tcW w:w="7525" w:type="dxa"/>
          </w:tcPr>
          <w:p w14:paraId="18A0187A" w14:textId="43AE5393" w:rsidR="00B37952" w:rsidRPr="00364F8E" w:rsidRDefault="00B37952" w:rsidP="000F395D">
            <w:pPr>
              <w:rPr>
                <w:rFonts w:ascii="Arial" w:hAnsi="Arial" w:cs="Arial"/>
                <w:color w:val="FF0000"/>
              </w:rPr>
            </w:pPr>
          </w:p>
        </w:tc>
      </w:tr>
      <w:tr w:rsidR="00B37952" w:rsidRPr="000A797B" w14:paraId="70FEB968" w14:textId="77777777" w:rsidTr="000F395D">
        <w:tc>
          <w:tcPr>
            <w:tcW w:w="1397" w:type="dxa"/>
            <w:vAlign w:val="bottom"/>
          </w:tcPr>
          <w:p w14:paraId="023E1B10" w14:textId="766468A1" w:rsidR="00B37952" w:rsidRPr="00FC2184" w:rsidRDefault="00B37952" w:rsidP="00612EFD">
            <w:pPr>
              <w:rPr>
                <w:rFonts w:ascii="Arial" w:hAnsi="Arial" w:cs="Arial"/>
                <w:color w:val="FF0000"/>
              </w:rPr>
            </w:pPr>
          </w:p>
        </w:tc>
        <w:tc>
          <w:tcPr>
            <w:tcW w:w="7525" w:type="dxa"/>
          </w:tcPr>
          <w:p w14:paraId="23A0F5B4" w14:textId="68CF5E60" w:rsidR="00B37952" w:rsidRPr="00364F8E" w:rsidRDefault="00B37952" w:rsidP="000F395D">
            <w:pPr>
              <w:rPr>
                <w:rFonts w:ascii="Arial" w:hAnsi="Arial" w:cs="Arial"/>
                <w:color w:val="FF0000"/>
              </w:rPr>
            </w:pPr>
          </w:p>
        </w:tc>
      </w:tr>
      <w:tr w:rsidR="00B37952" w:rsidRPr="000A797B" w14:paraId="73522C8A" w14:textId="77777777" w:rsidTr="000F395D">
        <w:tc>
          <w:tcPr>
            <w:tcW w:w="1397" w:type="dxa"/>
            <w:vAlign w:val="bottom"/>
          </w:tcPr>
          <w:p w14:paraId="771BB267" w14:textId="28CAD6FF" w:rsidR="00B37952" w:rsidRPr="00FC2184" w:rsidRDefault="00B37952" w:rsidP="00612EFD">
            <w:pPr>
              <w:rPr>
                <w:rFonts w:ascii="Arial" w:hAnsi="Arial" w:cs="Arial"/>
                <w:color w:val="FF0000"/>
              </w:rPr>
            </w:pPr>
          </w:p>
        </w:tc>
        <w:tc>
          <w:tcPr>
            <w:tcW w:w="7525" w:type="dxa"/>
          </w:tcPr>
          <w:p w14:paraId="7C9821B6" w14:textId="050EEDF1" w:rsidR="00B37952" w:rsidRPr="00364F8E" w:rsidRDefault="00B37952" w:rsidP="000F395D">
            <w:pPr>
              <w:rPr>
                <w:rFonts w:ascii="Arial" w:hAnsi="Arial" w:cs="Arial"/>
                <w:color w:val="FF0000"/>
              </w:rPr>
            </w:pPr>
          </w:p>
        </w:tc>
      </w:tr>
      <w:tr w:rsidR="00B37952" w:rsidRPr="000A797B" w14:paraId="33A0A853" w14:textId="77777777" w:rsidTr="000F395D">
        <w:tc>
          <w:tcPr>
            <w:tcW w:w="1397" w:type="dxa"/>
            <w:vAlign w:val="bottom"/>
          </w:tcPr>
          <w:p w14:paraId="328399DA" w14:textId="77777777" w:rsidR="00B37952" w:rsidRPr="00FC2184" w:rsidRDefault="00B37952" w:rsidP="00612EFD">
            <w:pPr>
              <w:rPr>
                <w:rFonts w:ascii="Arial" w:hAnsi="Arial" w:cs="Arial"/>
                <w:color w:val="FF0000"/>
              </w:rPr>
            </w:pPr>
          </w:p>
        </w:tc>
        <w:tc>
          <w:tcPr>
            <w:tcW w:w="7525" w:type="dxa"/>
          </w:tcPr>
          <w:p w14:paraId="7DB21370" w14:textId="77777777" w:rsidR="00B37952" w:rsidRPr="000A797B" w:rsidRDefault="00B37952" w:rsidP="000F395D">
            <w:pPr>
              <w:rPr>
                <w:rFonts w:ascii="Arial" w:hAnsi="Arial" w:cs="Arial"/>
                <w:b/>
              </w:rPr>
            </w:pPr>
            <w:r w:rsidRPr="000A797B">
              <w:rPr>
                <w:rFonts w:ascii="Arial" w:hAnsi="Arial" w:cs="Arial"/>
                <w:b/>
              </w:rPr>
              <w:t>B.9.2. Cercetarea științifică aferentă obiectivelor programului de studii</w:t>
            </w:r>
          </w:p>
        </w:tc>
      </w:tr>
      <w:tr w:rsidR="00B37952" w:rsidRPr="000A797B" w14:paraId="1A17FA5C" w14:textId="77777777" w:rsidTr="000F395D">
        <w:tc>
          <w:tcPr>
            <w:tcW w:w="1397" w:type="dxa"/>
          </w:tcPr>
          <w:p w14:paraId="35663CB6" w14:textId="2F1B968A" w:rsidR="00B37952" w:rsidRPr="00FC2184" w:rsidRDefault="00B37952" w:rsidP="00612EFD">
            <w:pPr>
              <w:rPr>
                <w:rFonts w:ascii="Arial" w:hAnsi="Arial" w:cs="Arial"/>
                <w:color w:val="FF0000"/>
              </w:rPr>
            </w:pPr>
          </w:p>
        </w:tc>
        <w:tc>
          <w:tcPr>
            <w:tcW w:w="7525" w:type="dxa"/>
          </w:tcPr>
          <w:p w14:paraId="2E33F3AD" w14:textId="5B3F869A" w:rsidR="00B37952" w:rsidRPr="00364F8E" w:rsidRDefault="00B37952" w:rsidP="0010359B">
            <w:pPr>
              <w:rPr>
                <w:rFonts w:ascii="Arial" w:hAnsi="Arial" w:cs="Arial"/>
                <w:color w:val="FF0000"/>
              </w:rPr>
            </w:pPr>
          </w:p>
        </w:tc>
      </w:tr>
      <w:tr w:rsidR="00B37952" w:rsidRPr="000A797B" w14:paraId="587E2BB9" w14:textId="77777777" w:rsidTr="000F395D">
        <w:tc>
          <w:tcPr>
            <w:tcW w:w="1397" w:type="dxa"/>
          </w:tcPr>
          <w:p w14:paraId="24EC4BFA" w14:textId="353B4E58" w:rsidR="00B37952" w:rsidRPr="00FC2184" w:rsidRDefault="00B37952" w:rsidP="00612EFD">
            <w:pPr>
              <w:rPr>
                <w:rFonts w:ascii="Arial" w:hAnsi="Arial" w:cs="Arial"/>
                <w:color w:val="FF0000"/>
              </w:rPr>
            </w:pPr>
          </w:p>
        </w:tc>
        <w:tc>
          <w:tcPr>
            <w:tcW w:w="7525" w:type="dxa"/>
          </w:tcPr>
          <w:p w14:paraId="182B8446" w14:textId="506B08BE" w:rsidR="00B37952" w:rsidRPr="00364F8E" w:rsidRDefault="00B37952" w:rsidP="000F395D">
            <w:pPr>
              <w:rPr>
                <w:rFonts w:ascii="Arial" w:hAnsi="Arial" w:cs="Arial"/>
                <w:color w:val="FF0000"/>
              </w:rPr>
            </w:pPr>
          </w:p>
        </w:tc>
      </w:tr>
    </w:tbl>
    <w:p w14:paraId="543F4470" w14:textId="77777777" w:rsidR="00B37952" w:rsidRPr="000A797B" w:rsidRDefault="00B37952" w:rsidP="00B37952">
      <w:pPr>
        <w:jc w:val="both"/>
        <w:rPr>
          <w:rFonts w:ascii="Arial" w:hAnsi="Arial" w:cs="Arial"/>
        </w:rPr>
      </w:pPr>
    </w:p>
    <w:p w14:paraId="1A3169F0" w14:textId="77777777" w:rsidR="00B37952" w:rsidRPr="000A797B" w:rsidRDefault="00B37952" w:rsidP="00B37952">
      <w:pPr>
        <w:jc w:val="both"/>
        <w:rPr>
          <w:rFonts w:ascii="Arial" w:hAnsi="Arial" w:cs="Arial"/>
          <w:b/>
        </w:rPr>
      </w:pPr>
      <w:r w:rsidRPr="000A797B">
        <w:rPr>
          <w:rFonts w:ascii="Arial" w:hAnsi="Arial" w:cs="Arial"/>
          <w:b/>
        </w:rPr>
        <w:t xml:space="preserve">DOMENIUL C. Managementul calității </w:t>
      </w:r>
    </w:p>
    <w:tbl>
      <w:tblPr>
        <w:tblStyle w:val="af7"/>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7509"/>
      </w:tblGrid>
      <w:tr w:rsidR="00B37952" w:rsidRPr="000A797B" w14:paraId="5F13936F" w14:textId="77777777" w:rsidTr="00E1215A">
        <w:tc>
          <w:tcPr>
            <w:tcW w:w="1413" w:type="dxa"/>
          </w:tcPr>
          <w:p w14:paraId="4D86287B" w14:textId="77777777" w:rsidR="00B37952" w:rsidRPr="000A797B" w:rsidRDefault="00B37952" w:rsidP="000F395D">
            <w:pPr>
              <w:rPr>
                <w:rFonts w:ascii="Arial" w:hAnsi="Arial" w:cs="Arial"/>
              </w:rPr>
            </w:pPr>
          </w:p>
        </w:tc>
        <w:tc>
          <w:tcPr>
            <w:tcW w:w="7509" w:type="dxa"/>
          </w:tcPr>
          <w:p w14:paraId="2ECBE4C1" w14:textId="77777777" w:rsidR="00B37952" w:rsidRPr="000A797B" w:rsidRDefault="00B37952" w:rsidP="000F395D">
            <w:pPr>
              <w:rPr>
                <w:rFonts w:ascii="Arial" w:hAnsi="Arial" w:cs="Arial"/>
                <w:b/>
              </w:rPr>
            </w:pPr>
            <w:r w:rsidRPr="000A797B">
              <w:rPr>
                <w:rFonts w:ascii="Arial" w:hAnsi="Arial" w:cs="Arial"/>
                <w:b/>
              </w:rPr>
              <w:t xml:space="preserve"> C.1 Strategii și proceduri pentru asigurarea calității</w:t>
            </w:r>
          </w:p>
        </w:tc>
      </w:tr>
      <w:tr w:rsidR="00B37952" w:rsidRPr="000A797B" w14:paraId="7A1CF9CC" w14:textId="77777777" w:rsidTr="00E1215A">
        <w:tc>
          <w:tcPr>
            <w:tcW w:w="1413" w:type="dxa"/>
          </w:tcPr>
          <w:p w14:paraId="1BFF94F7" w14:textId="31B20653" w:rsidR="00B37952" w:rsidRPr="00FC2184" w:rsidRDefault="00B37952" w:rsidP="000F395D">
            <w:pPr>
              <w:rPr>
                <w:rFonts w:ascii="Arial" w:hAnsi="Arial" w:cs="Arial"/>
                <w:color w:val="FF0000"/>
              </w:rPr>
            </w:pPr>
          </w:p>
        </w:tc>
        <w:tc>
          <w:tcPr>
            <w:tcW w:w="7509" w:type="dxa"/>
            <w:vAlign w:val="center"/>
          </w:tcPr>
          <w:p w14:paraId="37029BBA" w14:textId="09AFA0A1" w:rsidR="00B37952" w:rsidRPr="00364F8E" w:rsidRDefault="00B37952" w:rsidP="000F395D">
            <w:pPr>
              <w:rPr>
                <w:rFonts w:ascii="Arial" w:hAnsi="Arial" w:cs="Arial"/>
                <w:color w:val="FF0000"/>
              </w:rPr>
            </w:pPr>
          </w:p>
        </w:tc>
      </w:tr>
      <w:tr w:rsidR="00B37952" w:rsidRPr="000A797B" w14:paraId="3EBD35FC" w14:textId="77777777" w:rsidTr="00E1215A">
        <w:tc>
          <w:tcPr>
            <w:tcW w:w="1413" w:type="dxa"/>
          </w:tcPr>
          <w:p w14:paraId="44A7EF09" w14:textId="1D56CC06" w:rsidR="00B37952" w:rsidRPr="00FC2184" w:rsidRDefault="00B37952" w:rsidP="000F395D">
            <w:pPr>
              <w:rPr>
                <w:rFonts w:ascii="Arial" w:hAnsi="Arial" w:cs="Arial"/>
                <w:color w:val="FF0000"/>
              </w:rPr>
            </w:pPr>
          </w:p>
        </w:tc>
        <w:tc>
          <w:tcPr>
            <w:tcW w:w="7509" w:type="dxa"/>
          </w:tcPr>
          <w:p w14:paraId="798A03B5" w14:textId="15A95CB8" w:rsidR="00B37952" w:rsidRPr="00364F8E" w:rsidRDefault="00B37952" w:rsidP="000F395D">
            <w:pPr>
              <w:rPr>
                <w:rFonts w:ascii="Arial" w:hAnsi="Arial" w:cs="Arial"/>
                <w:color w:val="FF0000"/>
              </w:rPr>
            </w:pPr>
          </w:p>
        </w:tc>
      </w:tr>
      <w:tr w:rsidR="00B37952" w:rsidRPr="000A797B" w14:paraId="5C6A77AE" w14:textId="77777777" w:rsidTr="00E1215A">
        <w:tc>
          <w:tcPr>
            <w:tcW w:w="1413" w:type="dxa"/>
          </w:tcPr>
          <w:p w14:paraId="7BCCC881" w14:textId="4612F9C1" w:rsidR="00B37952" w:rsidRPr="00FC2184" w:rsidRDefault="00B37952" w:rsidP="000F395D">
            <w:pPr>
              <w:rPr>
                <w:rFonts w:ascii="Arial" w:hAnsi="Arial" w:cs="Arial"/>
                <w:color w:val="FF0000"/>
              </w:rPr>
            </w:pPr>
          </w:p>
        </w:tc>
        <w:tc>
          <w:tcPr>
            <w:tcW w:w="7509" w:type="dxa"/>
          </w:tcPr>
          <w:p w14:paraId="7A34F366" w14:textId="25DDB91B" w:rsidR="00B37952" w:rsidRPr="00364F8E" w:rsidRDefault="00B37952" w:rsidP="000F395D">
            <w:pPr>
              <w:rPr>
                <w:rFonts w:ascii="Arial" w:hAnsi="Arial" w:cs="Arial"/>
                <w:color w:val="FF0000"/>
              </w:rPr>
            </w:pPr>
          </w:p>
        </w:tc>
      </w:tr>
      <w:tr w:rsidR="00B37952" w:rsidRPr="000A797B" w14:paraId="17DB446D" w14:textId="77777777" w:rsidTr="00E1215A">
        <w:tc>
          <w:tcPr>
            <w:tcW w:w="1413" w:type="dxa"/>
          </w:tcPr>
          <w:p w14:paraId="7B7E3024" w14:textId="77777777" w:rsidR="00B37952" w:rsidRPr="00FC2184" w:rsidRDefault="00B37952" w:rsidP="000F395D">
            <w:pPr>
              <w:rPr>
                <w:rFonts w:ascii="Arial" w:hAnsi="Arial" w:cs="Arial"/>
                <w:color w:val="FF0000"/>
              </w:rPr>
            </w:pPr>
          </w:p>
        </w:tc>
        <w:tc>
          <w:tcPr>
            <w:tcW w:w="7509" w:type="dxa"/>
          </w:tcPr>
          <w:p w14:paraId="3309BE6E" w14:textId="77777777" w:rsidR="00B37952" w:rsidRPr="000A797B" w:rsidRDefault="00B37952" w:rsidP="000F395D">
            <w:pPr>
              <w:rPr>
                <w:rFonts w:ascii="Arial" w:hAnsi="Arial" w:cs="Arial"/>
                <w:b/>
              </w:rPr>
            </w:pPr>
            <w:r w:rsidRPr="000A797B">
              <w:rPr>
                <w:rFonts w:ascii="Arial" w:hAnsi="Arial" w:cs="Arial"/>
                <w:b/>
              </w:rPr>
              <w:t>C.2 Funcționalitatea structurilor de asigurare a calității educației, inclusiv în domeniul eticii și deontologiei universitare, conform legii</w:t>
            </w:r>
          </w:p>
        </w:tc>
      </w:tr>
      <w:tr w:rsidR="00B37952" w:rsidRPr="000A797B" w14:paraId="6E236F57" w14:textId="77777777" w:rsidTr="00E1215A">
        <w:tc>
          <w:tcPr>
            <w:tcW w:w="1413" w:type="dxa"/>
          </w:tcPr>
          <w:p w14:paraId="51DCC17E" w14:textId="4A41BB1E" w:rsidR="00B37952" w:rsidRPr="00FC2184" w:rsidRDefault="00B37952" w:rsidP="000F395D">
            <w:pPr>
              <w:widowControl/>
              <w:pBdr>
                <w:top w:val="nil"/>
                <w:left w:val="nil"/>
                <w:bottom w:val="nil"/>
                <w:right w:val="nil"/>
                <w:between w:val="nil"/>
              </w:pBdr>
              <w:rPr>
                <w:rFonts w:ascii="Arial" w:hAnsi="Arial" w:cs="Arial"/>
                <w:color w:val="FF0000"/>
                <w:sz w:val="24"/>
                <w:szCs w:val="24"/>
              </w:rPr>
            </w:pPr>
          </w:p>
        </w:tc>
        <w:tc>
          <w:tcPr>
            <w:tcW w:w="7509" w:type="dxa"/>
          </w:tcPr>
          <w:p w14:paraId="1CF7EBF2" w14:textId="18F00021" w:rsidR="00B37952" w:rsidRPr="00364F8E" w:rsidRDefault="00B37952" w:rsidP="000F395D">
            <w:pPr>
              <w:rPr>
                <w:rFonts w:ascii="Arial" w:hAnsi="Arial" w:cs="Arial"/>
                <w:color w:val="FF0000"/>
              </w:rPr>
            </w:pPr>
          </w:p>
        </w:tc>
      </w:tr>
      <w:tr w:rsidR="00B37952" w:rsidRPr="000A797B" w14:paraId="470F3EF2" w14:textId="77777777" w:rsidTr="00E1215A">
        <w:tc>
          <w:tcPr>
            <w:tcW w:w="1413" w:type="dxa"/>
          </w:tcPr>
          <w:p w14:paraId="607340EF" w14:textId="5ECEDCB5" w:rsidR="00B37952" w:rsidRPr="00FC2184" w:rsidRDefault="00B37952" w:rsidP="000F395D">
            <w:pPr>
              <w:rPr>
                <w:rFonts w:ascii="Arial" w:hAnsi="Arial" w:cs="Arial"/>
                <w:color w:val="FF0000"/>
              </w:rPr>
            </w:pPr>
          </w:p>
        </w:tc>
        <w:tc>
          <w:tcPr>
            <w:tcW w:w="7509" w:type="dxa"/>
          </w:tcPr>
          <w:p w14:paraId="408EF30E" w14:textId="56B45287" w:rsidR="00B37952" w:rsidRPr="00364F8E" w:rsidRDefault="00B37952" w:rsidP="000F395D">
            <w:pPr>
              <w:rPr>
                <w:rFonts w:ascii="Arial" w:hAnsi="Arial" w:cs="Arial"/>
                <w:color w:val="FF0000"/>
              </w:rPr>
            </w:pPr>
          </w:p>
        </w:tc>
      </w:tr>
      <w:tr w:rsidR="00B37952" w:rsidRPr="000A797B" w14:paraId="560A82D0" w14:textId="77777777" w:rsidTr="00E1215A">
        <w:tc>
          <w:tcPr>
            <w:tcW w:w="1413" w:type="dxa"/>
          </w:tcPr>
          <w:p w14:paraId="2EEEA21B" w14:textId="3772677E" w:rsidR="00B37952" w:rsidRPr="00FC2184" w:rsidRDefault="00B37952" w:rsidP="000F395D">
            <w:pPr>
              <w:rPr>
                <w:rFonts w:ascii="Arial" w:hAnsi="Arial" w:cs="Arial"/>
                <w:color w:val="FF0000"/>
              </w:rPr>
            </w:pPr>
          </w:p>
        </w:tc>
        <w:tc>
          <w:tcPr>
            <w:tcW w:w="7509" w:type="dxa"/>
          </w:tcPr>
          <w:p w14:paraId="13CDB7A2" w14:textId="40F5F986" w:rsidR="00B37952" w:rsidRPr="00364F8E" w:rsidRDefault="00B37952" w:rsidP="000F395D">
            <w:pPr>
              <w:rPr>
                <w:rFonts w:ascii="Arial" w:hAnsi="Arial" w:cs="Arial"/>
                <w:color w:val="FF0000"/>
              </w:rPr>
            </w:pPr>
          </w:p>
        </w:tc>
      </w:tr>
      <w:tr w:rsidR="00B37952" w:rsidRPr="000A797B" w14:paraId="4B9A43FF" w14:textId="77777777" w:rsidTr="00E1215A">
        <w:tc>
          <w:tcPr>
            <w:tcW w:w="1413" w:type="dxa"/>
          </w:tcPr>
          <w:p w14:paraId="5FCD263F" w14:textId="77777777" w:rsidR="00B37952" w:rsidRPr="00FC2184" w:rsidRDefault="00B37952" w:rsidP="000F395D">
            <w:pPr>
              <w:rPr>
                <w:rFonts w:ascii="Arial" w:hAnsi="Arial" w:cs="Arial"/>
                <w:color w:val="FF0000"/>
              </w:rPr>
            </w:pPr>
          </w:p>
        </w:tc>
        <w:tc>
          <w:tcPr>
            <w:tcW w:w="7509" w:type="dxa"/>
          </w:tcPr>
          <w:p w14:paraId="5C412E4E" w14:textId="77777777" w:rsidR="00B37952" w:rsidRPr="000A797B" w:rsidRDefault="00B37952" w:rsidP="000F395D">
            <w:pPr>
              <w:rPr>
                <w:rFonts w:ascii="Arial" w:hAnsi="Arial" w:cs="Arial"/>
                <w:b/>
              </w:rPr>
            </w:pPr>
            <w:r w:rsidRPr="000A797B">
              <w:rPr>
                <w:rFonts w:ascii="Arial" w:hAnsi="Arial" w:cs="Arial"/>
                <w:b/>
              </w:rPr>
              <w:t>C.3. Proceduri privind inițierea, monitorizarea și revizuirea periodică a programelor și domeniilor de studii și a activităților desfășurate, care implică studenții, angajatorii și alte părți interesate</w:t>
            </w:r>
          </w:p>
        </w:tc>
      </w:tr>
      <w:tr w:rsidR="00B37952" w:rsidRPr="000A797B" w14:paraId="7B9E9ED1" w14:textId="77777777" w:rsidTr="00E1215A">
        <w:tc>
          <w:tcPr>
            <w:tcW w:w="1413" w:type="dxa"/>
          </w:tcPr>
          <w:p w14:paraId="782F696C" w14:textId="77777777" w:rsidR="00B37952" w:rsidRPr="00FC2184" w:rsidRDefault="00B37952" w:rsidP="000F395D">
            <w:pPr>
              <w:rPr>
                <w:rFonts w:ascii="Arial" w:hAnsi="Arial" w:cs="Arial"/>
                <w:color w:val="FF0000"/>
              </w:rPr>
            </w:pPr>
          </w:p>
        </w:tc>
        <w:tc>
          <w:tcPr>
            <w:tcW w:w="7509" w:type="dxa"/>
          </w:tcPr>
          <w:p w14:paraId="4DEC41A1" w14:textId="77777777" w:rsidR="00B37952" w:rsidRPr="000A797B" w:rsidRDefault="00B37952" w:rsidP="000F395D">
            <w:pPr>
              <w:rPr>
                <w:rFonts w:ascii="Arial" w:hAnsi="Arial" w:cs="Arial"/>
                <w:b/>
              </w:rPr>
            </w:pPr>
            <w:r w:rsidRPr="000A797B">
              <w:rPr>
                <w:rFonts w:ascii="Arial" w:hAnsi="Arial" w:cs="Arial"/>
                <w:b/>
              </w:rPr>
              <w:t>3.1. Proceduri și aplicarea acestora</w:t>
            </w:r>
          </w:p>
        </w:tc>
      </w:tr>
      <w:tr w:rsidR="00B37952" w:rsidRPr="000A797B" w14:paraId="1A90E443" w14:textId="77777777" w:rsidTr="00E1215A">
        <w:tc>
          <w:tcPr>
            <w:tcW w:w="1413" w:type="dxa"/>
          </w:tcPr>
          <w:p w14:paraId="0F3FB642" w14:textId="712BE666" w:rsidR="00B37952" w:rsidRPr="00FC2184" w:rsidRDefault="00B37952" w:rsidP="000F395D">
            <w:pPr>
              <w:rPr>
                <w:rFonts w:ascii="Arial" w:hAnsi="Arial" w:cs="Arial"/>
                <w:color w:val="FF0000"/>
              </w:rPr>
            </w:pPr>
          </w:p>
        </w:tc>
        <w:tc>
          <w:tcPr>
            <w:tcW w:w="7509" w:type="dxa"/>
          </w:tcPr>
          <w:p w14:paraId="1A3FBF0C" w14:textId="7F54BEE2" w:rsidR="00B37952" w:rsidRPr="00364F8E" w:rsidRDefault="00B37952" w:rsidP="000F395D">
            <w:pPr>
              <w:rPr>
                <w:rFonts w:ascii="Arial" w:hAnsi="Arial" w:cs="Arial"/>
                <w:color w:val="FF0000"/>
              </w:rPr>
            </w:pPr>
          </w:p>
        </w:tc>
      </w:tr>
      <w:tr w:rsidR="00B37952" w:rsidRPr="000A797B" w14:paraId="4944CDA2" w14:textId="77777777" w:rsidTr="00E1215A">
        <w:tc>
          <w:tcPr>
            <w:tcW w:w="1413" w:type="dxa"/>
          </w:tcPr>
          <w:p w14:paraId="43919AF5" w14:textId="04C0D901" w:rsidR="00B37952" w:rsidRPr="00FC2184" w:rsidRDefault="00B37952" w:rsidP="000F395D">
            <w:pPr>
              <w:widowControl/>
              <w:pBdr>
                <w:top w:val="nil"/>
                <w:left w:val="nil"/>
                <w:bottom w:val="nil"/>
                <w:right w:val="nil"/>
                <w:between w:val="nil"/>
              </w:pBdr>
              <w:rPr>
                <w:rFonts w:ascii="Arial" w:hAnsi="Arial" w:cs="Arial"/>
                <w:color w:val="FF0000"/>
                <w:sz w:val="24"/>
                <w:szCs w:val="24"/>
              </w:rPr>
            </w:pPr>
          </w:p>
        </w:tc>
        <w:tc>
          <w:tcPr>
            <w:tcW w:w="7509" w:type="dxa"/>
          </w:tcPr>
          <w:p w14:paraId="43F280D2" w14:textId="3C32D276" w:rsidR="00B37952" w:rsidRPr="00364F8E" w:rsidRDefault="00B37952" w:rsidP="000F395D">
            <w:pPr>
              <w:rPr>
                <w:rFonts w:ascii="Arial" w:hAnsi="Arial" w:cs="Arial"/>
                <w:color w:val="FF0000"/>
              </w:rPr>
            </w:pPr>
          </w:p>
        </w:tc>
      </w:tr>
      <w:tr w:rsidR="00B37952" w:rsidRPr="000A797B" w14:paraId="7FFF5226" w14:textId="77777777" w:rsidTr="00E1215A">
        <w:tc>
          <w:tcPr>
            <w:tcW w:w="1413" w:type="dxa"/>
          </w:tcPr>
          <w:p w14:paraId="6F91956B" w14:textId="59EF5CCD" w:rsidR="00B37952" w:rsidRPr="00FC2184" w:rsidRDefault="00B37952" w:rsidP="000F395D">
            <w:pPr>
              <w:rPr>
                <w:rFonts w:ascii="Arial" w:hAnsi="Arial" w:cs="Arial"/>
                <w:color w:val="FF0000"/>
              </w:rPr>
            </w:pPr>
          </w:p>
        </w:tc>
        <w:tc>
          <w:tcPr>
            <w:tcW w:w="7509" w:type="dxa"/>
          </w:tcPr>
          <w:p w14:paraId="3F1E1458" w14:textId="7551B08F" w:rsidR="00B37952" w:rsidRPr="00364F8E" w:rsidRDefault="00B37952" w:rsidP="000F395D">
            <w:pPr>
              <w:rPr>
                <w:rFonts w:ascii="Arial" w:hAnsi="Arial" w:cs="Arial"/>
                <w:color w:val="FF0000"/>
              </w:rPr>
            </w:pPr>
          </w:p>
        </w:tc>
      </w:tr>
      <w:tr w:rsidR="00B37952" w:rsidRPr="000A797B" w14:paraId="5FDAA467" w14:textId="77777777" w:rsidTr="00E1215A">
        <w:tc>
          <w:tcPr>
            <w:tcW w:w="1413" w:type="dxa"/>
          </w:tcPr>
          <w:p w14:paraId="00FF8860" w14:textId="77777777" w:rsidR="00B37952" w:rsidRPr="00FC2184" w:rsidRDefault="00B37952" w:rsidP="000F395D">
            <w:pPr>
              <w:rPr>
                <w:rFonts w:ascii="Arial" w:hAnsi="Arial" w:cs="Arial"/>
                <w:color w:val="FF0000"/>
              </w:rPr>
            </w:pPr>
          </w:p>
        </w:tc>
        <w:tc>
          <w:tcPr>
            <w:tcW w:w="7509" w:type="dxa"/>
          </w:tcPr>
          <w:p w14:paraId="661F750F" w14:textId="77777777" w:rsidR="00B37952" w:rsidRPr="000A797B" w:rsidRDefault="00B37952" w:rsidP="000F395D">
            <w:pPr>
              <w:rPr>
                <w:rFonts w:ascii="Arial" w:hAnsi="Arial" w:cs="Arial"/>
                <w:b/>
              </w:rPr>
            </w:pPr>
            <w:r w:rsidRPr="000A797B">
              <w:rPr>
                <w:rFonts w:ascii="Arial" w:hAnsi="Arial" w:cs="Arial"/>
                <w:b/>
              </w:rPr>
              <w:t>C.4 Proceduri de evaluare periodică a calității activităților personalului didactic, didactic auxiliar și administrativ</w:t>
            </w:r>
          </w:p>
        </w:tc>
      </w:tr>
      <w:tr w:rsidR="00B37952" w:rsidRPr="000A797B" w14:paraId="464DA3B1" w14:textId="77777777" w:rsidTr="00E1215A">
        <w:tc>
          <w:tcPr>
            <w:tcW w:w="1413" w:type="dxa"/>
          </w:tcPr>
          <w:p w14:paraId="61E1F48F" w14:textId="3DEFE676" w:rsidR="00B37952" w:rsidRPr="00FC2184" w:rsidRDefault="00B37952" w:rsidP="000F395D">
            <w:pPr>
              <w:rPr>
                <w:rFonts w:ascii="Arial" w:hAnsi="Arial" w:cs="Arial"/>
                <w:color w:val="FF0000"/>
              </w:rPr>
            </w:pPr>
          </w:p>
        </w:tc>
        <w:tc>
          <w:tcPr>
            <w:tcW w:w="7509" w:type="dxa"/>
          </w:tcPr>
          <w:p w14:paraId="346FF66E" w14:textId="046BFDAF" w:rsidR="00B37952" w:rsidRPr="00364F8E" w:rsidRDefault="00B37952" w:rsidP="000F395D">
            <w:pPr>
              <w:tabs>
                <w:tab w:val="center" w:pos="4320"/>
                <w:tab w:val="right" w:pos="8640"/>
              </w:tabs>
              <w:rPr>
                <w:rFonts w:ascii="Arial" w:hAnsi="Arial" w:cs="Arial"/>
                <w:color w:val="FF0000"/>
              </w:rPr>
            </w:pPr>
          </w:p>
        </w:tc>
      </w:tr>
      <w:tr w:rsidR="00B37952" w:rsidRPr="000A797B" w14:paraId="73098B02" w14:textId="77777777" w:rsidTr="00E1215A">
        <w:tc>
          <w:tcPr>
            <w:tcW w:w="1413" w:type="dxa"/>
          </w:tcPr>
          <w:p w14:paraId="2B8D8CF3" w14:textId="531ACC23" w:rsidR="00B37952" w:rsidRPr="00FC2184" w:rsidRDefault="00B37952" w:rsidP="000F395D">
            <w:pPr>
              <w:rPr>
                <w:rFonts w:ascii="Arial" w:hAnsi="Arial" w:cs="Arial"/>
                <w:color w:val="FF0000"/>
              </w:rPr>
            </w:pPr>
          </w:p>
        </w:tc>
        <w:tc>
          <w:tcPr>
            <w:tcW w:w="7509" w:type="dxa"/>
          </w:tcPr>
          <w:p w14:paraId="70652356" w14:textId="37690613" w:rsidR="00B37952" w:rsidRPr="00364F8E" w:rsidRDefault="00B37952" w:rsidP="000F395D">
            <w:pPr>
              <w:tabs>
                <w:tab w:val="center" w:pos="4320"/>
                <w:tab w:val="right" w:pos="8640"/>
              </w:tabs>
              <w:rPr>
                <w:rFonts w:ascii="Arial" w:hAnsi="Arial" w:cs="Arial"/>
                <w:color w:val="FF0000"/>
              </w:rPr>
            </w:pPr>
          </w:p>
        </w:tc>
      </w:tr>
      <w:tr w:rsidR="00B37952" w:rsidRPr="000A797B" w14:paraId="00DD0FD3" w14:textId="77777777" w:rsidTr="00E1215A">
        <w:tc>
          <w:tcPr>
            <w:tcW w:w="1413" w:type="dxa"/>
          </w:tcPr>
          <w:p w14:paraId="5026B3CD" w14:textId="5BF9881F" w:rsidR="00B37952" w:rsidRPr="00FC2184" w:rsidRDefault="00B37952" w:rsidP="000F395D">
            <w:pPr>
              <w:rPr>
                <w:rFonts w:ascii="Arial" w:hAnsi="Arial" w:cs="Arial"/>
                <w:color w:val="FF0000"/>
              </w:rPr>
            </w:pPr>
          </w:p>
        </w:tc>
        <w:tc>
          <w:tcPr>
            <w:tcW w:w="7509" w:type="dxa"/>
          </w:tcPr>
          <w:p w14:paraId="77CCA4D9" w14:textId="46162E43" w:rsidR="00B37952" w:rsidRPr="00364F8E" w:rsidRDefault="00B37952" w:rsidP="000F395D">
            <w:pPr>
              <w:tabs>
                <w:tab w:val="center" w:pos="4320"/>
                <w:tab w:val="right" w:pos="8640"/>
              </w:tabs>
              <w:rPr>
                <w:rFonts w:ascii="Arial" w:hAnsi="Arial" w:cs="Arial"/>
                <w:color w:val="FF0000"/>
              </w:rPr>
            </w:pPr>
          </w:p>
        </w:tc>
      </w:tr>
      <w:tr w:rsidR="00B37952" w:rsidRPr="000A797B" w14:paraId="7F25E91E" w14:textId="77777777" w:rsidTr="00E1215A">
        <w:tc>
          <w:tcPr>
            <w:tcW w:w="1413" w:type="dxa"/>
          </w:tcPr>
          <w:p w14:paraId="01E5A423" w14:textId="77777777" w:rsidR="00B37952" w:rsidRPr="00FC2184" w:rsidRDefault="00B37952" w:rsidP="000F395D">
            <w:pPr>
              <w:rPr>
                <w:rFonts w:ascii="Arial" w:hAnsi="Arial" w:cs="Arial"/>
                <w:color w:val="FF0000"/>
              </w:rPr>
            </w:pPr>
          </w:p>
        </w:tc>
        <w:tc>
          <w:tcPr>
            <w:tcW w:w="7509" w:type="dxa"/>
          </w:tcPr>
          <w:p w14:paraId="61D68E82" w14:textId="77777777" w:rsidR="00B37952" w:rsidRPr="000A797B" w:rsidRDefault="00B37952" w:rsidP="000F395D">
            <w:pPr>
              <w:rPr>
                <w:rFonts w:ascii="Arial" w:hAnsi="Arial" w:cs="Arial"/>
                <w:b/>
              </w:rPr>
            </w:pPr>
            <w:r w:rsidRPr="000A797B">
              <w:rPr>
                <w:rFonts w:ascii="Arial" w:hAnsi="Arial" w:cs="Arial"/>
                <w:b/>
              </w:rPr>
              <w:t>C.5 Baze de date actualizate sistematic, referitoare la asigurarea internă a calității</w:t>
            </w:r>
          </w:p>
        </w:tc>
      </w:tr>
      <w:tr w:rsidR="00B37952" w:rsidRPr="000A797B" w14:paraId="6546D20A" w14:textId="77777777" w:rsidTr="00E1215A">
        <w:tc>
          <w:tcPr>
            <w:tcW w:w="1413" w:type="dxa"/>
          </w:tcPr>
          <w:p w14:paraId="6C6D1736" w14:textId="4534AB01" w:rsidR="00B37952" w:rsidRPr="00FC2184" w:rsidRDefault="00B37952" w:rsidP="000F395D">
            <w:pPr>
              <w:rPr>
                <w:rFonts w:ascii="Arial" w:hAnsi="Arial" w:cs="Arial"/>
                <w:color w:val="FF0000"/>
              </w:rPr>
            </w:pPr>
          </w:p>
        </w:tc>
        <w:tc>
          <w:tcPr>
            <w:tcW w:w="7509" w:type="dxa"/>
          </w:tcPr>
          <w:p w14:paraId="30206170" w14:textId="7641610A" w:rsidR="00B37952" w:rsidRPr="00364F8E" w:rsidRDefault="00B37952" w:rsidP="000F395D">
            <w:pPr>
              <w:rPr>
                <w:rFonts w:ascii="Arial" w:hAnsi="Arial" w:cs="Arial"/>
                <w:color w:val="FF0000"/>
              </w:rPr>
            </w:pPr>
          </w:p>
        </w:tc>
      </w:tr>
      <w:tr w:rsidR="00B37952" w:rsidRPr="000A797B" w14:paraId="6DCDACBD" w14:textId="77777777" w:rsidTr="00E1215A">
        <w:tc>
          <w:tcPr>
            <w:tcW w:w="1413" w:type="dxa"/>
          </w:tcPr>
          <w:p w14:paraId="68F4A6FE" w14:textId="27DD3CCB" w:rsidR="00B37952" w:rsidRPr="00FC2184" w:rsidRDefault="00B37952" w:rsidP="000F395D">
            <w:pPr>
              <w:rPr>
                <w:rFonts w:ascii="Arial" w:hAnsi="Arial" w:cs="Arial"/>
                <w:color w:val="FF0000"/>
              </w:rPr>
            </w:pPr>
          </w:p>
        </w:tc>
        <w:tc>
          <w:tcPr>
            <w:tcW w:w="7509" w:type="dxa"/>
          </w:tcPr>
          <w:p w14:paraId="0CB7448E" w14:textId="10910E46" w:rsidR="00B37952" w:rsidRPr="00364F8E" w:rsidRDefault="00B37952" w:rsidP="000F395D">
            <w:pPr>
              <w:rPr>
                <w:rFonts w:ascii="Arial" w:hAnsi="Arial" w:cs="Arial"/>
                <w:color w:val="FF0000"/>
              </w:rPr>
            </w:pPr>
          </w:p>
        </w:tc>
      </w:tr>
      <w:tr w:rsidR="00B37952" w:rsidRPr="000A797B" w14:paraId="4FEB507F" w14:textId="77777777" w:rsidTr="00E1215A">
        <w:tc>
          <w:tcPr>
            <w:tcW w:w="1413" w:type="dxa"/>
          </w:tcPr>
          <w:p w14:paraId="0668AE7F" w14:textId="77777777" w:rsidR="00B37952" w:rsidRPr="00FC2184" w:rsidRDefault="00B37952" w:rsidP="000F395D">
            <w:pPr>
              <w:rPr>
                <w:rFonts w:ascii="Arial" w:hAnsi="Arial" w:cs="Arial"/>
                <w:color w:val="FF0000"/>
              </w:rPr>
            </w:pPr>
          </w:p>
        </w:tc>
        <w:tc>
          <w:tcPr>
            <w:tcW w:w="7509" w:type="dxa"/>
          </w:tcPr>
          <w:p w14:paraId="78FAFDE6" w14:textId="77777777" w:rsidR="00B37952" w:rsidRPr="000A797B" w:rsidRDefault="00B37952" w:rsidP="000F395D">
            <w:pPr>
              <w:rPr>
                <w:rFonts w:ascii="Arial" w:hAnsi="Arial" w:cs="Arial"/>
                <w:b/>
              </w:rPr>
            </w:pPr>
            <w:r w:rsidRPr="000A797B">
              <w:rPr>
                <w:rFonts w:ascii="Arial" w:hAnsi="Arial" w:cs="Arial"/>
                <w:b/>
              </w:rPr>
              <w:t>C.6. Transparența informațiilor de interes public, inclusiv a celor privitoare la programele și domeniile de studii oferite, precum și cu privire la certificatele, diplomele și calificările aferente</w:t>
            </w:r>
          </w:p>
        </w:tc>
      </w:tr>
      <w:tr w:rsidR="00B37952" w:rsidRPr="000A797B" w14:paraId="3220872C" w14:textId="77777777" w:rsidTr="00E1215A">
        <w:tc>
          <w:tcPr>
            <w:tcW w:w="1413" w:type="dxa"/>
          </w:tcPr>
          <w:p w14:paraId="117C005D" w14:textId="74B84E62" w:rsidR="00B37952" w:rsidRPr="00FC2184" w:rsidRDefault="00B37952" w:rsidP="000F395D">
            <w:pPr>
              <w:widowControl/>
              <w:pBdr>
                <w:top w:val="nil"/>
                <w:left w:val="nil"/>
                <w:bottom w:val="nil"/>
                <w:right w:val="nil"/>
                <w:between w:val="nil"/>
              </w:pBdr>
              <w:rPr>
                <w:rFonts w:ascii="Arial" w:hAnsi="Arial" w:cs="Arial"/>
                <w:color w:val="FF0000"/>
              </w:rPr>
            </w:pPr>
          </w:p>
        </w:tc>
        <w:tc>
          <w:tcPr>
            <w:tcW w:w="7509" w:type="dxa"/>
          </w:tcPr>
          <w:p w14:paraId="5D26BCA9" w14:textId="35F0DF6E" w:rsidR="00B37952" w:rsidRPr="00364F8E" w:rsidRDefault="00B37952" w:rsidP="0010359B">
            <w:pPr>
              <w:rPr>
                <w:rFonts w:ascii="Arial" w:hAnsi="Arial" w:cs="Arial"/>
                <w:color w:val="FF0000"/>
              </w:rPr>
            </w:pPr>
          </w:p>
        </w:tc>
      </w:tr>
      <w:tr w:rsidR="00B37952" w:rsidRPr="000A797B" w14:paraId="516CBF7C" w14:textId="77777777" w:rsidTr="00E1215A">
        <w:tc>
          <w:tcPr>
            <w:tcW w:w="1413" w:type="dxa"/>
          </w:tcPr>
          <w:p w14:paraId="24EE6C6B" w14:textId="75D9201A" w:rsidR="00B37952" w:rsidRPr="00FC2184" w:rsidRDefault="00B37952" w:rsidP="000F395D">
            <w:pPr>
              <w:rPr>
                <w:rFonts w:ascii="Arial" w:hAnsi="Arial" w:cs="Arial"/>
                <w:color w:val="FF0000"/>
              </w:rPr>
            </w:pPr>
          </w:p>
        </w:tc>
        <w:tc>
          <w:tcPr>
            <w:tcW w:w="7509" w:type="dxa"/>
          </w:tcPr>
          <w:p w14:paraId="69C1F8A5" w14:textId="5DA3F41F" w:rsidR="00B37952" w:rsidRPr="00364F8E" w:rsidRDefault="00B37952" w:rsidP="000F395D">
            <w:pPr>
              <w:rPr>
                <w:rFonts w:ascii="Arial" w:hAnsi="Arial" w:cs="Arial"/>
                <w:color w:val="FF0000"/>
              </w:rPr>
            </w:pPr>
          </w:p>
        </w:tc>
      </w:tr>
      <w:tr w:rsidR="00B37952" w:rsidRPr="000A797B" w14:paraId="140B7260" w14:textId="77777777" w:rsidTr="00E1215A">
        <w:tc>
          <w:tcPr>
            <w:tcW w:w="1413" w:type="dxa"/>
          </w:tcPr>
          <w:p w14:paraId="4C4BA21C" w14:textId="77777777" w:rsidR="00B37952" w:rsidRPr="00FC2184" w:rsidRDefault="00B37952" w:rsidP="000F395D">
            <w:pPr>
              <w:rPr>
                <w:rFonts w:ascii="Arial" w:hAnsi="Arial" w:cs="Arial"/>
                <w:color w:val="FF0000"/>
              </w:rPr>
            </w:pPr>
          </w:p>
        </w:tc>
        <w:tc>
          <w:tcPr>
            <w:tcW w:w="7509" w:type="dxa"/>
          </w:tcPr>
          <w:p w14:paraId="0C96E63D" w14:textId="77777777" w:rsidR="00B37952" w:rsidRPr="000A797B" w:rsidRDefault="00B37952" w:rsidP="000F395D">
            <w:pPr>
              <w:rPr>
                <w:rFonts w:ascii="Arial" w:hAnsi="Arial" w:cs="Arial"/>
                <w:b/>
              </w:rPr>
            </w:pPr>
            <w:r w:rsidRPr="000A797B">
              <w:rPr>
                <w:rFonts w:ascii="Arial" w:hAnsi="Arial" w:cs="Arial"/>
                <w:b/>
              </w:rPr>
              <w:t>C.7. Respectarea termenelor și a standardelor privind raportările prevăzute de legislația în vigoare</w:t>
            </w:r>
          </w:p>
        </w:tc>
      </w:tr>
      <w:tr w:rsidR="00B37952" w:rsidRPr="000A797B" w14:paraId="3BD3D241" w14:textId="77777777" w:rsidTr="00E1215A">
        <w:tc>
          <w:tcPr>
            <w:tcW w:w="1413" w:type="dxa"/>
          </w:tcPr>
          <w:p w14:paraId="162F99E7" w14:textId="5A52DEE3" w:rsidR="00B37952" w:rsidRPr="00FC2184" w:rsidRDefault="00B37952" w:rsidP="000F395D">
            <w:pPr>
              <w:rPr>
                <w:rFonts w:ascii="Arial" w:hAnsi="Arial" w:cs="Arial"/>
                <w:color w:val="FF0000"/>
              </w:rPr>
            </w:pPr>
          </w:p>
        </w:tc>
        <w:tc>
          <w:tcPr>
            <w:tcW w:w="7509" w:type="dxa"/>
          </w:tcPr>
          <w:p w14:paraId="3B300245" w14:textId="26B71FFC" w:rsidR="00B37952" w:rsidRPr="00364F8E" w:rsidRDefault="00B37952" w:rsidP="000F395D">
            <w:pPr>
              <w:rPr>
                <w:rFonts w:ascii="Arial" w:hAnsi="Arial" w:cs="Arial"/>
                <w:color w:val="FF0000"/>
              </w:rPr>
            </w:pPr>
          </w:p>
        </w:tc>
      </w:tr>
      <w:tr w:rsidR="00B37952" w:rsidRPr="000A797B" w14:paraId="50FAFF6C" w14:textId="77777777" w:rsidTr="00E1215A">
        <w:tc>
          <w:tcPr>
            <w:tcW w:w="1413" w:type="dxa"/>
          </w:tcPr>
          <w:p w14:paraId="4835E280" w14:textId="2BEC8BCB" w:rsidR="00B37952" w:rsidRPr="00FC2184" w:rsidRDefault="00B37952" w:rsidP="000F395D">
            <w:pPr>
              <w:rPr>
                <w:rFonts w:ascii="Arial" w:hAnsi="Arial" w:cs="Arial"/>
                <w:color w:val="FF0000"/>
              </w:rPr>
            </w:pPr>
          </w:p>
        </w:tc>
        <w:tc>
          <w:tcPr>
            <w:tcW w:w="7509" w:type="dxa"/>
          </w:tcPr>
          <w:p w14:paraId="563F2F00" w14:textId="383D8A39" w:rsidR="00B37952" w:rsidRPr="00364F8E" w:rsidRDefault="00B37952" w:rsidP="000F395D">
            <w:pPr>
              <w:rPr>
                <w:rFonts w:ascii="Arial" w:hAnsi="Arial" w:cs="Arial"/>
                <w:color w:val="FF0000"/>
              </w:rPr>
            </w:pPr>
          </w:p>
        </w:tc>
      </w:tr>
      <w:tr w:rsidR="00B37952" w:rsidRPr="000A797B" w14:paraId="1092DF6C" w14:textId="77777777" w:rsidTr="00E1215A">
        <w:tc>
          <w:tcPr>
            <w:tcW w:w="1413" w:type="dxa"/>
          </w:tcPr>
          <w:p w14:paraId="4CAACEBC" w14:textId="77777777" w:rsidR="00B37952" w:rsidRPr="00FC2184" w:rsidRDefault="00B37952" w:rsidP="000F395D">
            <w:pPr>
              <w:rPr>
                <w:rFonts w:ascii="Arial" w:hAnsi="Arial" w:cs="Arial"/>
                <w:color w:val="FF0000"/>
              </w:rPr>
            </w:pPr>
          </w:p>
        </w:tc>
        <w:tc>
          <w:tcPr>
            <w:tcW w:w="7509" w:type="dxa"/>
          </w:tcPr>
          <w:p w14:paraId="4FC9ECEB" w14:textId="77777777" w:rsidR="00B37952" w:rsidRPr="000A797B" w:rsidRDefault="00B37952" w:rsidP="000F395D">
            <w:pPr>
              <w:rPr>
                <w:rFonts w:ascii="Arial" w:hAnsi="Arial" w:cs="Arial"/>
                <w:b/>
              </w:rPr>
            </w:pPr>
            <w:r w:rsidRPr="000A797B">
              <w:rPr>
                <w:rFonts w:ascii="Arial" w:hAnsi="Arial" w:cs="Arial"/>
                <w:b/>
              </w:rPr>
              <w:t>C.8. Participarea în procesele de evaluare externă, conform legii</w:t>
            </w:r>
          </w:p>
        </w:tc>
      </w:tr>
      <w:tr w:rsidR="00B37952" w:rsidRPr="000A797B" w14:paraId="264F8EEE" w14:textId="77777777" w:rsidTr="00E1215A">
        <w:tc>
          <w:tcPr>
            <w:tcW w:w="1413" w:type="dxa"/>
          </w:tcPr>
          <w:p w14:paraId="6D91E2DC" w14:textId="5F7090C4" w:rsidR="00B37952" w:rsidRPr="00FC2184" w:rsidRDefault="00B37952" w:rsidP="000F395D">
            <w:pPr>
              <w:rPr>
                <w:rFonts w:ascii="Arial" w:hAnsi="Arial" w:cs="Arial"/>
                <w:color w:val="FF0000"/>
              </w:rPr>
            </w:pPr>
          </w:p>
        </w:tc>
        <w:tc>
          <w:tcPr>
            <w:tcW w:w="7509" w:type="dxa"/>
          </w:tcPr>
          <w:p w14:paraId="10B90DB5" w14:textId="1CF789DC" w:rsidR="00B37952" w:rsidRPr="00364F8E" w:rsidRDefault="00B37952" w:rsidP="000F395D">
            <w:pPr>
              <w:rPr>
                <w:rFonts w:ascii="Arial" w:hAnsi="Arial" w:cs="Arial"/>
                <w:color w:val="FF0000"/>
              </w:rPr>
            </w:pPr>
          </w:p>
        </w:tc>
      </w:tr>
      <w:tr w:rsidR="00B37952" w:rsidRPr="000A797B" w14:paraId="0AA5580E" w14:textId="77777777" w:rsidTr="00E1215A">
        <w:tc>
          <w:tcPr>
            <w:tcW w:w="1413" w:type="dxa"/>
          </w:tcPr>
          <w:p w14:paraId="552B0073" w14:textId="3904CBBA" w:rsidR="00B37952" w:rsidRPr="00FC2184" w:rsidRDefault="00B37952" w:rsidP="000F395D">
            <w:pPr>
              <w:rPr>
                <w:rFonts w:ascii="Arial" w:hAnsi="Arial" w:cs="Arial"/>
                <w:color w:val="FF0000"/>
              </w:rPr>
            </w:pPr>
          </w:p>
        </w:tc>
        <w:tc>
          <w:tcPr>
            <w:tcW w:w="7509" w:type="dxa"/>
          </w:tcPr>
          <w:p w14:paraId="6DBD1A42" w14:textId="7C6E92DB" w:rsidR="00B37952" w:rsidRPr="00364F8E" w:rsidRDefault="00B37952" w:rsidP="0010359B">
            <w:pPr>
              <w:rPr>
                <w:rFonts w:ascii="Arial" w:hAnsi="Arial" w:cs="Arial"/>
                <w:color w:val="FF0000"/>
              </w:rPr>
            </w:pPr>
          </w:p>
        </w:tc>
      </w:tr>
    </w:tbl>
    <w:p w14:paraId="042FD127" w14:textId="77777777" w:rsidR="00B37952" w:rsidRPr="000A797B" w:rsidRDefault="00B37952" w:rsidP="00B37952">
      <w:pPr>
        <w:jc w:val="both"/>
        <w:rPr>
          <w:rFonts w:ascii="Arial" w:hAnsi="Arial" w:cs="Arial"/>
          <w:b/>
        </w:rPr>
      </w:pPr>
    </w:p>
    <w:p w14:paraId="39778442" w14:textId="77777777" w:rsidR="00B37952" w:rsidRPr="000A797B" w:rsidRDefault="00B37952" w:rsidP="00B37952">
      <w:pPr>
        <w:jc w:val="both"/>
        <w:rPr>
          <w:rFonts w:ascii="Arial" w:hAnsi="Arial" w:cs="Arial"/>
          <w:b/>
        </w:rPr>
      </w:pPr>
      <w:r w:rsidRPr="000A797B">
        <w:rPr>
          <w:rFonts w:ascii="Arial" w:hAnsi="Arial" w:cs="Arial"/>
          <w:b/>
        </w:rPr>
        <w:t>IV. Recomandările și principalele concluzii rezultate în cadrul ultimei proceduri de evaluare externă a calității , și acțiunile întreprinse</w:t>
      </w:r>
    </w:p>
    <w:tbl>
      <w:tblPr>
        <w:tblStyle w:val="af8"/>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7509"/>
      </w:tblGrid>
      <w:tr w:rsidR="00B37952" w:rsidRPr="000A797B" w14:paraId="76F70E40" w14:textId="77777777" w:rsidTr="000F395D">
        <w:tc>
          <w:tcPr>
            <w:tcW w:w="1413" w:type="dxa"/>
          </w:tcPr>
          <w:p w14:paraId="3919AF92" w14:textId="285CEDD4" w:rsidR="00B37952" w:rsidRPr="00FC2184" w:rsidRDefault="00B37952" w:rsidP="000F395D">
            <w:pPr>
              <w:rPr>
                <w:rFonts w:ascii="Arial" w:hAnsi="Arial" w:cs="Arial"/>
                <w:color w:val="FF0000"/>
              </w:rPr>
            </w:pPr>
          </w:p>
        </w:tc>
        <w:tc>
          <w:tcPr>
            <w:tcW w:w="7509" w:type="dxa"/>
          </w:tcPr>
          <w:p w14:paraId="2971347B" w14:textId="2FC15EC1" w:rsidR="00B37952" w:rsidRPr="00364F8E" w:rsidRDefault="00B37952" w:rsidP="000F395D">
            <w:pPr>
              <w:rPr>
                <w:rFonts w:ascii="Arial" w:hAnsi="Arial" w:cs="Arial"/>
                <w:color w:val="FF0000"/>
              </w:rPr>
            </w:pPr>
          </w:p>
        </w:tc>
      </w:tr>
      <w:tr w:rsidR="00B37952" w:rsidRPr="000A797B" w14:paraId="09D2F81F" w14:textId="77777777" w:rsidTr="000F395D">
        <w:tc>
          <w:tcPr>
            <w:tcW w:w="1413" w:type="dxa"/>
          </w:tcPr>
          <w:p w14:paraId="7EEA9698" w14:textId="34E94AB8" w:rsidR="00B37952" w:rsidRPr="00FC2184" w:rsidRDefault="00B37952" w:rsidP="00E1215A">
            <w:pPr>
              <w:rPr>
                <w:rFonts w:ascii="Arial" w:hAnsi="Arial" w:cs="Arial"/>
                <w:color w:val="FF0000"/>
                <w:highlight w:val="lightGray"/>
              </w:rPr>
            </w:pPr>
          </w:p>
        </w:tc>
        <w:tc>
          <w:tcPr>
            <w:tcW w:w="7509" w:type="dxa"/>
          </w:tcPr>
          <w:p w14:paraId="08A05469" w14:textId="101C9E15" w:rsidR="00B37952" w:rsidRPr="00364F8E" w:rsidRDefault="00B37952" w:rsidP="000F395D">
            <w:pPr>
              <w:rPr>
                <w:rFonts w:ascii="Arial" w:hAnsi="Arial" w:cs="Arial"/>
                <w:color w:val="FF0000"/>
              </w:rPr>
            </w:pPr>
          </w:p>
        </w:tc>
      </w:tr>
    </w:tbl>
    <w:p w14:paraId="6D0F46F9" w14:textId="77777777" w:rsidR="00EB5A8E" w:rsidRPr="000A797B" w:rsidRDefault="00EB5A8E">
      <w:pPr>
        <w:ind w:left="5040" w:firstLine="720"/>
        <w:jc w:val="right"/>
        <w:rPr>
          <w:rFonts w:ascii="Arial" w:hAnsi="Arial" w:cs="Arial"/>
          <w:sz w:val="24"/>
          <w:szCs w:val="24"/>
        </w:rPr>
      </w:pPr>
      <w:bookmarkStart w:id="145" w:name="_heading=h.ong223s17n03" w:colFirst="0" w:colLast="0"/>
      <w:bookmarkEnd w:id="145"/>
    </w:p>
    <w:p w14:paraId="36702537" w14:textId="61400CC5" w:rsidR="00EB5A8E" w:rsidRDefault="00EB5A8E" w:rsidP="00EB5A8E">
      <w:pPr>
        <w:jc w:val="right"/>
        <w:rPr>
          <w:rFonts w:ascii="Arial" w:hAnsi="Arial" w:cs="Arial"/>
          <w:sz w:val="24"/>
          <w:szCs w:val="24"/>
        </w:rPr>
      </w:pPr>
      <w:bookmarkStart w:id="146" w:name="_heading=h.xoj2s6nza8wc" w:colFirst="0" w:colLast="0"/>
      <w:bookmarkEnd w:id="146"/>
    </w:p>
    <w:p w14:paraId="7136CE36" w14:textId="77777777" w:rsidR="00364F8E" w:rsidRPr="000A797B" w:rsidRDefault="00364F8E" w:rsidP="00EB5A8E">
      <w:pPr>
        <w:jc w:val="right"/>
        <w:rPr>
          <w:rFonts w:ascii="Arial" w:hAnsi="Arial" w:cs="Arial"/>
          <w:sz w:val="24"/>
          <w:szCs w:val="24"/>
        </w:rPr>
      </w:pPr>
    </w:p>
    <w:p w14:paraId="13C004C0" w14:textId="77777777" w:rsidR="00EB5A8E" w:rsidRPr="000A797B" w:rsidRDefault="00EB5A8E" w:rsidP="00EB5A8E">
      <w:pPr>
        <w:jc w:val="right"/>
        <w:rPr>
          <w:rFonts w:ascii="Arial" w:hAnsi="Arial" w:cs="Arial"/>
          <w:sz w:val="24"/>
          <w:szCs w:val="24"/>
        </w:rPr>
      </w:pPr>
    </w:p>
    <w:p w14:paraId="645D3E83" w14:textId="77777777" w:rsidR="00EB5A8E" w:rsidRPr="000A797B" w:rsidRDefault="00EB5A8E" w:rsidP="00EB5A8E">
      <w:pPr>
        <w:jc w:val="right"/>
        <w:rPr>
          <w:rFonts w:ascii="Arial" w:hAnsi="Arial" w:cs="Arial"/>
          <w:sz w:val="24"/>
          <w:szCs w:val="24"/>
        </w:rPr>
      </w:pPr>
    </w:p>
    <w:p w14:paraId="159A9CFA" w14:textId="21AE32A6" w:rsidR="00C30D63" w:rsidRDefault="00195254">
      <w:pPr>
        <w:jc w:val="both"/>
        <w:rPr>
          <w:rFonts w:ascii="Arial" w:hAnsi="Arial" w:cs="Arial"/>
          <w:sz w:val="24"/>
          <w:szCs w:val="24"/>
        </w:rPr>
      </w:pPr>
      <w:r w:rsidRPr="000A797B">
        <w:rPr>
          <w:rFonts w:ascii="Arial" w:hAnsi="Arial" w:cs="Arial"/>
          <w:sz w:val="24"/>
          <w:szCs w:val="24"/>
        </w:rPr>
        <w:t>Prezentul dosar conţine</w:t>
      </w:r>
      <w:r w:rsidR="002A5A95" w:rsidRPr="000A797B">
        <w:rPr>
          <w:rFonts w:ascii="Arial" w:hAnsi="Arial" w:cs="Arial"/>
          <w:sz w:val="24"/>
          <w:szCs w:val="24"/>
        </w:rPr>
        <w:t xml:space="preserve"> </w:t>
      </w:r>
      <w:r w:rsidR="002E4CF6">
        <w:rPr>
          <w:rFonts w:ascii="Arial" w:hAnsi="Arial" w:cs="Arial"/>
          <w:sz w:val="24"/>
          <w:szCs w:val="24"/>
        </w:rPr>
        <w:t>___</w:t>
      </w:r>
      <w:r w:rsidR="00EA7806" w:rsidRPr="000A797B">
        <w:rPr>
          <w:rFonts w:ascii="Arial" w:hAnsi="Arial" w:cs="Arial"/>
          <w:sz w:val="24"/>
          <w:szCs w:val="24"/>
        </w:rPr>
        <w:t xml:space="preserve"> </w:t>
      </w:r>
      <w:r w:rsidR="002A5A95" w:rsidRPr="000A797B">
        <w:rPr>
          <w:rFonts w:ascii="Arial" w:hAnsi="Arial" w:cs="Arial"/>
          <w:sz w:val="24"/>
          <w:szCs w:val="24"/>
        </w:rPr>
        <w:t>(</w:t>
      </w:r>
      <w:r w:rsidR="00364F8E">
        <w:rPr>
          <w:rFonts w:ascii="Arial" w:hAnsi="Arial" w:cs="Arial"/>
          <w:sz w:val="24"/>
          <w:szCs w:val="24"/>
        </w:rPr>
        <w:t>________________</w:t>
      </w:r>
      <w:r w:rsidR="002A5A95" w:rsidRPr="000A797B">
        <w:rPr>
          <w:rFonts w:ascii="Arial" w:hAnsi="Arial" w:cs="Arial"/>
          <w:sz w:val="24"/>
          <w:szCs w:val="24"/>
        </w:rPr>
        <w:t>) pagini.</w:t>
      </w:r>
    </w:p>
    <w:p w14:paraId="7BF6B542" w14:textId="77777777" w:rsidR="00F605D0" w:rsidRDefault="00F605D0" w:rsidP="00F605D0">
      <w:pPr>
        <w:ind w:left="5040" w:firstLine="720"/>
        <w:jc w:val="right"/>
        <w:rPr>
          <w:rFonts w:ascii="Arial" w:hAnsi="Arial" w:cs="Arial"/>
          <w:sz w:val="24"/>
          <w:szCs w:val="24"/>
        </w:rPr>
      </w:pPr>
    </w:p>
    <w:p w14:paraId="6FA1405A" w14:textId="77777777" w:rsidR="00F605D0" w:rsidRDefault="00F605D0" w:rsidP="00F605D0">
      <w:pPr>
        <w:ind w:left="5040" w:firstLine="720"/>
        <w:jc w:val="right"/>
        <w:rPr>
          <w:rFonts w:ascii="Arial" w:hAnsi="Arial" w:cs="Arial"/>
          <w:sz w:val="24"/>
          <w:szCs w:val="24"/>
        </w:rPr>
      </w:pPr>
    </w:p>
    <w:p w14:paraId="4D97E289" w14:textId="1EEFC690" w:rsidR="00F605D0" w:rsidRPr="000A797B" w:rsidRDefault="00F605D0" w:rsidP="00F605D0">
      <w:pPr>
        <w:ind w:left="5040" w:firstLine="720"/>
        <w:jc w:val="right"/>
        <w:rPr>
          <w:rFonts w:ascii="Arial" w:hAnsi="Arial" w:cs="Arial"/>
          <w:sz w:val="24"/>
          <w:szCs w:val="24"/>
        </w:rPr>
      </w:pPr>
      <w:r w:rsidRPr="000A797B">
        <w:rPr>
          <w:rFonts w:ascii="Arial" w:hAnsi="Arial" w:cs="Arial"/>
          <w:sz w:val="24"/>
          <w:szCs w:val="24"/>
        </w:rPr>
        <w:t>Coordonator program studiu,</w:t>
      </w:r>
    </w:p>
    <w:p w14:paraId="32D9C952" w14:textId="77777777" w:rsidR="00F605D0" w:rsidRDefault="00F605D0">
      <w:pPr>
        <w:jc w:val="both"/>
        <w:rPr>
          <w:rFonts w:ascii="Arial" w:hAnsi="Arial" w:cs="Arial"/>
          <w:sz w:val="24"/>
          <w:szCs w:val="24"/>
        </w:rPr>
      </w:pPr>
    </w:p>
    <w:p w14:paraId="342BF22B" w14:textId="77777777" w:rsidR="00F605D0" w:rsidRPr="000A797B" w:rsidRDefault="00F605D0">
      <w:pPr>
        <w:jc w:val="both"/>
        <w:rPr>
          <w:rFonts w:ascii="Arial" w:hAnsi="Arial" w:cs="Arial"/>
          <w:sz w:val="24"/>
          <w:szCs w:val="24"/>
        </w:rPr>
      </w:pPr>
    </w:p>
    <w:sectPr w:rsidR="00F605D0" w:rsidRPr="000A797B" w:rsidSect="005029EB">
      <w:headerReference w:type="default" r:id="rId117"/>
      <w:footerReference w:type="default" r:id="rId118"/>
      <w:headerReference w:type="first" r:id="rId119"/>
      <w:pgSz w:w="11909" w:h="16834"/>
      <w:pgMar w:top="1134" w:right="1277" w:bottom="1134" w:left="1440" w:header="706" w:footer="259"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43B27" w14:textId="77777777" w:rsidR="00AE00CC" w:rsidRDefault="00AE00CC">
      <w:r>
        <w:separator/>
      </w:r>
    </w:p>
  </w:endnote>
  <w:endnote w:type="continuationSeparator" w:id="0">
    <w:p w14:paraId="23AFE897" w14:textId="77777777" w:rsidR="00AE00CC" w:rsidRDefault="00AE0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A9AEBA3D-83BE-48DA-9BCB-11E9A5C786DF}"/>
  </w:font>
  <w:font w:name="Arial Nova Light">
    <w:altName w:val="Arial"/>
    <w:charset w:val="00"/>
    <w:family w:val="swiss"/>
    <w:pitch w:val="variable"/>
    <w:sig w:usb0="0000028F" w:usb1="00000002" w:usb2="00000000" w:usb3="00000000" w:csb0="0000019F" w:csb1="00000000"/>
    <w:embedRegular r:id="rId2" w:fontKey="{AAF32BCB-1534-4628-959C-F1C5CB6C23FD}"/>
    <w:embedBold r:id="rId3" w:fontKey="{5E91FD32-9B1A-4E01-8E24-67165CD1093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04768D1-8090-4ABC-B227-C2C14518F0EF}"/>
    <w:embedBold r:id="rId5" w:fontKey="{D9B8193B-FD01-43D8-B800-87B4C9F53E26}"/>
    <w:embedItalic r:id="rId6" w:fontKey="{35663915-0CF3-4F8E-B047-BA5476CCBB3D}"/>
  </w:font>
  <w:font w:name="Calibri">
    <w:panose1 w:val="020F0502020204030204"/>
    <w:charset w:val="00"/>
    <w:family w:val="swiss"/>
    <w:pitch w:val="variable"/>
    <w:sig w:usb0="E4002EFF" w:usb1="C000247B" w:usb2="00000009" w:usb3="00000000" w:csb0="000001FF" w:csb1="00000000"/>
    <w:embedRegular r:id="rId7" w:fontKey="{24FD753D-B27D-4672-AE79-9C28CD2DD429}"/>
    <w:embedBold r:id="rId8" w:fontKey="{20CE2FE3-16AC-46ED-B01F-A0825A86E7BC}"/>
    <w:embedItalic r:id="rId9" w:fontKey="{622CD91E-C967-44EC-A5C5-5BEE3CC024B0}"/>
  </w:font>
  <w:font w:name="Segoe UI">
    <w:panose1 w:val="020B0502040204020203"/>
    <w:charset w:val="00"/>
    <w:family w:val="swiss"/>
    <w:pitch w:val="variable"/>
    <w:sig w:usb0="E4002EFF" w:usb1="C000E47F" w:usb2="00000009" w:usb3="00000000" w:csb0="000001FF" w:csb1="00000000"/>
    <w:embedRegular r:id="rId10" w:fontKey="{28F920A2-8279-4370-8665-BE8E9A75A370}"/>
  </w:font>
  <w:font w:name="Calibri Light">
    <w:panose1 w:val="020F0302020204030204"/>
    <w:charset w:val="00"/>
    <w:family w:val="swiss"/>
    <w:pitch w:val="variable"/>
    <w:sig w:usb0="E4002EFF" w:usb1="C000247B" w:usb2="00000009" w:usb3="00000000" w:csb0="000001FF" w:csb1="00000000"/>
    <w:embedRegular r:id="rId11" w:fontKey="{44BA02D0-3CE4-4FEF-8E7B-1CE6297EFAA1}"/>
    <w:embedBold r:id="rId12" w:fontKey="{E5592B4F-70FE-4ADD-8E24-20F93E7EC7FF}"/>
  </w:font>
  <w:font w:name="Arial Nova">
    <w:altName w:val="Arial"/>
    <w:charset w:val="00"/>
    <w:family w:val="swiss"/>
    <w:pitch w:val="variable"/>
    <w:sig w:usb0="0000028F" w:usb1="00000002" w:usb2="00000000" w:usb3="00000000" w:csb0="0000019F" w:csb1="00000000"/>
    <w:embedRegular r:id="rId13" w:fontKey="{051055D9-0E16-47B6-9C18-314FFDF67C3D}"/>
    <w:embedBold r:id="rId14" w:fontKey="{44FCC857-8402-4FCA-97DB-F9D3C63AC1B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5CC84" w14:textId="77777777" w:rsidR="00FF2B0A" w:rsidRDefault="00FF2B0A">
    <w:pPr>
      <w:widowControl/>
      <w:pBdr>
        <w:top w:val="nil"/>
        <w:left w:val="nil"/>
        <w:bottom w:val="nil"/>
        <w:right w:val="nil"/>
        <w:between w:val="nil"/>
      </w:pBdr>
      <w:spacing w:after="200" w:line="276" w:lineRule="auto"/>
      <w:rPr>
        <w:rFonts w:ascii="Calibri" w:eastAsia="Calibri" w:hAnsi="Calibri" w:cs="Calibri"/>
        <w:sz w:val="24"/>
        <w:szCs w:val="24"/>
      </w:rPr>
    </w:pPr>
  </w:p>
  <w:p w14:paraId="10F3A97D" w14:textId="30C6DEA9" w:rsidR="00FF2B0A" w:rsidRDefault="00FF2B0A">
    <w:pPr>
      <w:widowControl/>
      <w:pBdr>
        <w:top w:val="nil"/>
        <w:left w:val="nil"/>
        <w:bottom w:val="nil"/>
        <w:right w:val="nil"/>
        <w:between w:val="nil"/>
      </w:pBdr>
      <w:spacing w:after="200" w:line="276" w:lineRule="auto"/>
      <w:jc w:val="right"/>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1A0AB9">
      <w:rPr>
        <w:rFonts w:ascii="Calibri" w:eastAsia="Calibri" w:hAnsi="Calibri" w:cs="Calibri"/>
        <w:noProof/>
        <w:sz w:val="24"/>
        <w:szCs w:val="24"/>
      </w:rPr>
      <w:t>9</w:t>
    </w:r>
    <w:r>
      <w:rPr>
        <w:rFonts w:ascii="Calibri" w:eastAsia="Calibri" w:hAnsi="Calibri" w:cs="Calibri"/>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20109" w14:textId="77777777" w:rsidR="00AE00CC" w:rsidRDefault="00AE00CC">
      <w:r>
        <w:separator/>
      </w:r>
    </w:p>
  </w:footnote>
  <w:footnote w:type="continuationSeparator" w:id="0">
    <w:p w14:paraId="5CB51D09" w14:textId="77777777" w:rsidR="00AE00CC" w:rsidRDefault="00AE00CC">
      <w:r>
        <w:continuationSeparator/>
      </w:r>
    </w:p>
  </w:footnote>
  <w:footnote w:id="1">
    <w:p w14:paraId="78F11884" w14:textId="77777777" w:rsidR="00FF2B0A" w:rsidRPr="00306554" w:rsidRDefault="00FF2B0A" w:rsidP="00211AFA">
      <w:pPr>
        <w:shd w:val="clear" w:color="auto" w:fill="FFFFFF"/>
        <w:autoSpaceDE w:val="0"/>
        <w:autoSpaceDN w:val="0"/>
        <w:spacing w:after="120"/>
        <w:jc w:val="both"/>
        <w:rPr>
          <w:rFonts w:ascii="Arial Nova Light" w:eastAsia="Calibri" w:hAnsi="Arial Nova Light" w:cs="Arial"/>
          <w:color w:val="333333"/>
          <w:sz w:val="18"/>
          <w:szCs w:val="18"/>
          <w:lang w:bidi="en-US"/>
        </w:rPr>
      </w:pPr>
      <w:r w:rsidRPr="00306554">
        <w:rPr>
          <w:rStyle w:val="FootnoteReference"/>
          <w:rFonts w:ascii="Arial Nova Light" w:hAnsi="Arial Nova Light"/>
          <w:sz w:val="18"/>
          <w:szCs w:val="18"/>
        </w:rPr>
        <w:footnoteRef/>
      </w:r>
      <w:r w:rsidRPr="00306554">
        <w:rPr>
          <w:rFonts w:ascii="Arial Nova Light" w:hAnsi="Arial Nova Light"/>
          <w:sz w:val="18"/>
          <w:szCs w:val="18"/>
        </w:rPr>
        <w:t xml:space="preserve"> </w:t>
      </w:r>
      <w:r w:rsidRPr="00306554">
        <w:rPr>
          <w:rFonts w:ascii="Arial Nova Light" w:eastAsia="Calibri" w:hAnsi="Arial Nova Light" w:cs="Arial"/>
          <w:color w:val="333333"/>
          <w:sz w:val="18"/>
          <w:szCs w:val="18"/>
          <w:lang w:bidi="en-US"/>
        </w:rPr>
        <w:t xml:space="preserve">Indicatorii de performanță utilizați în cadrul procedurii privind autorizarea de funcționare provizorie a unui PSUL se regasesc in </w:t>
      </w:r>
      <w:r w:rsidRPr="00306554">
        <w:rPr>
          <w:rFonts w:ascii="Arial Nova Light" w:hAnsi="Arial Nova Light" w:cs="Arial"/>
          <w:sz w:val="18"/>
          <w:szCs w:val="18"/>
          <w:u w:val="single"/>
          <w:lang w:bidi="en-US"/>
        </w:rPr>
        <w:t xml:space="preserve">Anexa </w:t>
      </w:r>
      <w:r w:rsidRPr="00306554">
        <w:rPr>
          <w:rFonts w:ascii="Arial Nova Light" w:eastAsia="Calibri" w:hAnsi="Arial Nova Light"/>
          <w:sz w:val="18"/>
          <w:szCs w:val="18"/>
          <w:u w:val="single"/>
          <w:lang w:bidi="en-US"/>
        </w:rPr>
        <w:t>1</w:t>
      </w:r>
      <w:r w:rsidRPr="00306554">
        <w:rPr>
          <w:rFonts w:ascii="Arial Nova Light" w:hAnsi="Arial Nova Light" w:cs="Arial"/>
          <w:sz w:val="18"/>
          <w:szCs w:val="18"/>
          <w:u w:val="single"/>
          <w:lang w:bidi="en-US"/>
        </w:rPr>
        <w:t xml:space="preserve"> </w:t>
      </w:r>
      <w:r w:rsidRPr="00306554">
        <w:rPr>
          <w:rFonts w:ascii="Arial Nova Light" w:eastAsia="Calibri" w:hAnsi="Arial Nova Light" w:cs="Arial"/>
          <w:color w:val="333333"/>
          <w:sz w:val="18"/>
          <w:szCs w:val="18"/>
          <w:u w:val="single"/>
          <w:lang w:bidi="en-US"/>
        </w:rPr>
        <w:t>la prezentul Ghid</w:t>
      </w:r>
      <w:r w:rsidRPr="00306554">
        <w:rPr>
          <w:rFonts w:ascii="Arial Nova Light" w:eastAsia="Calibri" w:hAnsi="Arial Nova Light" w:cs="Arial"/>
          <w:color w:val="333333"/>
          <w:sz w:val="18"/>
          <w:szCs w:val="18"/>
          <w:lang w:bidi="en-US"/>
        </w:rPr>
        <w:t xml:space="preserve">. </w:t>
      </w:r>
      <w:r w:rsidRPr="00306554">
        <w:rPr>
          <w:rFonts w:ascii="Arial Nova Light" w:hAnsi="Arial Nova Light" w:cs="Arial"/>
          <w:sz w:val="18"/>
          <w:szCs w:val="18"/>
          <w:lang w:bidi="en-US"/>
        </w:rPr>
        <w:t xml:space="preserve">Pentru procedurile </w:t>
      </w:r>
      <w:r w:rsidRPr="00306554">
        <w:rPr>
          <w:rFonts w:ascii="Arial Nova Light" w:eastAsia="Calibri" w:hAnsi="Arial Nova Light"/>
          <w:sz w:val="18"/>
          <w:szCs w:val="18"/>
        </w:rPr>
        <w:t xml:space="preserve">privind acreditarea și, respectiv, menţinerea acreditării </w:t>
      </w:r>
      <w:r w:rsidRPr="00306554">
        <w:rPr>
          <w:rFonts w:ascii="Arial Nova Light" w:eastAsia="Calibri" w:hAnsi="Arial Nova Light" w:cs="Arial"/>
          <w:color w:val="333333"/>
          <w:sz w:val="18"/>
          <w:szCs w:val="18"/>
          <w:lang w:bidi="en-US"/>
        </w:rPr>
        <w:t>PSUL</w:t>
      </w:r>
      <w:r w:rsidRPr="00306554">
        <w:rPr>
          <w:rFonts w:ascii="Arial Nova Light" w:eastAsia="Calibri" w:hAnsi="Arial Nova Light"/>
          <w:sz w:val="18"/>
          <w:szCs w:val="18"/>
        </w:rPr>
        <w:t xml:space="preserve"> se aplică indicatorii de performanță cuprinși în </w:t>
      </w:r>
      <w:r w:rsidRPr="00306554">
        <w:rPr>
          <w:rFonts w:ascii="Arial Nova Light" w:hAnsi="Arial Nova Light" w:cs="Arial"/>
          <w:sz w:val="18"/>
          <w:szCs w:val="18"/>
          <w:u w:val="single"/>
          <w:lang w:bidi="en-US"/>
        </w:rPr>
        <w:t xml:space="preserve">Anexa </w:t>
      </w:r>
      <w:r w:rsidRPr="00306554">
        <w:rPr>
          <w:rFonts w:ascii="Arial Nova Light" w:eastAsia="Calibri" w:hAnsi="Arial Nova Light"/>
          <w:sz w:val="18"/>
          <w:szCs w:val="18"/>
          <w:u w:val="single"/>
        </w:rPr>
        <w:t>la Metodologie, secțiunea II mai puțin standardul S.C.3.2. și indicatorul I.P.C.3.2.1</w:t>
      </w:r>
      <w:r w:rsidRPr="00306554">
        <w:rPr>
          <w:rFonts w:ascii="Arial Nova Light" w:eastAsia="Calibri" w:hAnsi="Arial Nova Light"/>
          <w:sz w:val="18"/>
          <w:szCs w:val="18"/>
        </w:rPr>
        <w:t xml:space="preserve">. </w:t>
      </w:r>
    </w:p>
  </w:footnote>
  <w:footnote w:id="2">
    <w:p w14:paraId="70CF52F7" w14:textId="77777777" w:rsidR="00FF2B0A" w:rsidRPr="00306554" w:rsidRDefault="00FF2B0A" w:rsidP="006660B8">
      <w:pPr>
        <w:pStyle w:val="FootnoteText"/>
        <w:rPr>
          <w:rFonts w:ascii="Arial Nova Light" w:hAnsi="Arial Nova Light"/>
          <w:sz w:val="18"/>
          <w:szCs w:val="18"/>
          <w:lang w:val="ro-RO"/>
        </w:rPr>
      </w:pPr>
      <w:r w:rsidRPr="00306554">
        <w:rPr>
          <w:rStyle w:val="FootnoteReference"/>
          <w:rFonts w:ascii="Arial Nova Light" w:hAnsi="Arial Nova Light"/>
          <w:sz w:val="18"/>
          <w:szCs w:val="18"/>
          <w:lang w:val="ro-RO"/>
        </w:rPr>
        <w:footnoteRef/>
      </w:r>
      <w:r w:rsidRPr="00306554">
        <w:rPr>
          <w:rFonts w:ascii="Arial Nova Light" w:hAnsi="Arial Nova Light"/>
          <w:sz w:val="18"/>
          <w:szCs w:val="18"/>
          <w:lang w:val="ro-RO"/>
        </w:rPr>
        <w:t xml:space="preserve"> </w:t>
      </w:r>
      <w:r w:rsidRPr="00306554">
        <w:rPr>
          <w:rFonts w:ascii="Arial Nova Light" w:hAnsi="Arial Nova Light"/>
          <w:sz w:val="18"/>
          <w:szCs w:val="18"/>
          <w:lang w:val="ro-RO"/>
        </w:rPr>
        <w:t>În cazul procedurii de acreditare sau de menținere a acreditării, după caz.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31A7A" w14:textId="6CDE75FC" w:rsidR="00FF2B0A" w:rsidRDefault="00FF2B0A" w:rsidP="00FF1864">
    <w:pPr>
      <w:pBdr>
        <w:top w:val="nil"/>
        <w:left w:val="nil"/>
        <w:bottom w:val="single" w:sz="4" w:space="1" w:color="auto"/>
        <w:right w:val="nil"/>
        <w:between w:val="nil"/>
      </w:pBdr>
      <w:jc w:val="right"/>
      <w:rPr>
        <w:color w:val="000000"/>
      </w:rPr>
    </w:pPr>
    <w:r>
      <w:rPr>
        <w:noProof/>
        <w:lang w:val="en-US" w:eastAsia="en-US"/>
      </w:rPr>
      <mc:AlternateContent>
        <mc:Choice Requires="wpg">
          <w:drawing>
            <wp:anchor distT="0" distB="0" distL="114300" distR="114300" simplePos="0" relativeHeight="251660288" behindDoc="0" locked="0" layoutInCell="1" allowOverlap="1" wp14:anchorId="23BA4227" wp14:editId="2929FB87">
              <wp:simplePos x="0" y="0"/>
              <wp:positionH relativeFrom="column">
                <wp:posOffset>-5715</wp:posOffset>
              </wp:positionH>
              <wp:positionV relativeFrom="paragraph">
                <wp:posOffset>-295910</wp:posOffset>
              </wp:positionV>
              <wp:extent cx="1463040" cy="449580"/>
              <wp:effectExtent l="0" t="0" r="3810" b="7620"/>
              <wp:wrapNone/>
              <wp:docPr id="2135907499"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49580"/>
                        <a:chOff x="1070" y="212"/>
                        <a:chExt cx="1592" cy="676"/>
                      </a:xfrm>
                    </wpg:grpSpPr>
                    <wps:wsp>
                      <wps:cNvPr id="979326723" name="Text Box 2"/>
                      <wps:cNvSpPr txBox="1">
                        <a:spLocks noChangeArrowheads="1"/>
                      </wps:cNvSpPr>
                      <wps:spPr bwMode="auto">
                        <a:xfrm>
                          <a:off x="1646" y="342"/>
                          <a:ext cx="101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57CD4" w14:textId="77777777" w:rsidR="00FF2B0A" w:rsidRPr="00491D3A" w:rsidRDefault="00FF2B0A" w:rsidP="00205FE7">
                            <w:pPr>
                              <w:rPr>
                                <w:color w:val="3366FF"/>
                                <w:sz w:val="12"/>
                                <w:szCs w:val="12"/>
                              </w:rPr>
                            </w:pPr>
                            <w:r w:rsidRPr="00491D3A">
                              <w:rPr>
                                <w:color w:val="3366FF"/>
                                <w:sz w:val="12"/>
                                <w:szCs w:val="12"/>
                              </w:rPr>
                              <w:t>Universitatea</w:t>
                            </w:r>
                          </w:p>
                          <w:p w14:paraId="5DB2C454" w14:textId="77777777" w:rsidR="00FF2B0A" w:rsidRPr="00491D3A" w:rsidRDefault="00FF2B0A" w:rsidP="00205FE7">
                            <w:pPr>
                              <w:rPr>
                                <w:color w:val="3366FF"/>
                                <w:sz w:val="12"/>
                                <w:szCs w:val="12"/>
                              </w:rPr>
                            </w:pPr>
                            <w:r>
                              <w:rPr>
                                <w:color w:val="3366FF"/>
                                <w:sz w:val="12"/>
                                <w:szCs w:val="12"/>
                              </w:rPr>
                              <w:t>”</w:t>
                            </w:r>
                            <w:r w:rsidRPr="00491D3A">
                              <w:rPr>
                                <w:color w:val="3366FF"/>
                                <w:sz w:val="12"/>
                                <w:szCs w:val="12"/>
                              </w:rPr>
                              <w:t>Ștefan cel Mare</w:t>
                            </w:r>
                            <w:r>
                              <w:rPr>
                                <w:color w:val="3366FF"/>
                                <w:sz w:val="12"/>
                                <w:szCs w:val="12"/>
                              </w:rPr>
                              <w:t>”</w:t>
                            </w:r>
                          </w:p>
                          <w:p w14:paraId="2E22B956" w14:textId="77777777" w:rsidR="00FF2B0A" w:rsidRPr="00491D3A" w:rsidRDefault="00FF2B0A" w:rsidP="00205FE7">
                            <w:pPr>
                              <w:rPr>
                                <w:color w:val="3366FF"/>
                                <w:sz w:val="10"/>
                                <w:szCs w:val="10"/>
                              </w:rPr>
                            </w:pPr>
                            <w:r w:rsidRPr="00491D3A">
                              <w:rPr>
                                <w:color w:val="3366FF"/>
                                <w:sz w:val="12"/>
                                <w:szCs w:val="12"/>
                              </w:rPr>
                              <w:t>Suceava</w:t>
                            </w:r>
                          </w:p>
                        </w:txbxContent>
                      </wps:txbx>
                      <wps:bodyPr rot="0" vert="horz" wrap="square" lIns="0" tIns="0" rIns="0" bIns="0" anchor="t" anchorCtr="0" upright="1">
                        <a:noAutofit/>
                      </wps:bodyPr>
                    </wps:wsp>
                    <pic:pic xmlns:pic="http://schemas.openxmlformats.org/drawingml/2006/picture">
                      <pic:nvPicPr>
                        <pic:cNvPr id="966881843" name="Picture 3"/>
                        <pic:cNvPicPr>
                          <a:picLocks noChangeAspect="1" noChangeArrowheads="1"/>
                        </pic:cNvPicPr>
                      </pic:nvPicPr>
                      <pic:blipFill>
                        <a:blip r:embed="rId1">
                          <a:extLst>
                            <a:ext uri="{28A0092B-C50C-407E-A947-70E740481C1C}">
                              <a14:useLocalDpi xmlns:a14="http://schemas.microsoft.com/office/drawing/2010/main" val="0"/>
                            </a:ext>
                          </a:extLst>
                        </a:blip>
                        <a:srcRect l="16502" b="3566"/>
                        <a:stretch>
                          <a:fillRect/>
                        </a:stretch>
                      </pic:blipFill>
                      <pic:spPr bwMode="auto">
                        <a:xfrm>
                          <a:off x="1070" y="212"/>
                          <a:ext cx="50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A4227" id="Grupare 1" o:spid="_x0000_s1026" style="position:absolute;left:0;text-align:left;margin-left:-.45pt;margin-top:-23.3pt;width:115.2pt;height:35.4pt;z-index:251660288" coordorigin="1070,212" coordsize="159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">
              <v:shapetype id="_x0000_t202" coordsize="21600,21600" o:spt="202" path="m,l,21600r21600,l21600,xe">
                <v:stroke joinstyle="miter"/>
                <v:path gradientshapeok="t" o:connecttype="rect"/>
              </v:shapetype>
              <v:shape id="Text Box 2" o:spid="_x0000_s1027" type="#_x0000_t202" style="position:absolute;left:1646;top:342;width:10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" stroked="f">
                <v:textbox inset="0,0,0,0">
                  <w:txbxContent>
                    <w:p w14:paraId="6EA57CD4" w14:textId="77777777" w:rsidR="00FF2B0A" w:rsidRPr="00491D3A" w:rsidRDefault="00FF2B0A" w:rsidP="00205FE7">
                      <w:pPr>
                        <w:rPr>
                          <w:color w:val="3366FF"/>
                          <w:sz w:val="12"/>
                          <w:szCs w:val="12"/>
                        </w:rPr>
                      </w:pPr>
                      <w:r w:rsidRPr="00491D3A">
                        <w:rPr>
                          <w:color w:val="3366FF"/>
                          <w:sz w:val="12"/>
                          <w:szCs w:val="12"/>
                        </w:rPr>
                        <w:t>Universitatea</w:t>
                      </w:r>
                    </w:p>
                    <w:p w14:paraId="5DB2C454" w14:textId="77777777" w:rsidR="00FF2B0A" w:rsidRPr="00491D3A" w:rsidRDefault="00FF2B0A" w:rsidP="00205FE7">
                      <w:pPr>
                        <w:rPr>
                          <w:color w:val="3366FF"/>
                          <w:sz w:val="12"/>
                          <w:szCs w:val="12"/>
                        </w:rPr>
                      </w:pPr>
                      <w:r>
                        <w:rPr>
                          <w:color w:val="3366FF"/>
                          <w:sz w:val="12"/>
                          <w:szCs w:val="12"/>
                        </w:rPr>
                        <w:t>”</w:t>
                      </w:r>
                      <w:r w:rsidRPr="00491D3A">
                        <w:rPr>
                          <w:color w:val="3366FF"/>
                          <w:sz w:val="12"/>
                          <w:szCs w:val="12"/>
                        </w:rPr>
                        <w:t>Ștefan cel Mare</w:t>
                      </w:r>
                      <w:r>
                        <w:rPr>
                          <w:color w:val="3366FF"/>
                          <w:sz w:val="12"/>
                          <w:szCs w:val="12"/>
                        </w:rPr>
                        <w:t>”</w:t>
                      </w:r>
                    </w:p>
                    <w:p w14:paraId="2E22B956" w14:textId="77777777" w:rsidR="00FF2B0A" w:rsidRPr="00491D3A" w:rsidRDefault="00FF2B0A" w:rsidP="00205FE7">
                      <w:pPr>
                        <w:rPr>
                          <w:color w:val="3366FF"/>
                          <w:sz w:val="10"/>
                          <w:szCs w:val="10"/>
                        </w:rPr>
                      </w:pPr>
                      <w:r w:rsidRPr="00491D3A">
                        <w:rPr>
                          <w:color w:val="3366FF"/>
                          <w:sz w:val="12"/>
                          <w:szCs w:val="12"/>
                        </w:rPr>
                        <w:t>Suceava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70;top:212;width:50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">
                <v:imagedata r:id="rId2" o:title="" cropbottom="2337f" cropleft="10815f"/>
              </v:shape>
            </v:group>
          </w:pict>
        </mc:Fallback>
      </mc:AlternateContent>
    </w:r>
    <w:r>
      <w:t xml:space="preserve">                </w:t>
    </w:r>
    <w:r w:rsidRPr="00F46E26">
      <w:rPr>
        <w:rFonts w:ascii="Arial" w:hAnsi="Arial" w:cs="Arial"/>
        <w:i/>
      </w:rPr>
      <w:t>Denumirea programului de studii</w:t>
    </w:r>
  </w:p>
  <w:p w14:paraId="02CB8627" w14:textId="7062BDCF" w:rsidR="00FF2B0A" w:rsidRDefault="00FF2B0A" w:rsidP="00205FE7">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E57E3" w14:textId="77777777" w:rsidR="00FF2B0A" w:rsidRDefault="00FF2B0A">
    <w:pPr>
      <w:pBdr>
        <w:top w:val="nil"/>
        <w:left w:val="nil"/>
        <w:bottom w:val="nil"/>
        <w:right w:val="nil"/>
        <w:between w:val="nil"/>
      </w:pBdr>
      <w:tabs>
        <w:tab w:val="center" w:pos="4680"/>
        <w:tab w:val="right" w:pos="9360"/>
      </w:tabs>
      <w:rPr>
        <w:color w:val="000000"/>
      </w:rPr>
    </w:pPr>
    <w:r>
      <w:rPr>
        <w:noProof/>
        <w:lang w:val="en-US" w:eastAsia="en-US"/>
      </w:rPr>
      <w:drawing>
        <wp:anchor distT="0" distB="0" distL="114300" distR="114300" simplePos="0" relativeHeight="251658240" behindDoc="0" locked="0" layoutInCell="1" hidden="0" allowOverlap="1" wp14:anchorId="51AC9DF2" wp14:editId="66342182">
          <wp:simplePos x="0" y="0"/>
          <wp:positionH relativeFrom="column">
            <wp:posOffset>-904870</wp:posOffset>
          </wp:positionH>
          <wp:positionV relativeFrom="paragraph">
            <wp:posOffset>-590546</wp:posOffset>
          </wp:positionV>
          <wp:extent cx="7559040" cy="1624330"/>
          <wp:effectExtent l="0" t="0" r="0" b="0"/>
          <wp:wrapTopAndBottom distT="0" distB="0"/>
          <wp:docPr id="11" name="image1.png" descr="A blue and white sign"/>
          <wp:cNvGraphicFramePr/>
          <a:graphic xmlns:a="http://schemas.openxmlformats.org/drawingml/2006/main">
            <a:graphicData uri="http://schemas.openxmlformats.org/drawingml/2006/picture">
              <pic:pic xmlns:pic="http://schemas.openxmlformats.org/drawingml/2006/picture">
                <pic:nvPicPr>
                  <pic:cNvPr id="0" name="image1.png" descr="A blue and white sign"/>
                  <pic:cNvPicPr preferRelativeResize="0"/>
                </pic:nvPicPr>
                <pic:blipFill>
                  <a:blip r:embed="rId1"/>
                  <a:srcRect/>
                  <a:stretch>
                    <a:fillRect/>
                  </a:stretch>
                </pic:blipFill>
                <pic:spPr>
                  <a:xfrm>
                    <a:off x="0" y="0"/>
                    <a:ext cx="7559040" cy="162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56F"/>
    <w:multiLevelType w:val="multilevel"/>
    <w:tmpl w:val="F8B27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F542F"/>
    <w:multiLevelType w:val="multilevel"/>
    <w:tmpl w:val="8C82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AD2072"/>
    <w:multiLevelType w:val="multilevel"/>
    <w:tmpl w:val="BEC2C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704B4E"/>
    <w:multiLevelType w:val="multilevel"/>
    <w:tmpl w:val="6A3AA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326A2"/>
    <w:multiLevelType w:val="hybridMultilevel"/>
    <w:tmpl w:val="CD02592A"/>
    <w:lvl w:ilvl="0" w:tplc="09903AC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0D3271BE"/>
    <w:multiLevelType w:val="multilevel"/>
    <w:tmpl w:val="D1727C1C"/>
    <w:lvl w:ilvl="0">
      <w:start w:val="1"/>
      <w:numFmt w:val="bullet"/>
      <w:lvlText w:val="-"/>
      <w:lvlJc w:val="left"/>
      <w:pPr>
        <w:ind w:left="1068" w:hanging="360"/>
      </w:pPr>
      <w:rPr>
        <w:rFonts w:ascii="Times New Roman" w:eastAsia="Times New Roman" w:hAnsi="Times New Roman" w:cs="Times New Roman"/>
        <w:i/>
        <w:sz w:val="20"/>
        <w:szCs w:val="2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0D4C3E68"/>
    <w:multiLevelType w:val="multilevel"/>
    <w:tmpl w:val="A740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8B1B27"/>
    <w:multiLevelType w:val="multilevel"/>
    <w:tmpl w:val="9FFC2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261362"/>
    <w:multiLevelType w:val="multilevel"/>
    <w:tmpl w:val="AD4CEB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E70CA7"/>
    <w:multiLevelType w:val="multilevel"/>
    <w:tmpl w:val="3D44C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142C08"/>
    <w:multiLevelType w:val="hybridMultilevel"/>
    <w:tmpl w:val="41A23AC0"/>
    <w:lvl w:ilvl="0" w:tplc="A58671B2">
      <w:start w:val="1"/>
      <w:numFmt w:val="upperRoman"/>
      <w:lvlText w:val="%1."/>
      <w:lvlJc w:val="left"/>
      <w:pPr>
        <w:ind w:left="6958"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231E5D"/>
    <w:multiLevelType w:val="multilevel"/>
    <w:tmpl w:val="03426DE2"/>
    <w:lvl w:ilvl="0">
      <w:start w:val="1"/>
      <w:numFmt w:val="bullet"/>
      <w:lvlText w:val="●"/>
      <w:lvlJc w:val="left"/>
      <w:pPr>
        <w:ind w:left="1474" w:hanging="34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E87109"/>
    <w:multiLevelType w:val="multilevel"/>
    <w:tmpl w:val="6F1CEB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900100"/>
    <w:multiLevelType w:val="multilevel"/>
    <w:tmpl w:val="3D44C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AA3ED7"/>
    <w:multiLevelType w:val="multilevel"/>
    <w:tmpl w:val="DE006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5C5904"/>
    <w:multiLevelType w:val="multilevel"/>
    <w:tmpl w:val="59D6BA7A"/>
    <w:lvl w:ilvl="0">
      <w:start w:val="1"/>
      <w:numFmt w:val="bullet"/>
      <w:lvlText w:val="-"/>
      <w:lvlJc w:val="left"/>
      <w:pPr>
        <w:ind w:left="1068" w:hanging="360"/>
      </w:pPr>
      <w:rPr>
        <w:rFonts w:ascii="Times New Roman" w:eastAsia="Times New Roman" w:hAnsi="Times New Roman" w:cs="Times New Roman"/>
        <w:i/>
        <w:sz w:val="20"/>
        <w:szCs w:val="2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15:restartNumberingAfterBreak="0">
    <w:nsid w:val="36F16E98"/>
    <w:multiLevelType w:val="hybridMultilevel"/>
    <w:tmpl w:val="25186A36"/>
    <w:lvl w:ilvl="0" w:tplc="6FA8E6DE">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749C5"/>
    <w:multiLevelType w:val="multilevel"/>
    <w:tmpl w:val="828CC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4C4D79"/>
    <w:multiLevelType w:val="multilevel"/>
    <w:tmpl w:val="D4626F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E407EE"/>
    <w:multiLevelType w:val="multilevel"/>
    <w:tmpl w:val="B3B4B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1A4C66"/>
    <w:multiLevelType w:val="multilevel"/>
    <w:tmpl w:val="6B369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F53E64"/>
    <w:multiLevelType w:val="hybridMultilevel"/>
    <w:tmpl w:val="64C2CBA4"/>
    <w:lvl w:ilvl="0" w:tplc="B79431CA">
      <w:start w:val="65535"/>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45200CBF"/>
    <w:multiLevelType w:val="multilevel"/>
    <w:tmpl w:val="694A9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9D4200"/>
    <w:multiLevelType w:val="multilevel"/>
    <w:tmpl w:val="7304F5AA"/>
    <w:lvl w:ilvl="0">
      <w:start w:val="65535"/>
      <w:numFmt w:val="bullet"/>
      <w:lvlText w:val="-"/>
      <w:lvlJc w:val="left"/>
      <w:pPr>
        <w:ind w:left="1086" w:hanging="360"/>
      </w:pPr>
      <w:rPr>
        <w:rFonts w:ascii="Times New Roman" w:hAnsi="Times New Roman" w:cs="Times New Roman" w:hint="default"/>
        <w:color w:val="000000"/>
      </w:rPr>
    </w:lvl>
    <w:lvl w:ilvl="1">
      <w:start w:val="1"/>
      <w:numFmt w:val="bullet"/>
      <w:lvlText w:val="o"/>
      <w:lvlJc w:val="left"/>
      <w:pPr>
        <w:ind w:left="1806" w:hanging="360"/>
      </w:pPr>
      <w:rPr>
        <w:rFonts w:ascii="Courier New" w:eastAsia="Courier New" w:hAnsi="Courier New" w:cs="Courier New"/>
      </w:rPr>
    </w:lvl>
    <w:lvl w:ilvl="2">
      <w:start w:val="1"/>
      <w:numFmt w:val="bullet"/>
      <w:lvlText w:val="▪"/>
      <w:lvlJc w:val="left"/>
      <w:pPr>
        <w:ind w:left="2526" w:hanging="360"/>
      </w:pPr>
      <w:rPr>
        <w:rFonts w:ascii="Noto Sans Symbols" w:eastAsia="Noto Sans Symbols" w:hAnsi="Noto Sans Symbols" w:cs="Noto Sans Symbols"/>
      </w:rPr>
    </w:lvl>
    <w:lvl w:ilvl="3">
      <w:start w:val="1"/>
      <w:numFmt w:val="bullet"/>
      <w:lvlText w:val="●"/>
      <w:lvlJc w:val="left"/>
      <w:pPr>
        <w:ind w:left="3246" w:hanging="360"/>
      </w:pPr>
      <w:rPr>
        <w:rFonts w:ascii="Noto Sans Symbols" w:eastAsia="Noto Sans Symbols" w:hAnsi="Noto Sans Symbols" w:cs="Noto Sans Symbols"/>
      </w:rPr>
    </w:lvl>
    <w:lvl w:ilvl="4">
      <w:start w:val="1"/>
      <w:numFmt w:val="bullet"/>
      <w:lvlText w:val="o"/>
      <w:lvlJc w:val="left"/>
      <w:pPr>
        <w:ind w:left="3966" w:hanging="360"/>
      </w:pPr>
      <w:rPr>
        <w:rFonts w:ascii="Courier New" w:eastAsia="Courier New" w:hAnsi="Courier New" w:cs="Courier New"/>
      </w:rPr>
    </w:lvl>
    <w:lvl w:ilvl="5">
      <w:start w:val="1"/>
      <w:numFmt w:val="bullet"/>
      <w:lvlText w:val="▪"/>
      <w:lvlJc w:val="left"/>
      <w:pPr>
        <w:ind w:left="4686" w:hanging="360"/>
      </w:pPr>
      <w:rPr>
        <w:rFonts w:ascii="Noto Sans Symbols" w:eastAsia="Noto Sans Symbols" w:hAnsi="Noto Sans Symbols" w:cs="Noto Sans Symbols"/>
      </w:rPr>
    </w:lvl>
    <w:lvl w:ilvl="6">
      <w:start w:val="1"/>
      <w:numFmt w:val="bullet"/>
      <w:lvlText w:val="●"/>
      <w:lvlJc w:val="left"/>
      <w:pPr>
        <w:ind w:left="5406" w:hanging="360"/>
      </w:pPr>
      <w:rPr>
        <w:rFonts w:ascii="Noto Sans Symbols" w:eastAsia="Noto Sans Symbols" w:hAnsi="Noto Sans Symbols" w:cs="Noto Sans Symbols"/>
      </w:rPr>
    </w:lvl>
    <w:lvl w:ilvl="7">
      <w:start w:val="1"/>
      <w:numFmt w:val="bullet"/>
      <w:lvlText w:val="o"/>
      <w:lvlJc w:val="left"/>
      <w:pPr>
        <w:ind w:left="6126" w:hanging="360"/>
      </w:pPr>
      <w:rPr>
        <w:rFonts w:ascii="Courier New" w:eastAsia="Courier New" w:hAnsi="Courier New" w:cs="Courier New"/>
      </w:rPr>
    </w:lvl>
    <w:lvl w:ilvl="8">
      <w:start w:val="1"/>
      <w:numFmt w:val="bullet"/>
      <w:lvlText w:val="▪"/>
      <w:lvlJc w:val="left"/>
      <w:pPr>
        <w:ind w:left="6846" w:hanging="360"/>
      </w:pPr>
      <w:rPr>
        <w:rFonts w:ascii="Noto Sans Symbols" w:eastAsia="Noto Sans Symbols" w:hAnsi="Noto Sans Symbols" w:cs="Noto Sans Symbols"/>
      </w:rPr>
    </w:lvl>
  </w:abstractNum>
  <w:abstractNum w:abstractNumId="24" w15:restartNumberingAfterBreak="0">
    <w:nsid w:val="4ED049EE"/>
    <w:multiLevelType w:val="multilevel"/>
    <w:tmpl w:val="E2102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B46409"/>
    <w:multiLevelType w:val="multilevel"/>
    <w:tmpl w:val="FDC057BE"/>
    <w:lvl w:ilvl="0">
      <w:start w:val="1"/>
      <w:numFmt w:val="bullet"/>
      <w:lvlText w:val="−"/>
      <w:lvlJc w:val="left"/>
      <w:pPr>
        <w:ind w:left="1086" w:hanging="360"/>
      </w:pPr>
      <w:rPr>
        <w:rFonts w:ascii="Noto Sans Symbols" w:eastAsia="Noto Sans Symbols" w:hAnsi="Noto Sans Symbols" w:cs="Noto Sans Symbols"/>
        <w:color w:val="000000"/>
      </w:rPr>
    </w:lvl>
    <w:lvl w:ilvl="1">
      <w:start w:val="1"/>
      <w:numFmt w:val="bullet"/>
      <w:lvlText w:val="o"/>
      <w:lvlJc w:val="left"/>
      <w:pPr>
        <w:ind w:left="1806" w:hanging="360"/>
      </w:pPr>
      <w:rPr>
        <w:rFonts w:ascii="Courier New" w:eastAsia="Courier New" w:hAnsi="Courier New" w:cs="Courier New"/>
      </w:rPr>
    </w:lvl>
    <w:lvl w:ilvl="2">
      <w:start w:val="1"/>
      <w:numFmt w:val="bullet"/>
      <w:lvlText w:val="▪"/>
      <w:lvlJc w:val="left"/>
      <w:pPr>
        <w:ind w:left="2526" w:hanging="360"/>
      </w:pPr>
      <w:rPr>
        <w:rFonts w:ascii="Noto Sans Symbols" w:eastAsia="Noto Sans Symbols" w:hAnsi="Noto Sans Symbols" w:cs="Noto Sans Symbols"/>
      </w:rPr>
    </w:lvl>
    <w:lvl w:ilvl="3">
      <w:start w:val="1"/>
      <w:numFmt w:val="bullet"/>
      <w:lvlText w:val="●"/>
      <w:lvlJc w:val="left"/>
      <w:pPr>
        <w:ind w:left="3246" w:hanging="360"/>
      </w:pPr>
      <w:rPr>
        <w:rFonts w:ascii="Noto Sans Symbols" w:eastAsia="Noto Sans Symbols" w:hAnsi="Noto Sans Symbols" w:cs="Noto Sans Symbols"/>
      </w:rPr>
    </w:lvl>
    <w:lvl w:ilvl="4">
      <w:start w:val="1"/>
      <w:numFmt w:val="bullet"/>
      <w:lvlText w:val="o"/>
      <w:lvlJc w:val="left"/>
      <w:pPr>
        <w:ind w:left="3966" w:hanging="360"/>
      </w:pPr>
      <w:rPr>
        <w:rFonts w:ascii="Courier New" w:eastAsia="Courier New" w:hAnsi="Courier New" w:cs="Courier New"/>
      </w:rPr>
    </w:lvl>
    <w:lvl w:ilvl="5">
      <w:start w:val="1"/>
      <w:numFmt w:val="bullet"/>
      <w:lvlText w:val="▪"/>
      <w:lvlJc w:val="left"/>
      <w:pPr>
        <w:ind w:left="4686" w:hanging="360"/>
      </w:pPr>
      <w:rPr>
        <w:rFonts w:ascii="Noto Sans Symbols" w:eastAsia="Noto Sans Symbols" w:hAnsi="Noto Sans Symbols" w:cs="Noto Sans Symbols"/>
      </w:rPr>
    </w:lvl>
    <w:lvl w:ilvl="6">
      <w:start w:val="1"/>
      <w:numFmt w:val="bullet"/>
      <w:lvlText w:val="●"/>
      <w:lvlJc w:val="left"/>
      <w:pPr>
        <w:ind w:left="5406" w:hanging="360"/>
      </w:pPr>
      <w:rPr>
        <w:rFonts w:ascii="Noto Sans Symbols" w:eastAsia="Noto Sans Symbols" w:hAnsi="Noto Sans Symbols" w:cs="Noto Sans Symbols"/>
      </w:rPr>
    </w:lvl>
    <w:lvl w:ilvl="7">
      <w:start w:val="1"/>
      <w:numFmt w:val="bullet"/>
      <w:lvlText w:val="o"/>
      <w:lvlJc w:val="left"/>
      <w:pPr>
        <w:ind w:left="6126" w:hanging="360"/>
      </w:pPr>
      <w:rPr>
        <w:rFonts w:ascii="Courier New" w:eastAsia="Courier New" w:hAnsi="Courier New" w:cs="Courier New"/>
      </w:rPr>
    </w:lvl>
    <w:lvl w:ilvl="8">
      <w:start w:val="1"/>
      <w:numFmt w:val="bullet"/>
      <w:lvlText w:val="▪"/>
      <w:lvlJc w:val="left"/>
      <w:pPr>
        <w:ind w:left="6846" w:hanging="360"/>
      </w:pPr>
      <w:rPr>
        <w:rFonts w:ascii="Noto Sans Symbols" w:eastAsia="Noto Sans Symbols" w:hAnsi="Noto Sans Symbols" w:cs="Noto Sans Symbols"/>
      </w:rPr>
    </w:lvl>
  </w:abstractNum>
  <w:abstractNum w:abstractNumId="26" w15:restartNumberingAfterBreak="0">
    <w:nsid w:val="5A176143"/>
    <w:multiLevelType w:val="multilevel"/>
    <w:tmpl w:val="14600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F00C50"/>
    <w:multiLevelType w:val="multilevel"/>
    <w:tmpl w:val="1E4A4D4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13F6E57"/>
    <w:multiLevelType w:val="multilevel"/>
    <w:tmpl w:val="AC2210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19131F3"/>
    <w:multiLevelType w:val="hybridMultilevel"/>
    <w:tmpl w:val="E4B219DA"/>
    <w:lvl w:ilvl="0" w:tplc="B79431CA">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FC4BF7"/>
    <w:multiLevelType w:val="multilevel"/>
    <w:tmpl w:val="F2E4A874"/>
    <w:lvl w:ilvl="0">
      <w:start w:val="65535"/>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7642729"/>
    <w:multiLevelType w:val="multilevel"/>
    <w:tmpl w:val="13644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9842BF"/>
    <w:multiLevelType w:val="multilevel"/>
    <w:tmpl w:val="D99837C6"/>
    <w:lvl w:ilvl="0">
      <w:start w:val="1"/>
      <w:numFmt w:val="bullet"/>
      <w:lvlText w:val="•"/>
      <w:lvlJc w:val="left"/>
      <w:pPr>
        <w:ind w:left="170" w:hanging="17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342646"/>
    <w:multiLevelType w:val="multilevel"/>
    <w:tmpl w:val="F49C921E"/>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6AC97EE0"/>
    <w:multiLevelType w:val="multilevel"/>
    <w:tmpl w:val="702255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644" w:hanging="358"/>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5401A2"/>
    <w:multiLevelType w:val="multilevel"/>
    <w:tmpl w:val="8B142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4907E3"/>
    <w:multiLevelType w:val="multilevel"/>
    <w:tmpl w:val="A3543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9A3C1B"/>
    <w:multiLevelType w:val="multilevel"/>
    <w:tmpl w:val="156EA0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09D7D60"/>
    <w:multiLevelType w:val="multilevel"/>
    <w:tmpl w:val="6372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E66F7F"/>
    <w:multiLevelType w:val="multilevel"/>
    <w:tmpl w:val="6F0C7D5E"/>
    <w:lvl w:ilvl="0">
      <w:start w:val="1"/>
      <w:numFmt w:val="bullet"/>
      <w:lvlText w:val="−"/>
      <w:lvlJc w:val="left"/>
      <w:pPr>
        <w:ind w:left="708"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790B7942"/>
    <w:multiLevelType w:val="hybridMultilevel"/>
    <w:tmpl w:val="51F81BA0"/>
    <w:lvl w:ilvl="0" w:tplc="6FA8E6DE">
      <w:numFmt w:val="bullet"/>
      <w:lvlText w:val=""/>
      <w:lvlJc w:val="left"/>
      <w:pPr>
        <w:ind w:left="360" w:hanging="360"/>
      </w:pPr>
      <w:rPr>
        <w:rFonts w:ascii="Wingdings" w:eastAsia="Times New Roman" w:hAnsi="Wingdings" w:hint="default"/>
        <w:color w:val="E36C0A"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89568E"/>
    <w:multiLevelType w:val="multilevel"/>
    <w:tmpl w:val="BCCEA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A2A6152"/>
    <w:multiLevelType w:val="multilevel"/>
    <w:tmpl w:val="ABC074CC"/>
    <w:lvl w:ilvl="0">
      <w:start w:val="1"/>
      <w:numFmt w:val="bullet"/>
      <w:lvlText w:val=""/>
      <w:lvlJc w:val="left"/>
      <w:pPr>
        <w:ind w:left="1474" w:hanging="340"/>
      </w:pPr>
      <w:rPr>
        <w:rFonts w:ascii="Symbol" w:hAnsi="Symbol"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1A5CB1"/>
    <w:multiLevelType w:val="hybridMultilevel"/>
    <w:tmpl w:val="6CE85C98"/>
    <w:lvl w:ilvl="0" w:tplc="B79431CA">
      <w:start w:val="65535"/>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CC320B6"/>
    <w:multiLevelType w:val="multilevel"/>
    <w:tmpl w:val="4D86A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EFF5113"/>
    <w:multiLevelType w:val="multilevel"/>
    <w:tmpl w:val="35BCC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41"/>
  </w:num>
  <w:num w:numId="3">
    <w:abstractNumId w:val="38"/>
  </w:num>
  <w:num w:numId="4">
    <w:abstractNumId w:val="17"/>
  </w:num>
  <w:num w:numId="5">
    <w:abstractNumId w:val="45"/>
  </w:num>
  <w:num w:numId="6">
    <w:abstractNumId w:val="0"/>
  </w:num>
  <w:num w:numId="7">
    <w:abstractNumId w:val="19"/>
  </w:num>
  <w:num w:numId="8">
    <w:abstractNumId w:val="35"/>
  </w:num>
  <w:num w:numId="9">
    <w:abstractNumId w:val="20"/>
  </w:num>
  <w:num w:numId="10">
    <w:abstractNumId w:val="6"/>
  </w:num>
  <w:num w:numId="11">
    <w:abstractNumId w:val="25"/>
  </w:num>
  <w:num w:numId="12">
    <w:abstractNumId w:val="15"/>
  </w:num>
  <w:num w:numId="13">
    <w:abstractNumId w:val="3"/>
  </w:num>
  <w:num w:numId="14">
    <w:abstractNumId w:val="28"/>
  </w:num>
  <w:num w:numId="15">
    <w:abstractNumId w:val="44"/>
  </w:num>
  <w:num w:numId="16">
    <w:abstractNumId w:val="11"/>
  </w:num>
  <w:num w:numId="17">
    <w:abstractNumId w:val="32"/>
  </w:num>
  <w:num w:numId="18">
    <w:abstractNumId w:val="24"/>
  </w:num>
  <w:num w:numId="19">
    <w:abstractNumId w:val="26"/>
  </w:num>
  <w:num w:numId="20">
    <w:abstractNumId w:val="14"/>
  </w:num>
  <w:num w:numId="21">
    <w:abstractNumId w:val="1"/>
  </w:num>
  <w:num w:numId="22">
    <w:abstractNumId w:val="33"/>
  </w:num>
  <w:num w:numId="23">
    <w:abstractNumId w:val="18"/>
  </w:num>
  <w:num w:numId="24">
    <w:abstractNumId w:val="34"/>
  </w:num>
  <w:num w:numId="25">
    <w:abstractNumId w:val="39"/>
  </w:num>
  <w:num w:numId="26">
    <w:abstractNumId w:val="37"/>
  </w:num>
  <w:num w:numId="27">
    <w:abstractNumId w:val="27"/>
  </w:num>
  <w:num w:numId="28">
    <w:abstractNumId w:val="7"/>
  </w:num>
  <w:num w:numId="29">
    <w:abstractNumId w:val="2"/>
  </w:num>
  <w:num w:numId="30">
    <w:abstractNumId w:val="31"/>
  </w:num>
  <w:num w:numId="31">
    <w:abstractNumId w:val="5"/>
  </w:num>
  <w:num w:numId="32">
    <w:abstractNumId w:val="29"/>
  </w:num>
  <w:num w:numId="33">
    <w:abstractNumId w:val="42"/>
  </w:num>
  <w:num w:numId="34">
    <w:abstractNumId w:val="36"/>
  </w:num>
  <w:num w:numId="35">
    <w:abstractNumId w:val="43"/>
  </w:num>
  <w:num w:numId="36">
    <w:abstractNumId w:val="4"/>
  </w:num>
  <w:num w:numId="37">
    <w:abstractNumId w:val="30"/>
  </w:num>
  <w:num w:numId="38">
    <w:abstractNumId w:val="23"/>
  </w:num>
  <w:num w:numId="39">
    <w:abstractNumId w:val="21"/>
  </w:num>
  <w:num w:numId="40">
    <w:abstractNumId w:val="12"/>
  </w:num>
  <w:num w:numId="41">
    <w:abstractNumId w:val="9"/>
  </w:num>
  <w:num w:numId="42">
    <w:abstractNumId w:val="13"/>
  </w:num>
  <w:num w:numId="43">
    <w:abstractNumId w:val="8"/>
  </w:num>
  <w:num w:numId="44">
    <w:abstractNumId w:val="10"/>
  </w:num>
  <w:num w:numId="45">
    <w:abstractNumId w:val="16"/>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SyMLW0sDQzsTQ0tzBT0lEKTi0uzszPAykwrAUAc2RpIywAAAA="/>
  </w:docVars>
  <w:rsids>
    <w:rsidRoot w:val="00C30D63"/>
    <w:rsid w:val="00002798"/>
    <w:rsid w:val="00004492"/>
    <w:rsid w:val="0001029B"/>
    <w:rsid w:val="00033462"/>
    <w:rsid w:val="00042CF9"/>
    <w:rsid w:val="00045794"/>
    <w:rsid w:val="000533F1"/>
    <w:rsid w:val="000542A8"/>
    <w:rsid w:val="00056CBD"/>
    <w:rsid w:val="00060623"/>
    <w:rsid w:val="00063DF4"/>
    <w:rsid w:val="0007134B"/>
    <w:rsid w:val="00083CEA"/>
    <w:rsid w:val="000844BF"/>
    <w:rsid w:val="0009156A"/>
    <w:rsid w:val="00092B07"/>
    <w:rsid w:val="00093540"/>
    <w:rsid w:val="0009400F"/>
    <w:rsid w:val="000968C0"/>
    <w:rsid w:val="000A797B"/>
    <w:rsid w:val="000C038F"/>
    <w:rsid w:val="000C0EFE"/>
    <w:rsid w:val="000C16D0"/>
    <w:rsid w:val="000C1A1A"/>
    <w:rsid w:val="000C5F8F"/>
    <w:rsid w:val="000D01F2"/>
    <w:rsid w:val="000D24E8"/>
    <w:rsid w:val="000D5C17"/>
    <w:rsid w:val="000E2DA8"/>
    <w:rsid w:val="000E6587"/>
    <w:rsid w:val="000F395D"/>
    <w:rsid w:val="000F4FDA"/>
    <w:rsid w:val="0010058A"/>
    <w:rsid w:val="0010359B"/>
    <w:rsid w:val="00104666"/>
    <w:rsid w:val="00125B82"/>
    <w:rsid w:val="00145F51"/>
    <w:rsid w:val="00146A0C"/>
    <w:rsid w:val="0015080C"/>
    <w:rsid w:val="0015277D"/>
    <w:rsid w:val="00162CD8"/>
    <w:rsid w:val="00164CB5"/>
    <w:rsid w:val="00174723"/>
    <w:rsid w:val="00175FE3"/>
    <w:rsid w:val="00186ECE"/>
    <w:rsid w:val="0019096E"/>
    <w:rsid w:val="00195254"/>
    <w:rsid w:val="001A0AB9"/>
    <w:rsid w:val="001A3622"/>
    <w:rsid w:val="001A64A2"/>
    <w:rsid w:val="001B1F46"/>
    <w:rsid w:val="001B2788"/>
    <w:rsid w:val="001C13BC"/>
    <w:rsid w:val="001C3539"/>
    <w:rsid w:val="001D1365"/>
    <w:rsid w:val="001D4D65"/>
    <w:rsid w:val="001D5A71"/>
    <w:rsid w:val="001D6328"/>
    <w:rsid w:val="001D7A1B"/>
    <w:rsid w:val="001E18E6"/>
    <w:rsid w:val="001F12BD"/>
    <w:rsid w:val="001F4547"/>
    <w:rsid w:val="00205FE7"/>
    <w:rsid w:val="00206EE0"/>
    <w:rsid w:val="0021053D"/>
    <w:rsid w:val="00211AFA"/>
    <w:rsid w:val="00212874"/>
    <w:rsid w:val="002249C2"/>
    <w:rsid w:val="0022706E"/>
    <w:rsid w:val="002306C7"/>
    <w:rsid w:val="00241964"/>
    <w:rsid w:val="002460C4"/>
    <w:rsid w:val="002608A5"/>
    <w:rsid w:val="00271301"/>
    <w:rsid w:val="002A0956"/>
    <w:rsid w:val="002A150F"/>
    <w:rsid w:val="002A5A95"/>
    <w:rsid w:val="002A655B"/>
    <w:rsid w:val="002B1704"/>
    <w:rsid w:val="002E4CF6"/>
    <w:rsid w:val="002E4D48"/>
    <w:rsid w:val="002E53C9"/>
    <w:rsid w:val="002E5BFF"/>
    <w:rsid w:val="002F35BB"/>
    <w:rsid w:val="002F36EF"/>
    <w:rsid w:val="00307220"/>
    <w:rsid w:val="003118E0"/>
    <w:rsid w:val="00311A70"/>
    <w:rsid w:val="003142B5"/>
    <w:rsid w:val="00330B40"/>
    <w:rsid w:val="00364F8E"/>
    <w:rsid w:val="00372B53"/>
    <w:rsid w:val="0037313C"/>
    <w:rsid w:val="003731D2"/>
    <w:rsid w:val="003829C7"/>
    <w:rsid w:val="003908B4"/>
    <w:rsid w:val="003A508C"/>
    <w:rsid w:val="003A5390"/>
    <w:rsid w:val="003B3BF9"/>
    <w:rsid w:val="003B6C0F"/>
    <w:rsid w:val="003C2C6B"/>
    <w:rsid w:val="003C402E"/>
    <w:rsid w:val="003D206A"/>
    <w:rsid w:val="003E1D33"/>
    <w:rsid w:val="003E1D7D"/>
    <w:rsid w:val="003E7F30"/>
    <w:rsid w:val="003F3F22"/>
    <w:rsid w:val="003F4231"/>
    <w:rsid w:val="003F678F"/>
    <w:rsid w:val="004035A6"/>
    <w:rsid w:val="00403A02"/>
    <w:rsid w:val="00422540"/>
    <w:rsid w:val="00426877"/>
    <w:rsid w:val="00440F61"/>
    <w:rsid w:val="0044470A"/>
    <w:rsid w:val="00446CF3"/>
    <w:rsid w:val="0045283A"/>
    <w:rsid w:val="00454A6F"/>
    <w:rsid w:val="00454C86"/>
    <w:rsid w:val="004563CB"/>
    <w:rsid w:val="00465058"/>
    <w:rsid w:val="004654D1"/>
    <w:rsid w:val="0047515E"/>
    <w:rsid w:val="00484FDA"/>
    <w:rsid w:val="004953E2"/>
    <w:rsid w:val="00495D00"/>
    <w:rsid w:val="004A0A60"/>
    <w:rsid w:val="004A18D2"/>
    <w:rsid w:val="004A277C"/>
    <w:rsid w:val="004A6B53"/>
    <w:rsid w:val="004B1302"/>
    <w:rsid w:val="004C2240"/>
    <w:rsid w:val="004C2FDA"/>
    <w:rsid w:val="004E0990"/>
    <w:rsid w:val="004E2A98"/>
    <w:rsid w:val="004E3C55"/>
    <w:rsid w:val="004E5EB8"/>
    <w:rsid w:val="004F11ED"/>
    <w:rsid w:val="004F12E6"/>
    <w:rsid w:val="005029EB"/>
    <w:rsid w:val="0053466F"/>
    <w:rsid w:val="005520F8"/>
    <w:rsid w:val="005555BE"/>
    <w:rsid w:val="00561C15"/>
    <w:rsid w:val="00565741"/>
    <w:rsid w:val="00585CAB"/>
    <w:rsid w:val="005919FD"/>
    <w:rsid w:val="005A6DB2"/>
    <w:rsid w:val="005C0CCC"/>
    <w:rsid w:val="005C154E"/>
    <w:rsid w:val="005C66D0"/>
    <w:rsid w:val="005D4194"/>
    <w:rsid w:val="005D6608"/>
    <w:rsid w:val="0060243D"/>
    <w:rsid w:val="0061230A"/>
    <w:rsid w:val="00612EFD"/>
    <w:rsid w:val="0061724B"/>
    <w:rsid w:val="00621760"/>
    <w:rsid w:val="00621D83"/>
    <w:rsid w:val="00625F51"/>
    <w:rsid w:val="00634A5E"/>
    <w:rsid w:val="00652E34"/>
    <w:rsid w:val="006554B5"/>
    <w:rsid w:val="0065717C"/>
    <w:rsid w:val="006660B8"/>
    <w:rsid w:val="00667082"/>
    <w:rsid w:val="00667F3D"/>
    <w:rsid w:val="00670612"/>
    <w:rsid w:val="00672D8C"/>
    <w:rsid w:val="00680492"/>
    <w:rsid w:val="0069128F"/>
    <w:rsid w:val="00694C13"/>
    <w:rsid w:val="0069699E"/>
    <w:rsid w:val="00696FBC"/>
    <w:rsid w:val="006A64A4"/>
    <w:rsid w:val="006B32D9"/>
    <w:rsid w:val="006B72A8"/>
    <w:rsid w:val="006C03D0"/>
    <w:rsid w:val="006E279F"/>
    <w:rsid w:val="006F2977"/>
    <w:rsid w:val="007101F1"/>
    <w:rsid w:val="00720CCC"/>
    <w:rsid w:val="00725B2F"/>
    <w:rsid w:val="00731CE2"/>
    <w:rsid w:val="00737420"/>
    <w:rsid w:val="007376CC"/>
    <w:rsid w:val="007441DD"/>
    <w:rsid w:val="007527DB"/>
    <w:rsid w:val="00755AA5"/>
    <w:rsid w:val="00767958"/>
    <w:rsid w:val="00791943"/>
    <w:rsid w:val="00793063"/>
    <w:rsid w:val="007955BC"/>
    <w:rsid w:val="0079654B"/>
    <w:rsid w:val="007B5988"/>
    <w:rsid w:val="007D0702"/>
    <w:rsid w:val="007D7EE4"/>
    <w:rsid w:val="007F2F54"/>
    <w:rsid w:val="00811672"/>
    <w:rsid w:val="00816851"/>
    <w:rsid w:val="00820927"/>
    <w:rsid w:val="0082176F"/>
    <w:rsid w:val="00824F2B"/>
    <w:rsid w:val="008360D0"/>
    <w:rsid w:val="00846923"/>
    <w:rsid w:val="0084703E"/>
    <w:rsid w:val="00854253"/>
    <w:rsid w:val="00867078"/>
    <w:rsid w:val="00872F0D"/>
    <w:rsid w:val="0087326C"/>
    <w:rsid w:val="00886237"/>
    <w:rsid w:val="0088690A"/>
    <w:rsid w:val="00887ADF"/>
    <w:rsid w:val="008937F6"/>
    <w:rsid w:val="008943C8"/>
    <w:rsid w:val="0089674E"/>
    <w:rsid w:val="008A7718"/>
    <w:rsid w:val="008B405B"/>
    <w:rsid w:val="008B77BD"/>
    <w:rsid w:val="008D24C3"/>
    <w:rsid w:val="008D31FD"/>
    <w:rsid w:val="008D3DEA"/>
    <w:rsid w:val="008D4C3E"/>
    <w:rsid w:val="008E3877"/>
    <w:rsid w:val="008E394D"/>
    <w:rsid w:val="008E4ECB"/>
    <w:rsid w:val="008E658B"/>
    <w:rsid w:val="009012E2"/>
    <w:rsid w:val="00915102"/>
    <w:rsid w:val="009162A1"/>
    <w:rsid w:val="00921DDE"/>
    <w:rsid w:val="00937F4C"/>
    <w:rsid w:val="00955453"/>
    <w:rsid w:val="00960BAB"/>
    <w:rsid w:val="00966AD9"/>
    <w:rsid w:val="00970717"/>
    <w:rsid w:val="0097531C"/>
    <w:rsid w:val="009768CF"/>
    <w:rsid w:val="009A313C"/>
    <w:rsid w:val="009B3036"/>
    <w:rsid w:val="009B59C2"/>
    <w:rsid w:val="009C4F53"/>
    <w:rsid w:val="009D2A02"/>
    <w:rsid w:val="009D2E6C"/>
    <w:rsid w:val="009D466D"/>
    <w:rsid w:val="009E4BEB"/>
    <w:rsid w:val="009E6A92"/>
    <w:rsid w:val="009E7738"/>
    <w:rsid w:val="00A102B2"/>
    <w:rsid w:val="00A143E7"/>
    <w:rsid w:val="00A25160"/>
    <w:rsid w:val="00A25FFD"/>
    <w:rsid w:val="00A36A8C"/>
    <w:rsid w:val="00A404D9"/>
    <w:rsid w:val="00A42E5A"/>
    <w:rsid w:val="00A474A5"/>
    <w:rsid w:val="00A50614"/>
    <w:rsid w:val="00A50FB2"/>
    <w:rsid w:val="00A5252D"/>
    <w:rsid w:val="00A54904"/>
    <w:rsid w:val="00A66753"/>
    <w:rsid w:val="00A66CEF"/>
    <w:rsid w:val="00A74799"/>
    <w:rsid w:val="00A75C00"/>
    <w:rsid w:val="00A81B74"/>
    <w:rsid w:val="00A83656"/>
    <w:rsid w:val="00A85EE1"/>
    <w:rsid w:val="00A91B99"/>
    <w:rsid w:val="00AA6950"/>
    <w:rsid w:val="00AC1E87"/>
    <w:rsid w:val="00AC2689"/>
    <w:rsid w:val="00AC5CC0"/>
    <w:rsid w:val="00AC63F0"/>
    <w:rsid w:val="00AD1803"/>
    <w:rsid w:val="00AE00CC"/>
    <w:rsid w:val="00AE4541"/>
    <w:rsid w:val="00AF683D"/>
    <w:rsid w:val="00B020A5"/>
    <w:rsid w:val="00B05881"/>
    <w:rsid w:val="00B10F79"/>
    <w:rsid w:val="00B13DC2"/>
    <w:rsid w:val="00B16CA7"/>
    <w:rsid w:val="00B27790"/>
    <w:rsid w:val="00B31952"/>
    <w:rsid w:val="00B31AFE"/>
    <w:rsid w:val="00B37232"/>
    <w:rsid w:val="00B37952"/>
    <w:rsid w:val="00B47289"/>
    <w:rsid w:val="00B530EB"/>
    <w:rsid w:val="00B55D1D"/>
    <w:rsid w:val="00B66F4E"/>
    <w:rsid w:val="00B66F7B"/>
    <w:rsid w:val="00B71FAD"/>
    <w:rsid w:val="00BB7DEB"/>
    <w:rsid w:val="00BF03C8"/>
    <w:rsid w:val="00BF394F"/>
    <w:rsid w:val="00BF6B3A"/>
    <w:rsid w:val="00C20AB4"/>
    <w:rsid w:val="00C23683"/>
    <w:rsid w:val="00C25913"/>
    <w:rsid w:val="00C26422"/>
    <w:rsid w:val="00C30D63"/>
    <w:rsid w:val="00C3406B"/>
    <w:rsid w:val="00C422CE"/>
    <w:rsid w:val="00C477D6"/>
    <w:rsid w:val="00C81CF0"/>
    <w:rsid w:val="00C86CA6"/>
    <w:rsid w:val="00C93987"/>
    <w:rsid w:val="00C97B67"/>
    <w:rsid w:val="00CA53C7"/>
    <w:rsid w:val="00CA5763"/>
    <w:rsid w:val="00CA6AB0"/>
    <w:rsid w:val="00CA71DD"/>
    <w:rsid w:val="00CB21F0"/>
    <w:rsid w:val="00CC69C8"/>
    <w:rsid w:val="00CD6E29"/>
    <w:rsid w:val="00CE47F3"/>
    <w:rsid w:val="00D1608D"/>
    <w:rsid w:val="00D16995"/>
    <w:rsid w:val="00D23DA1"/>
    <w:rsid w:val="00D27DE1"/>
    <w:rsid w:val="00D36109"/>
    <w:rsid w:val="00D362C5"/>
    <w:rsid w:val="00D526EA"/>
    <w:rsid w:val="00D548EF"/>
    <w:rsid w:val="00D605B2"/>
    <w:rsid w:val="00D65204"/>
    <w:rsid w:val="00D67AFE"/>
    <w:rsid w:val="00D7037D"/>
    <w:rsid w:val="00D74A30"/>
    <w:rsid w:val="00D77440"/>
    <w:rsid w:val="00D86328"/>
    <w:rsid w:val="00D8685A"/>
    <w:rsid w:val="00D9379C"/>
    <w:rsid w:val="00D96236"/>
    <w:rsid w:val="00DA0BF6"/>
    <w:rsid w:val="00DB4BC2"/>
    <w:rsid w:val="00DD0AA4"/>
    <w:rsid w:val="00DD433D"/>
    <w:rsid w:val="00DD6C43"/>
    <w:rsid w:val="00DE30F6"/>
    <w:rsid w:val="00E011F2"/>
    <w:rsid w:val="00E01B7F"/>
    <w:rsid w:val="00E02577"/>
    <w:rsid w:val="00E1215A"/>
    <w:rsid w:val="00E220EE"/>
    <w:rsid w:val="00E251C6"/>
    <w:rsid w:val="00E30759"/>
    <w:rsid w:val="00E36215"/>
    <w:rsid w:val="00E365ED"/>
    <w:rsid w:val="00E36EAF"/>
    <w:rsid w:val="00E43EBD"/>
    <w:rsid w:val="00E476EF"/>
    <w:rsid w:val="00E56374"/>
    <w:rsid w:val="00E6125E"/>
    <w:rsid w:val="00E620A5"/>
    <w:rsid w:val="00E6634D"/>
    <w:rsid w:val="00E800F4"/>
    <w:rsid w:val="00E827A9"/>
    <w:rsid w:val="00EA6B3C"/>
    <w:rsid w:val="00EA7806"/>
    <w:rsid w:val="00EB104B"/>
    <w:rsid w:val="00EB5A8E"/>
    <w:rsid w:val="00EB6893"/>
    <w:rsid w:val="00EC414F"/>
    <w:rsid w:val="00ED22EE"/>
    <w:rsid w:val="00ED717B"/>
    <w:rsid w:val="00EE08CF"/>
    <w:rsid w:val="00F010F0"/>
    <w:rsid w:val="00F10E4D"/>
    <w:rsid w:val="00F10EC6"/>
    <w:rsid w:val="00F11F98"/>
    <w:rsid w:val="00F148E9"/>
    <w:rsid w:val="00F1561D"/>
    <w:rsid w:val="00F1571A"/>
    <w:rsid w:val="00F325B0"/>
    <w:rsid w:val="00F34123"/>
    <w:rsid w:val="00F40AC4"/>
    <w:rsid w:val="00F42186"/>
    <w:rsid w:val="00F44980"/>
    <w:rsid w:val="00F605D0"/>
    <w:rsid w:val="00F63F5E"/>
    <w:rsid w:val="00F67476"/>
    <w:rsid w:val="00F72A45"/>
    <w:rsid w:val="00F748DC"/>
    <w:rsid w:val="00F7782F"/>
    <w:rsid w:val="00F84B3D"/>
    <w:rsid w:val="00F92F00"/>
    <w:rsid w:val="00F934AB"/>
    <w:rsid w:val="00FA04F5"/>
    <w:rsid w:val="00FA220F"/>
    <w:rsid w:val="00FA58AD"/>
    <w:rsid w:val="00FA5E6E"/>
    <w:rsid w:val="00FA696A"/>
    <w:rsid w:val="00FC2184"/>
    <w:rsid w:val="00FC2E42"/>
    <w:rsid w:val="00FC3FBC"/>
    <w:rsid w:val="00FD4B2D"/>
    <w:rsid w:val="00FF0E2B"/>
    <w:rsid w:val="00FF1864"/>
    <w:rsid w:val="00FF2B0A"/>
    <w:rsid w:val="00FF3480"/>
    <w:rsid w:val="00FF47C9"/>
    <w:rsid w:val="00FF605B"/>
    <w:rsid w:val="00FF793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218311"/>
  <w15:docId w15:val="{CBDBA0B8-A232-4276-B0BE-6AFE54E81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18D2"/>
    <w:pPr>
      <w:widowControl/>
      <w:spacing w:before="480" w:after="240" w:line="276" w:lineRule="auto"/>
      <w:outlineLvl w:val="0"/>
    </w:pPr>
    <w:rPr>
      <w:b/>
      <w:sz w:val="24"/>
      <w:szCs w:val="24"/>
    </w:rPr>
  </w:style>
  <w:style w:type="paragraph" w:styleId="Heading2">
    <w:name w:val="heading 2"/>
    <w:basedOn w:val="Normal"/>
    <w:next w:val="Normal"/>
    <w:link w:val="Heading2Char"/>
    <w:uiPriority w:val="9"/>
    <w:unhideWhenUsed/>
    <w:qFormat/>
    <w:rsid w:val="00454A6F"/>
    <w:pPr>
      <w:keepNext/>
      <w:spacing w:before="240" w:after="240"/>
      <w:outlineLvl w:val="1"/>
    </w:pPr>
    <w:rPr>
      <w:rFonts w:ascii="Arial Nova Light" w:hAnsi="Arial Nova Light"/>
      <w:b/>
      <w:color w:val="008E40"/>
      <w:sz w:val="24"/>
      <w:szCs w:val="24"/>
    </w:rPr>
  </w:style>
  <w:style w:type="paragraph" w:styleId="Heading3">
    <w:name w:val="heading 3"/>
    <w:basedOn w:val="Normal"/>
    <w:next w:val="Normal"/>
    <w:uiPriority w:val="9"/>
    <w:unhideWhenUsed/>
    <w:qFormat/>
    <w:rsid w:val="00211AFA"/>
    <w:pPr>
      <w:keepNext/>
      <w:spacing w:before="240" w:after="180"/>
      <w:jc w:val="both"/>
      <w:outlineLvl w:val="2"/>
    </w:pPr>
    <w:rPr>
      <w:rFonts w:ascii="Arial Nova Light" w:hAnsi="Arial Nova Light"/>
      <w:color w:val="008E40"/>
      <w:sz w:val="24"/>
      <w:szCs w:val="24"/>
    </w:rPr>
  </w:style>
  <w:style w:type="paragraph" w:styleId="Heading4">
    <w:name w:val="heading 4"/>
    <w:basedOn w:val="Normal"/>
    <w:next w:val="Normal"/>
    <w:uiPriority w:val="9"/>
    <w:unhideWhenUsed/>
    <w:qFormat/>
    <w:rsid w:val="00454A6F"/>
    <w:pPr>
      <w:keepNext/>
      <w:keepLines/>
      <w:spacing w:before="320" w:after="120"/>
      <w:outlineLvl w:val="3"/>
    </w:pPr>
    <w:rPr>
      <w:rFonts w:ascii="Arial" w:eastAsia="Cambria" w:hAnsi="Arial" w:cs="Cambria"/>
      <w:b/>
      <w:color w:val="008E40"/>
      <w:sz w:val="22"/>
    </w:rPr>
  </w:style>
  <w:style w:type="paragraph" w:styleId="Heading5">
    <w:name w:val="heading 5"/>
    <w:basedOn w:val="Normal"/>
    <w:next w:val="Normal"/>
    <w:uiPriority w:val="9"/>
    <w:unhideWhenUsed/>
    <w:qFormat/>
    <w:rsid w:val="00FA5E6E"/>
    <w:pPr>
      <w:keepNext/>
      <w:spacing w:before="120" w:after="120"/>
      <w:ind w:firstLine="540"/>
      <w:jc w:val="both"/>
      <w:outlineLvl w:val="4"/>
    </w:pPr>
    <w:rPr>
      <w:rFonts w:ascii="Arial" w:hAnsi="Arial"/>
      <w:b/>
      <w:i/>
      <w:color w:val="0070C0"/>
      <w:sz w:val="22"/>
      <w:szCs w:val="24"/>
    </w:rPr>
  </w:style>
  <w:style w:type="paragraph" w:styleId="Heading6">
    <w:name w:val="heading 6"/>
    <w:basedOn w:val="Normal"/>
    <w:next w:val="Normal"/>
    <w:uiPriority w:val="9"/>
    <w:semiHidden/>
    <w:unhideWhenUsed/>
    <w:qFormat/>
    <w:pPr>
      <w:keepNext/>
      <w:spacing w:line="360" w:lineRule="auto"/>
      <w:outlineLvl w:val="5"/>
    </w:pPr>
    <w:rPr>
      <w:b/>
      <w:color w:val="FF0000"/>
      <w:sz w:val="24"/>
      <w:szCs w:val="24"/>
    </w:rPr>
  </w:style>
  <w:style w:type="paragraph" w:styleId="Heading9">
    <w:name w:val="heading 9"/>
    <w:basedOn w:val="Normal"/>
    <w:next w:val="Normal"/>
    <w:link w:val="Heading9Char"/>
    <w:uiPriority w:val="9"/>
    <w:semiHidden/>
    <w:unhideWhenUsed/>
    <w:qFormat/>
    <w:rsid w:val="00BA59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8D2"/>
    <w:rPr>
      <w:b/>
      <w:sz w:val="24"/>
      <w:szCs w:val="24"/>
    </w:rPr>
  </w:style>
  <w:style w:type="character" w:customStyle="1" w:styleId="Heading2Char">
    <w:name w:val="Heading 2 Char"/>
    <w:basedOn w:val="DefaultParagraphFont"/>
    <w:link w:val="Heading2"/>
    <w:uiPriority w:val="9"/>
    <w:rsid w:val="00454A6F"/>
    <w:rPr>
      <w:rFonts w:ascii="Arial Nova Light" w:hAnsi="Arial Nova Light"/>
      <w:b/>
      <w:color w:val="008E40"/>
      <w:sz w:val="24"/>
      <w:szCs w:val="24"/>
    </w:rPr>
  </w:style>
  <w:style w:type="character" w:customStyle="1" w:styleId="Heading9Char">
    <w:name w:val="Heading 9 Char"/>
    <w:basedOn w:val="DefaultParagraphFont"/>
    <w:link w:val="Heading9"/>
    <w:uiPriority w:val="9"/>
    <w:semiHidden/>
    <w:rsid w:val="00BA5991"/>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uiPriority w:val="10"/>
    <w:qFormat/>
    <w:pPr>
      <w:widowControl/>
      <w:pBdr>
        <w:bottom w:val="single" w:sz="4" w:space="1" w:color="000000"/>
      </w:pBdr>
      <w:spacing w:after="200"/>
    </w:pPr>
    <w:rPr>
      <w:rFonts w:ascii="Cambria" w:eastAsia="Cambria" w:hAnsi="Cambria" w:cs="Cambria"/>
      <w:sz w:val="52"/>
      <w:szCs w:val="52"/>
    </w:rPr>
  </w:style>
  <w:style w:type="paragraph" w:styleId="Subtitle">
    <w:name w:val="Subtitle"/>
    <w:basedOn w:val="Normal"/>
    <w:next w:val="Normal"/>
    <w:uiPriority w:val="11"/>
    <w:qFormat/>
    <w:pPr>
      <w:widowControl/>
      <w:spacing w:after="600" w:line="276" w:lineRule="auto"/>
    </w:pPr>
    <w:rPr>
      <w:rFonts w:ascii="Cambria" w:eastAsia="Cambria" w:hAnsi="Cambria" w:cs="Cambria"/>
      <w:i/>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Revision">
    <w:name w:val="Revision"/>
    <w:hidden/>
    <w:uiPriority w:val="99"/>
    <w:semiHidden/>
    <w:rsid w:val="00165CC7"/>
    <w:pPr>
      <w:widowControl/>
    </w:pPr>
  </w:style>
  <w:style w:type="character" w:styleId="CommentReference">
    <w:name w:val="annotation reference"/>
    <w:basedOn w:val="DefaultParagraphFont"/>
    <w:uiPriority w:val="99"/>
    <w:semiHidden/>
    <w:unhideWhenUsed/>
    <w:rsid w:val="008B5541"/>
    <w:rPr>
      <w:sz w:val="16"/>
      <w:szCs w:val="16"/>
    </w:rPr>
  </w:style>
  <w:style w:type="paragraph" w:styleId="CommentText">
    <w:name w:val="annotation text"/>
    <w:basedOn w:val="Normal"/>
    <w:link w:val="CommentTextChar"/>
    <w:uiPriority w:val="99"/>
    <w:semiHidden/>
    <w:unhideWhenUsed/>
    <w:rsid w:val="008B5541"/>
  </w:style>
  <w:style w:type="character" w:customStyle="1" w:styleId="CommentTextChar">
    <w:name w:val="Comment Text Char"/>
    <w:basedOn w:val="DefaultParagraphFont"/>
    <w:link w:val="CommentText"/>
    <w:uiPriority w:val="99"/>
    <w:semiHidden/>
    <w:rsid w:val="008B5541"/>
  </w:style>
  <w:style w:type="paragraph" w:styleId="CommentSubject">
    <w:name w:val="annotation subject"/>
    <w:basedOn w:val="CommentText"/>
    <w:next w:val="CommentText"/>
    <w:link w:val="CommentSubjectChar"/>
    <w:uiPriority w:val="99"/>
    <w:semiHidden/>
    <w:unhideWhenUsed/>
    <w:rsid w:val="008B5541"/>
    <w:rPr>
      <w:b/>
      <w:bCs/>
    </w:rPr>
  </w:style>
  <w:style w:type="character" w:customStyle="1" w:styleId="CommentSubjectChar">
    <w:name w:val="Comment Subject Char"/>
    <w:basedOn w:val="CommentTextChar"/>
    <w:link w:val="CommentSubject"/>
    <w:uiPriority w:val="99"/>
    <w:semiHidden/>
    <w:rsid w:val="008B5541"/>
    <w:rPr>
      <w:b/>
      <w:bCs/>
    </w:rPr>
  </w:style>
  <w:style w:type="paragraph" w:styleId="ListParagraph">
    <w:name w:val="List Paragraph"/>
    <w:basedOn w:val="Normal"/>
    <w:uiPriority w:val="34"/>
    <w:qFormat/>
    <w:rsid w:val="00D411A9"/>
    <w:pPr>
      <w:ind w:left="720"/>
      <w:contextualSpacing/>
    </w:pPr>
  </w:style>
  <w:style w:type="paragraph" w:styleId="TOC1">
    <w:name w:val="toc 1"/>
    <w:basedOn w:val="Normal"/>
    <w:next w:val="Normal"/>
    <w:autoRedefine/>
    <w:uiPriority w:val="39"/>
    <w:unhideWhenUsed/>
    <w:rsid w:val="003E7F30"/>
    <w:pPr>
      <w:tabs>
        <w:tab w:val="left" w:pos="600"/>
        <w:tab w:val="right" w:leader="dot" w:pos="9182"/>
      </w:tabs>
      <w:spacing w:before="120" w:after="120"/>
    </w:pPr>
    <w:rPr>
      <w:noProof/>
    </w:rPr>
  </w:style>
  <w:style w:type="paragraph" w:styleId="TOC2">
    <w:name w:val="toc 2"/>
    <w:basedOn w:val="Normal"/>
    <w:next w:val="Normal"/>
    <w:autoRedefine/>
    <w:uiPriority w:val="39"/>
    <w:unhideWhenUsed/>
    <w:rsid w:val="00B55D1D"/>
    <w:pPr>
      <w:tabs>
        <w:tab w:val="left" w:pos="600"/>
        <w:tab w:val="right" w:pos="9192"/>
      </w:tabs>
      <w:spacing w:line="276" w:lineRule="auto"/>
    </w:pPr>
  </w:style>
  <w:style w:type="paragraph" w:styleId="TOC3">
    <w:name w:val="toc 3"/>
    <w:basedOn w:val="Normal"/>
    <w:next w:val="Normal"/>
    <w:autoRedefine/>
    <w:uiPriority w:val="39"/>
    <w:unhideWhenUsed/>
    <w:rsid w:val="002A655B"/>
    <w:pPr>
      <w:tabs>
        <w:tab w:val="left" w:pos="1100"/>
        <w:tab w:val="right" w:leader="dot" w:pos="9182"/>
      </w:tabs>
      <w:spacing w:after="100"/>
    </w:pPr>
    <w:rPr>
      <w:rFonts w:ascii="Arial" w:hAnsi="Arial" w:cs="Arial"/>
      <w:noProof/>
      <w:color w:val="006600"/>
    </w:rPr>
  </w:style>
  <w:style w:type="character" w:styleId="Hyperlink">
    <w:name w:val="Hyperlink"/>
    <w:basedOn w:val="DefaultParagraphFont"/>
    <w:uiPriority w:val="99"/>
    <w:unhideWhenUsed/>
    <w:rsid w:val="0053694B"/>
    <w:rPr>
      <w:color w:val="0000FF" w:themeColor="hyperlink"/>
      <w:u w:val="single"/>
    </w:rPr>
  </w:style>
  <w:style w:type="paragraph" w:styleId="Header">
    <w:name w:val="header"/>
    <w:basedOn w:val="Normal"/>
    <w:link w:val="HeaderChar"/>
    <w:unhideWhenUsed/>
    <w:rsid w:val="0053694B"/>
    <w:pPr>
      <w:tabs>
        <w:tab w:val="center" w:pos="4680"/>
        <w:tab w:val="right" w:pos="9360"/>
      </w:tabs>
    </w:pPr>
  </w:style>
  <w:style w:type="character" w:customStyle="1" w:styleId="HeaderChar">
    <w:name w:val="Header Char"/>
    <w:basedOn w:val="DefaultParagraphFont"/>
    <w:link w:val="Header"/>
    <w:rsid w:val="0053694B"/>
  </w:style>
  <w:style w:type="paragraph" w:styleId="Footer">
    <w:name w:val="footer"/>
    <w:basedOn w:val="Normal"/>
    <w:link w:val="FooterChar"/>
    <w:uiPriority w:val="99"/>
    <w:unhideWhenUsed/>
    <w:rsid w:val="0053694B"/>
    <w:pPr>
      <w:tabs>
        <w:tab w:val="center" w:pos="4680"/>
        <w:tab w:val="right" w:pos="9360"/>
      </w:tabs>
    </w:pPr>
  </w:style>
  <w:style w:type="character" w:customStyle="1" w:styleId="FooterChar">
    <w:name w:val="Footer Char"/>
    <w:basedOn w:val="DefaultParagraphFont"/>
    <w:link w:val="Footer"/>
    <w:uiPriority w:val="99"/>
    <w:rsid w:val="0053694B"/>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rsid w:val="00BA5991"/>
    <w:pPr>
      <w:widowControl/>
      <w:spacing w:after="120" w:line="480" w:lineRule="auto"/>
    </w:pPr>
    <w:rPr>
      <w:sz w:val="24"/>
      <w:szCs w:val="24"/>
      <w:lang w:val="en-US"/>
    </w:rPr>
  </w:style>
  <w:style w:type="character" w:customStyle="1" w:styleId="BodyText2Char">
    <w:name w:val="Body Text 2 Char"/>
    <w:basedOn w:val="DefaultParagraphFont"/>
    <w:link w:val="BodyText2"/>
    <w:uiPriority w:val="99"/>
    <w:rsid w:val="00BA5991"/>
    <w:rPr>
      <w:sz w:val="24"/>
      <w:szCs w:val="24"/>
      <w:lang w:val="en-US" w:eastAsia="en-US"/>
    </w:rPr>
  </w:style>
  <w:style w:type="paragraph" w:styleId="BodyText">
    <w:name w:val="Body Text"/>
    <w:basedOn w:val="Normal"/>
    <w:link w:val="BodyTextChar"/>
    <w:uiPriority w:val="99"/>
    <w:rsid w:val="00BA5991"/>
    <w:pPr>
      <w:widowControl/>
      <w:jc w:val="both"/>
    </w:pPr>
    <w:rPr>
      <w:sz w:val="24"/>
      <w:szCs w:val="24"/>
    </w:rPr>
  </w:style>
  <w:style w:type="character" w:customStyle="1" w:styleId="BodyTextChar">
    <w:name w:val="Body Text Char"/>
    <w:basedOn w:val="DefaultParagraphFont"/>
    <w:link w:val="BodyText"/>
    <w:uiPriority w:val="99"/>
    <w:rsid w:val="00BA5991"/>
    <w:rPr>
      <w:sz w:val="24"/>
      <w:szCs w:val="24"/>
    </w:rPr>
  </w:style>
  <w:style w:type="paragraph" w:styleId="Caption">
    <w:name w:val="caption"/>
    <w:basedOn w:val="Normal"/>
    <w:next w:val="Normal"/>
    <w:uiPriority w:val="99"/>
    <w:qFormat/>
    <w:rsid w:val="00BA5991"/>
    <w:pPr>
      <w:widowControl/>
    </w:pPr>
    <w:rPr>
      <w:b/>
      <w:bCs/>
      <w:lang w:val="en-US"/>
    </w:rPr>
  </w:style>
  <w:style w:type="paragraph" w:styleId="BodyTextIndent">
    <w:name w:val="Body Text Indent"/>
    <w:basedOn w:val="Normal"/>
    <w:link w:val="BodyTextIndentChar"/>
    <w:uiPriority w:val="99"/>
    <w:rsid w:val="00BA5991"/>
    <w:pPr>
      <w:autoSpaceDE w:val="0"/>
      <w:autoSpaceDN w:val="0"/>
      <w:adjustRightInd w:val="0"/>
      <w:spacing w:line="360" w:lineRule="auto"/>
      <w:ind w:right="-23" w:firstLine="720"/>
      <w:jc w:val="both"/>
    </w:pPr>
    <w:rPr>
      <w:sz w:val="24"/>
      <w:szCs w:val="24"/>
    </w:rPr>
  </w:style>
  <w:style w:type="character" w:customStyle="1" w:styleId="BodyTextIndentChar">
    <w:name w:val="Body Text Indent Char"/>
    <w:basedOn w:val="DefaultParagraphFont"/>
    <w:link w:val="BodyTextIndent"/>
    <w:uiPriority w:val="99"/>
    <w:rsid w:val="00BA5991"/>
    <w:rPr>
      <w:sz w:val="24"/>
      <w:szCs w:val="24"/>
      <w:lang w:eastAsia="en-US"/>
    </w:rPr>
  </w:style>
  <w:style w:type="paragraph" w:styleId="BodyTextIndent2">
    <w:name w:val="Body Text Indent 2"/>
    <w:basedOn w:val="Normal"/>
    <w:link w:val="BodyTextIndent2Char"/>
    <w:rsid w:val="00BA5991"/>
    <w:pPr>
      <w:widowControl/>
      <w:ind w:firstLine="720"/>
      <w:jc w:val="both"/>
    </w:pPr>
    <w:rPr>
      <w:rFonts w:ascii="Arial" w:hAnsi="Arial" w:cs="Arial"/>
      <w:sz w:val="24"/>
      <w:szCs w:val="24"/>
    </w:rPr>
  </w:style>
  <w:style w:type="character" w:customStyle="1" w:styleId="BodyTextIndent2Char">
    <w:name w:val="Body Text Indent 2 Char"/>
    <w:basedOn w:val="DefaultParagraphFont"/>
    <w:link w:val="BodyTextIndent2"/>
    <w:rsid w:val="00BA5991"/>
    <w:rPr>
      <w:rFonts w:ascii="Arial" w:hAnsi="Arial" w:cs="Arial"/>
      <w:sz w:val="24"/>
      <w:szCs w:val="24"/>
    </w:rPr>
  </w:style>
  <w:style w:type="paragraph" w:styleId="BodyTextIndent3">
    <w:name w:val="Body Text Indent 3"/>
    <w:basedOn w:val="Normal"/>
    <w:link w:val="BodyTextIndent3Char"/>
    <w:uiPriority w:val="99"/>
    <w:rsid w:val="00BA5991"/>
    <w:pPr>
      <w:widowControl/>
      <w:ind w:firstLine="360"/>
      <w:jc w:val="both"/>
    </w:pPr>
    <w:rPr>
      <w:rFonts w:ascii="Arial" w:hAnsi="Arial" w:cs="Arial"/>
      <w:sz w:val="24"/>
      <w:szCs w:val="24"/>
    </w:rPr>
  </w:style>
  <w:style w:type="character" w:customStyle="1" w:styleId="BodyTextIndent3Char">
    <w:name w:val="Body Text Indent 3 Char"/>
    <w:basedOn w:val="DefaultParagraphFont"/>
    <w:link w:val="BodyTextIndent3"/>
    <w:uiPriority w:val="99"/>
    <w:rsid w:val="00BA5991"/>
    <w:rPr>
      <w:rFonts w:ascii="Arial" w:hAnsi="Arial" w:cs="Arial"/>
      <w:sz w:val="24"/>
      <w:szCs w:val="24"/>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066DDC"/>
    <w:rPr>
      <w:color w:val="605E5C"/>
      <w:shd w:val="clear" w:color="auto" w:fill="E1DFDD"/>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D4511C"/>
    <w:pPr>
      <w:widowControl/>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45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3DEC"/>
    <w:rPr>
      <w:color w:val="800080" w:themeColor="followedHyperlink"/>
      <w:u w:val="single"/>
    </w:rPr>
  </w:style>
  <w:style w:type="paragraph" w:styleId="TOCHeading">
    <w:name w:val="TOC Heading"/>
    <w:basedOn w:val="Heading1"/>
    <w:next w:val="Normal"/>
    <w:uiPriority w:val="39"/>
    <w:unhideWhenUsed/>
    <w:qFormat/>
    <w:rsid w:val="005C19A3"/>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C327EF"/>
    <w:pPr>
      <w:widowControl/>
      <w:spacing w:before="100" w:beforeAutospacing="1" w:after="100" w:afterAutospacing="1"/>
    </w:pPr>
    <w:rPr>
      <w:sz w:val="24"/>
      <w:szCs w:val="24"/>
      <w:lang w:val="en-US"/>
    </w:r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469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923"/>
    <w:rPr>
      <w:rFonts w:ascii="Segoe UI" w:hAnsi="Segoe UI" w:cs="Segoe UI"/>
      <w:sz w:val="18"/>
      <w:szCs w:val="18"/>
    </w:rPr>
  </w:style>
  <w:style w:type="character" w:customStyle="1" w:styleId="MeniuneNerezolvat1">
    <w:name w:val="Mențiune Nerezolvat1"/>
    <w:basedOn w:val="DefaultParagraphFont"/>
    <w:uiPriority w:val="99"/>
    <w:semiHidden/>
    <w:unhideWhenUsed/>
    <w:rsid w:val="000533F1"/>
    <w:rPr>
      <w:color w:val="605E5C"/>
      <w:shd w:val="clear" w:color="auto" w:fill="E1DFDD"/>
    </w:rPr>
  </w:style>
  <w:style w:type="paragraph" w:styleId="TOC4">
    <w:name w:val="toc 4"/>
    <w:basedOn w:val="Normal"/>
    <w:next w:val="Normal"/>
    <w:autoRedefine/>
    <w:uiPriority w:val="39"/>
    <w:unhideWhenUsed/>
    <w:rsid w:val="004A277C"/>
    <w:pPr>
      <w:tabs>
        <w:tab w:val="right" w:leader="dot" w:pos="9182"/>
      </w:tabs>
      <w:spacing w:after="100"/>
      <w:ind w:left="1134" w:hanging="708"/>
    </w:pPr>
    <w:rPr>
      <w:rFonts w:ascii="Arial" w:hAnsi="Arial" w:cs="Arial"/>
      <w:noProof/>
      <w:color w:val="008000"/>
    </w:rPr>
  </w:style>
  <w:style w:type="paragraph" w:styleId="TOC5">
    <w:name w:val="toc 5"/>
    <w:basedOn w:val="Normal"/>
    <w:next w:val="Normal"/>
    <w:autoRedefine/>
    <w:uiPriority w:val="39"/>
    <w:unhideWhenUsed/>
    <w:rsid w:val="00465058"/>
    <w:pPr>
      <w:tabs>
        <w:tab w:val="right" w:leader="dot" w:pos="9182"/>
      </w:tabs>
      <w:spacing w:after="100"/>
      <w:ind w:left="800"/>
    </w:pPr>
    <w:rPr>
      <w:rFonts w:ascii="Arial" w:hAnsi="Arial" w:cs="Arial"/>
      <w:i/>
      <w:noProof/>
    </w:rPr>
  </w:style>
  <w:style w:type="paragraph" w:styleId="FootnoteText">
    <w:name w:val="footnote text"/>
    <w:basedOn w:val="Normal"/>
    <w:link w:val="FootnoteTextChar"/>
    <w:uiPriority w:val="99"/>
    <w:semiHidden/>
    <w:unhideWhenUsed/>
    <w:rsid w:val="006660B8"/>
    <w:pPr>
      <w:widowControl/>
    </w:pPr>
    <w:rPr>
      <w:rFonts w:ascii="Calibri" w:eastAsia="Calibri" w:hAnsi="Calibri"/>
      <w:kern w:val="2"/>
      <w:lang w:val="en-US" w:eastAsia="en-US"/>
    </w:rPr>
  </w:style>
  <w:style w:type="character" w:customStyle="1" w:styleId="FootnoteTextChar">
    <w:name w:val="Footnote Text Char"/>
    <w:basedOn w:val="DefaultParagraphFont"/>
    <w:link w:val="FootnoteText"/>
    <w:uiPriority w:val="99"/>
    <w:semiHidden/>
    <w:rsid w:val="006660B8"/>
    <w:rPr>
      <w:rFonts w:ascii="Calibri" w:eastAsia="Calibri" w:hAnsi="Calibri"/>
      <w:kern w:val="2"/>
      <w:lang w:val="en-US" w:eastAsia="en-US"/>
    </w:rPr>
  </w:style>
  <w:style w:type="character" w:styleId="FootnoteReference">
    <w:name w:val="footnote reference"/>
    <w:uiPriority w:val="99"/>
    <w:semiHidden/>
    <w:unhideWhenUsed/>
    <w:rsid w:val="006660B8"/>
    <w:rPr>
      <w:vertAlign w:val="superscript"/>
    </w:rPr>
  </w:style>
  <w:style w:type="character" w:styleId="Strong">
    <w:name w:val="Strong"/>
    <w:uiPriority w:val="22"/>
    <w:qFormat/>
    <w:rsid w:val="005919FD"/>
    <w:rPr>
      <w:b/>
      <w:bCs/>
    </w:rPr>
  </w:style>
  <w:style w:type="paragraph" w:styleId="TOC6">
    <w:name w:val="toc 6"/>
    <w:basedOn w:val="Normal"/>
    <w:next w:val="Normal"/>
    <w:autoRedefine/>
    <w:uiPriority w:val="39"/>
    <w:unhideWhenUsed/>
    <w:rsid w:val="002A655B"/>
    <w:pPr>
      <w:widowControl/>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2A655B"/>
    <w:pPr>
      <w:widowControl/>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2A655B"/>
    <w:pPr>
      <w:widowControl/>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2A655B"/>
    <w:pPr>
      <w:widowControl/>
      <w:spacing w:after="100" w:line="259" w:lineRule="auto"/>
      <w:ind w:left="1760"/>
    </w:pPr>
    <w:rPr>
      <w:rFonts w:asciiTheme="minorHAnsi" w:eastAsiaTheme="minorEastAsia" w:hAnsiTheme="minorHAnsi" w:cstheme="minorBidi"/>
      <w:sz w:val="22"/>
      <w:szCs w:val="22"/>
      <w:lang w:val="en-US" w:eastAsia="en-US"/>
    </w:rPr>
  </w:style>
  <w:style w:type="character" w:customStyle="1" w:styleId="UnresolvedMention">
    <w:name w:val="Unresolved Mention"/>
    <w:basedOn w:val="DefaultParagraphFont"/>
    <w:uiPriority w:val="99"/>
    <w:semiHidden/>
    <w:unhideWhenUsed/>
    <w:rsid w:val="00D16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v.ro/fisiere_utilizator/file/ceac/regulamente/R56%20Regulament%20de%20organizare%20si%20functionare%20CA_27.03.2025_SITE.pdf" TargetMode="External"/><Relationship Id="rId117" Type="http://schemas.openxmlformats.org/officeDocument/2006/relationships/header" Target="header1.xml"/><Relationship Id="rId21" Type="http://schemas.openxmlformats.org/officeDocument/2006/relationships/hyperlink" Target="https://usv.ro/despre-noi/conducere/senatul-usv/comisiile-de-specialitate-ale-senatului-usv/" TargetMode="External"/><Relationship Id="rId42" Type="http://schemas.openxmlformats.org/officeDocument/2006/relationships/hyperlink" Target="https://usv.ro/fisiere_utilizator/file/ceac/rapoarte_anuale/Rezultatele%20evaluarii%20CD%20STUD_2020-2025.pdf" TargetMode="External"/><Relationship Id="rId47" Type="http://schemas.openxmlformats.org/officeDocument/2006/relationships/hyperlink" Target="https://ceac.usv.ro/ceac/rapoarte-anuale-asupra-calitatii/" TargetMode="External"/><Relationship Id="rId63" Type="http://schemas.openxmlformats.org/officeDocument/2006/relationships/hyperlink" Target="https://usv.ro/calitate/pagini/regulament_usv/R50%20Regulament%20Studii%20postuniversitare_ed3%20Rev0_%2030.09.2019.pdf" TargetMode="External"/><Relationship Id="rId68" Type="http://schemas.openxmlformats.org/officeDocument/2006/relationships/hyperlink" Target="https://usv.ro/fisiere_utilizator/file/ceac/regulamente/R54%20Reg%20finalizare%20studii_Ed5_rev2_14.03.2024_site.pdf" TargetMode="External"/><Relationship Id="rId84" Type="http://schemas.openxmlformats.org/officeDocument/2006/relationships/hyperlink" Target="https://usv.ro/calitate/pagini/proceduri/proceduri_generale/P01%20USV%20Procedura%20initiere%20proiecte%20de%20hotarari.pdf" TargetMode="External"/><Relationship Id="rId89" Type="http://schemas.openxmlformats.org/officeDocument/2006/relationships/hyperlink" Target="https://usv.ro/calitate/pagini/regulament_usv/R-09%20Regulament%20Organizarea%20si%20functionarea%20departamentului.pdf" TargetMode="External"/><Relationship Id="rId112" Type="http://schemas.openxmlformats.org/officeDocument/2006/relationships/hyperlink" Target="https://usv.ro/fisiere_utilizator/file/ceac/acreditare_programe_studii/Evolutia%20numarului%20total%20de%20studenti%20din%20USV_1oct2024.pdf" TargetMode="External"/><Relationship Id="rId16" Type="http://schemas.openxmlformats.org/officeDocument/2006/relationships/hyperlink" Target="https://usv.ro/resurse/carta-usv/" TargetMode="External"/><Relationship Id="rId107" Type="http://schemas.openxmlformats.org/officeDocument/2006/relationships/hyperlink" Target="https://usv.ro/calitate/pagini/regulament_usv/R43%20Regulament%20studii%20de%20masterat_Ed2_Rev0_26.04.2018.pdf" TargetMode="External"/><Relationship Id="rId11" Type="http://schemas.openxmlformats.org/officeDocument/2006/relationships/hyperlink" Target="https://usv.ro/despre-noi/povestea-noastra/memoriul-de-infiintare-usv/" TargetMode="External"/><Relationship Id="rId32" Type="http://schemas.openxmlformats.org/officeDocument/2006/relationships/hyperlink" Target="https://usv.ro/despre-noi/organizare/strategii/" TargetMode="External"/><Relationship Id="rId37" Type="http://schemas.openxmlformats.org/officeDocument/2006/relationships/hyperlink" Target="https://usv.ro/fisiere_utilizator/file/Acte%20oficiale/Hotatari%20Senat/2023/HS%2099.pdf" TargetMode="External"/><Relationship Id="rId53" Type="http://schemas.openxmlformats.org/officeDocument/2006/relationships/hyperlink" Target="https://usv.ro/fisiere_utilizator/file/Acte%20oficiale/Hotatari%20Senat/2025/HS%2025_2025%20modificata.pdf" TargetMode="External"/><Relationship Id="rId58" Type="http://schemas.openxmlformats.org/officeDocument/2006/relationships/hyperlink" Target="https://ceac.usv.ro/documente-usv/proceduri/" TargetMode="External"/><Relationship Id="rId74" Type="http://schemas.openxmlformats.org/officeDocument/2006/relationships/hyperlink" Target="https://usv.ro/fisiere_utilizator/file/Acte%20oficiale/2024/Brosura%20Academica%20USV%202024.pdf" TargetMode="External"/><Relationship Id="rId79" Type="http://schemas.openxmlformats.org/officeDocument/2006/relationships/hyperlink" Target="https://usv.ro/despre-noi/conducere/senatul-usv/hotararile-senatului-usv/" TargetMode="External"/><Relationship Id="rId102" Type="http://schemas.openxmlformats.org/officeDocument/2006/relationships/hyperlink" Target="https://ceac.usv.ro/ceac/rapoarte-anuale-asupra-calitatii/" TargetMode="External"/><Relationship Id="rId5" Type="http://schemas.openxmlformats.org/officeDocument/2006/relationships/settings" Target="settings.xml"/><Relationship Id="rId90" Type="http://schemas.openxmlformats.org/officeDocument/2006/relationships/hyperlink" Target="https://usv.ro/despre-noi/organizare/strategii/" TargetMode="External"/><Relationship Id="rId95" Type="http://schemas.openxmlformats.org/officeDocument/2006/relationships/hyperlink" Target="https://usv.ro/fisiere_utilizator/file/Acte%20oficiale/Hotatari%20Senat/2023/HS%2099.pdf" TargetMode="External"/><Relationship Id="rId22" Type="http://schemas.openxmlformats.org/officeDocument/2006/relationships/hyperlink" Target="https://usv.ro/fisiere_utilizator/file/ceac/regulamente/M-01%20MET%20ALEGERI%202023%202027_Ed2rev2_30.01.2024_site.pdf" TargetMode="External"/><Relationship Id="rId27" Type="http://schemas.openxmlformats.org/officeDocument/2006/relationships/hyperlink" Target="https://usv.ro/fisiere_utilizator/file/ceac/regulamente/M-01%20MET%20ALEGERI%202023%202027_Ed2rev2_30.01.2024_site.pdf" TargetMode="External"/><Relationship Id="rId43" Type="http://schemas.openxmlformats.org/officeDocument/2006/relationships/hyperlink" Target="https://usv.ro/calitate/pagini/proceduri/proceduri_generale/PG-03%20Procedura%20Tratarea%20contestatiilor%20din%20procesul%20didactic.pdf" TargetMode="External"/><Relationship Id="rId48" Type="http://schemas.openxmlformats.org/officeDocument/2006/relationships/hyperlink" Target="https://usv.ro/despre-noi/conducere/hotararile-consiliului-de-administratie-usv/componenta/" TargetMode="External"/><Relationship Id="rId64" Type="http://schemas.openxmlformats.org/officeDocument/2006/relationships/hyperlink" Target="https://usv.ro/fisiere_utilizator/file/ceac/regulamente/R18%20Regulament%20privind%20organizarea%20si%20functionarea%20PCP_27.03.2025_SITE.pdf" TargetMode="External"/><Relationship Id="rId69" Type="http://schemas.openxmlformats.org/officeDocument/2006/relationships/hyperlink" Target="https://usv.ro/fisiere_utilizator/file/ceac/proceduri/relint/PO_SRIAE_03_Recunoastere_stagii_strainatate_Erasmus%2B_Ed1Rev3_22.09.2022_site.pdf" TargetMode="External"/><Relationship Id="rId113" Type="http://schemas.openxmlformats.org/officeDocument/2006/relationships/hyperlink" Target="https://usv.ro/fisiere_utilizator/file/ceac/regulamente/R54%20Reg%20finalizare%20studii_Ed5_rev2_14.03.2024_site.pdf" TargetMode="External"/><Relationship Id="rId118" Type="http://schemas.openxmlformats.org/officeDocument/2006/relationships/footer" Target="footer1.xml"/><Relationship Id="rId80" Type="http://schemas.openxmlformats.org/officeDocument/2006/relationships/hyperlink" Target="https://usv.ro/fisiere_utilizator/file/ceac/regulamente/R06%20Regulament%20Senat%20USV_ed2rev5_28.05.2020_2021.pdf" TargetMode="External"/><Relationship Id="rId85" Type="http://schemas.openxmlformats.org/officeDocument/2006/relationships/hyperlink" Target="https://usv.ro/fisiere_utilizator/file/Acte%20oficiale/Hotatari%20Senat/2025/HS%2025_2025%20modificata.pdf" TargetMode="External"/><Relationship Id="rId12" Type="http://schemas.openxmlformats.org/officeDocument/2006/relationships/hyperlink" Target="https://usv.ro/fisiere_utilizator/file/Acte%20oficiale/2024/Brosura%20Academica%20USV%202024.pdf" TargetMode="External"/><Relationship Id="rId17" Type="http://schemas.openxmlformats.org/officeDocument/2006/relationships/hyperlink" Target="https://usv.ro/despre-noi/conducere/hotararile-consiliului-de-administratie-usv/" TargetMode="External"/><Relationship Id="rId33" Type="http://schemas.openxmlformats.org/officeDocument/2006/relationships/hyperlink" Target="https://usv.ro/despre-noi/organizare/plan-operational/" TargetMode="External"/><Relationship Id="rId38" Type="http://schemas.openxmlformats.org/officeDocument/2006/relationships/hyperlink" Target="https://ceac.usv.ro/ceac/comisii-ceac/" TargetMode="External"/><Relationship Id="rId59" Type="http://schemas.openxmlformats.org/officeDocument/2006/relationships/hyperlink" Target="https://usv.ro/fisiere_utilizator/file/ceac/acreditare_programe_studii/Structura%20pe%20facultati%20si%20programe%202024_2025.pdf" TargetMode="External"/><Relationship Id="rId103" Type="http://schemas.openxmlformats.org/officeDocument/2006/relationships/hyperlink" Target="https://usv.ro/despre-noi/conducere/hotararile-consiliului-de-administratie-usv/componenta/" TargetMode="External"/><Relationship Id="rId108" Type="http://schemas.openxmlformats.org/officeDocument/2006/relationships/hyperlink" Target="https://usv.ro/fisiere_utilizator/file/ceac/regulamente/R11_Ed6%20rev1_17.10.2024_site.pdf" TargetMode="External"/><Relationship Id="rId54" Type="http://schemas.openxmlformats.org/officeDocument/2006/relationships/hyperlink" Target="https://usv.ro/fisiere_utilizator/file/ceac/regulamente/R06%20Regulament%20Senat%20USV_ed2rev5_28.05.2020_2021.pdf" TargetMode="External"/><Relationship Id="rId70" Type="http://schemas.openxmlformats.org/officeDocument/2006/relationships/hyperlink" Target="https://usv.ro/fisiere_utilizator/file/ceac/proceduri/secretariat/PO-SG-22_15.10.2024_FS.pdf" TargetMode="External"/><Relationship Id="rId75" Type="http://schemas.openxmlformats.org/officeDocument/2006/relationships/hyperlink" Target="https://relint.usv.ro/about-usv/international-agreements/" TargetMode="External"/><Relationship Id="rId91" Type="http://schemas.openxmlformats.org/officeDocument/2006/relationships/hyperlink" Target="https://usv.ro/despre-noi/organizare/plan-operational/" TargetMode="External"/><Relationship Id="rId96" Type="http://schemas.openxmlformats.org/officeDocument/2006/relationships/hyperlink" Target="https://ceac.usv.ro/ceac/comisii-cea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usv.ro/fisiere_utilizator/file/ceac/regulamente/14_M04%20Metodologie%20alegeri%20stud%20rep_Ed2rev5_14.12_FS.pdf" TargetMode="External"/><Relationship Id="rId28" Type="http://schemas.openxmlformats.org/officeDocument/2006/relationships/hyperlink" Target="https://usv.ro/fisiere_utilizator/file/ceac/regulamente/M02%20Metodologie%20pentru%20avizarea%20candidatilor%20decan_14.03.2024_site.pdf" TargetMode="External"/><Relationship Id="rId49" Type="http://schemas.openxmlformats.org/officeDocument/2006/relationships/hyperlink" Target="https://usv.ro/resurse/organigramele-usv/" TargetMode="External"/><Relationship Id="rId114" Type="http://schemas.openxmlformats.org/officeDocument/2006/relationships/hyperlink" Target="https://usv.ro/fisiere_utilizator/file/ceac/proceduri/relint/PO_SRIAE_03_Recunoastere_stagii_strainatate_Erasmus%2B_Ed1Rev3_22.09.2022_site.pdf" TargetMode="External"/><Relationship Id="rId119" Type="http://schemas.openxmlformats.org/officeDocument/2006/relationships/header" Target="header2.xml"/><Relationship Id="rId44" Type="http://schemas.openxmlformats.org/officeDocument/2006/relationships/hyperlink" Target="https://usv.ro/resurse/carta-usv/" TargetMode="External"/><Relationship Id="rId60" Type="http://schemas.openxmlformats.org/officeDocument/2006/relationships/hyperlink" Target="https://usv.ro/fisiere_utilizator/file/ceac/regulamente/R41%20Regulament%20Organizarea%20programelor%20de%20studii%20de%20licenta_SITE.pdf" TargetMode="External"/><Relationship Id="rId65" Type="http://schemas.openxmlformats.org/officeDocument/2006/relationships/hyperlink" Target="https://admitere.usv.ro/admitere-2025/programe-de-studii-numar-locuri-probe-concurs-admitere-2025/" TargetMode="External"/><Relationship Id="rId81" Type="http://schemas.openxmlformats.org/officeDocument/2006/relationships/hyperlink" Target="https://usv.ro/despre-noi/conducere/senatul-usv/membrii-senatului/" TargetMode="External"/><Relationship Id="rId86" Type="http://schemas.openxmlformats.org/officeDocument/2006/relationships/hyperlink" Target="https://usv.ro/fisiere_utilizator/file/ceac/regulamente/R56%20Regulament%20de%20organizare%20si%20functionare%20CA_27.03.2025_SITE.pdf" TargetMode="External"/><Relationship Id="rId4" Type="http://schemas.openxmlformats.org/officeDocument/2006/relationships/styles" Target="styles.xml"/><Relationship Id="rId9" Type="http://schemas.openxmlformats.org/officeDocument/2006/relationships/hyperlink" Target="mailto:anca.bosancu@usm.ro" TargetMode="External"/><Relationship Id="rId13" Type="http://schemas.openxmlformats.org/officeDocument/2006/relationships/hyperlink" Target="https://relint.usv.ro/about-usv/international-agreements/" TargetMode="External"/><Relationship Id="rId18" Type="http://schemas.openxmlformats.org/officeDocument/2006/relationships/hyperlink" Target="https://usv.ro/despre-noi/conducere/senatul-usv/hotararile-senatului-usv/" TargetMode="External"/><Relationship Id="rId39" Type="http://schemas.openxmlformats.org/officeDocument/2006/relationships/hyperlink" Target="https://usv.ro/fisiere_utilizator/file/ceac/documente_usv/7_DECLARATIE%20DE%20POLITICA%20SI%20AUTORITATE%20MD_primit%20DUPA%20CA%20cu%20stampila.pdf" TargetMode="External"/><Relationship Id="rId109" Type="http://schemas.openxmlformats.org/officeDocument/2006/relationships/hyperlink" Target="https://usv.ro/calitate/pagini/regulament_usv/R50%20Regulament%20Studii%20postuniversitare_ed3%20Rev0_%2030.09.2019.pdf" TargetMode="External"/><Relationship Id="rId34" Type="http://schemas.openxmlformats.org/officeDocument/2006/relationships/hyperlink" Target="https://usv.ro/informatii-publice/rapoarte-anuale/rapoarte-de-activitate/" TargetMode="External"/><Relationship Id="rId50" Type="http://schemas.openxmlformats.org/officeDocument/2006/relationships/hyperlink" Target="https://usv.ro/resurse/organigramele-usv/" TargetMode="External"/><Relationship Id="rId55" Type="http://schemas.openxmlformats.org/officeDocument/2006/relationships/hyperlink" Target="https://usv.ro/fisiere_utilizator/file/ceac/regulamente/ROF%20Regulament%20de%20Organizare%20si%20Functionare_Ed2Rev0_21.12.2022_site.pdf" TargetMode="External"/><Relationship Id="rId76" Type="http://schemas.openxmlformats.org/officeDocument/2006/relationships/hyperlink" Target="https://neolaiacampus.eu/our-history/" TargetMode="External"/><Relationship Id="rId97" Type="http://schemas.openxmlformats.org/officeDocument/2006/relationships/hyperlink" Target="https://ceac.usv.ro/documente-usv/regulamente-usv/" TargetMode="External"/><Relationship Id="rId104" Type="http://schemas.openxmlformats.org/officeDocument/2006/relationships/hyperlink" Target="https://usv.ro/fisiere_utilizator/file/ceac/regulamente/ROF%20Regulament%20de%20Organizare%20si%20Functionare_Ed2Rev0_21.12.2022_site.pdf"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usv.ro/despre-noi/povestea-noastra/acreditari-clasamente-si-premii/" TargetMode="External"/><Relationship Id="rId92" Type="http://schemas.openxmlformats.org/officeDocument/2006/relationships/hyperlink" Target="https://usv.ro/informatii-publice/rapoarte-anuale/rapoarte-de-activitate/" TargetMode="External"/><Relationship Id="rId2" Type="http://schemas.openxmlformats.org/officeDocument/2006/relationships/customXml" Target="../customXml/item2.xml"/><Relationship Id="rId29" Type="http://schemas.openxmlformats.org/officeDocument/2006/relationships/hyperlink" Target="https://usv.ro/fisiere_utilizator/file/ceac/regulamente/R08%20Reg%20CF_08.05.2025_site.pdf" TargetMode="External"/><Relationship Id="rId24" Type="http://schemas.openxmlformats.org/officeDocument/2006/relationships/hyperlink" Target="https://usv.ro/calitate/pagini/proceduri/proceduri_generale/P01%20USV%20Procedura%20initiere%20proiecte%20de%20hotarari.pdf" TargetMode="External"/><Relationship Id="rId40" Type="http://schemas.openxmlformats.org/officeDocument/2006/relationships/hyperlink" Target="https://ceac.usv.ro/documente-usv/regulamente-usv/" TargetMode="External"/><Relationship Id="rId45" Type="http://schemas.openxmlformats.org/officeDocument/2006/relationships/hyperlink" Target="https://usv.ro/calitate/pagini/proceduri/proceduri_generale/PO-04%20Comisia%20de%20etica%20in%20cercetare.pdf" TargetMode="External"/><Relationship Id="rId66" Type="http://schemas.openxmlformats.org/officeDocument/2006/relationships/hyperlink" Target="https://usv.ro/fisiere_utilizator/file/ceac/acreditare_programe_studii/Evolutia%20numarului%20total%20de%20studenti%20din%20USV_1oct2024.pdf" TargetMode="External"/><Relationship Id="rId87" Type="http://schemas.openxmlformats.org/officeDocument/2006/relationships/hyperlink" Target="https://usv.ro/fisiere_utilizator/file/ceac/regulamente/M02%20Metodologie%20pentru%20avizarea%20candidatilor%20decan_14.03.2024_site.pdf" TargetMode="External"/><Relationship Id="rId110" Type="http://schemas.openxmlformats.org/officeDocument/2006/relationships/hyperlink" Target="https://usv.ro/fisiere_utilizator/file/ceac/regulamente/R18%20Regulament%20privind%20organizarea%20si%20functionarea%20PCP_27.03.2025_SITE.pdf" TargetMode="External"/><Relationship Id="rId115" Type="http://schemas.openxmlformats.org/officeDocument/2006/relationships/hyperlink" Target="https://usv.ro/fisiere_utilizator/file/ceac/proceduri/secretariat/PO-SG-22_15.10.2024_FS.pdf" TargetMode="External"/><Relationship Id="rId61" Type="http://schemas.openxmlformats.org/officeDocument/2006/relationships/hyperlink" Target="https://usv.ro/calitate/pagini/regulament_usv/R43%20Regulament%20studii%20de%20masterat_Ed2_Rev0_26.04.2018.pdf" TargetMode="External"/><Relationship Id="rId82" Type="http://schemas.openxmlformats.org/officeDocument/2006/relationships/hyperlink" Target="https://usv.ro/despre-noi/conducere/senatul-usv/comisiile-de-specialitate-ale-senatului-usv/" TargetMode="External"/><Relationship Id="rId19" Type="http://schemas.openxmlformats.org/officeDocument/2006/relationships/hyperlink" Target="https://usv.ro/fisiere_utilizator/file/ceac/regulamente/R06%20Regulament%20Senat%20USV_ed2rev5_28.05.2020_2021.pdf" TargetMode="External"/><Relationship Id="rId14" Type="http://schemas.openxmlformats.org/officeDocument/2006/relationships/hyperlink" Target="https://neolaiacampus.eu/our-history/" TargetMode="External"/><Relationship Id="rId30" Type="http://schemas.openxmlformats.org/officeDocument/2006/relationships/hyperlink" Target="https://usv.ro/resurse/carta-usv/" TargetMode="External"/><Relationship Id="rId35" Type="http://schemas.openxmlformats.org/officeDocument/2006/relationships/hyperlink" Target="https://usv.ro/fisiere_utilizator/file/ceac/documente_usv/7_DECLARATIE%20DE%20POLITICA%20SI%20AUTORITATE%20MD_primit%20DUPA%20CA%20cu%20stampila.pdf" TargetMode="External"/><Relationship Id="rId56" Type="http://schemas.openxmlformats.org/officeDocument/2006/relationships/hyperlink" Target="https://usv.ro/fisiere_utilizator/file/ceac/regulamente/R02%20Regulament%20Intern%20USV_Ed3rev0_20.07.2023_site_25.07.pdf" TargetMode="External"/><Relationship Id="rId77" Type="http://schemas.openxmlformats.org/officeDocument/2006/relationships/hyperlink" Target="https://usv.ro/resurse/carta-usv/" TargetMode="External"/><Relationship Id="rId100" Type="http://schemas.openxmlformats.org/officeDocument/2006/relationships/hyperlink" Target="https://usv.ro/calitate/pagini/proceduri/proceduri_generale/PG-03%20Procedura%20Tratarea%20contestatiilor%20din%20procesul%20didactic.pdf" TargetMode="External"/><Relationship Id="rId105" Type="http://schemas.openxmlformats.org/officeDocument/2006/relationships/hyperlink" Target="https://usv.ro/fisiere_utilizator/file/ceac/regulamente/R02%20Regulament%20Intern%20USV_Ed3rev0_20.07.2023_site_25.07.pdf" TargetMode="External"/><Relationship Id="rId8" Type="http://schemas.openxmlformats.org/officeDocument/2006/relationships/endnotes" Target="endnotes.xml"/><Relationship Id="rId51" Type="http://schemas.openxmlformats.org/officeDocument/2006/relationships/hyperlink" Target="https://usv.ro/fisiere_utilizator/file/ceac/proceduri/Ordin%20O%20170_14.03.2024_Aprobare%20Procedura%20concurs%20decani.pdf" TargetMode="External"/><Relationship Id="rId72" Type="http://schemas.openxmlformats.org/officeDocument/2006/relationships/hyperlink" Target="Anexa%20I.1.3%20Programe%20autorizate,%20acreditate%20sau%20evaluate%20per%202019-2025.pdf" TargetMode="External"/><Relationship Id="rId93" Type="http://schemas.openxmlformats.org/officeDocument/2006/relationships/hyperlink" Target="https://usv.ro/fisiere_utilizator/file/ceac/documente_usv/7_DECLARATIE%20DE%20POLITICA%20SI%20AUTORITATE%20MD_primit%20DUPA%20CA%20cu%20stampila.pdf" TargetMode="External"/><Relationship Id="rId98" Type="http://schemas.openxmlformats.org/officeDocument/2006/relationships/hyperlink" Target="https://ceac.usv.ro/documente-usv/proceduri/" TargetMode="Externa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usv.ro/fisiere_utilizator/file/Acte%20oficiale/Hotatari%20Senat/2025/HS%2025_2025%20modificata.pdf" TargetMode="External"/><Relationship Id="rId46" Type="http://schemas.openxmlformats.org/officeDocument/2006/relationships/hyperlink" Target="https://ceac.usv.ro/" TargetMode="External"/><Relationship Id="rId67" Type="http://schemas.openxmlformats.org/officeDocument/2006/relationships/hyperlink" Target="https://usv.ro/fisiere_utilizator/file/ceac/regulamente/R10%20Regulament%20admitere_Ed5rev4_19.06.2025_SITE.pdf" TargetMode="External"/><Relationship Id="rId116" Type="http://schemas.openxmlformats.org/officeDocument/2006/relationships/hyperlink" Target="https://usv.ro/despre-noi/povestea-noastra/acreditari-clasamente-si-premii/" TargetMode="External"/><Relationship Id="rId20" Type="http://schemas.openxmlformats.org/officeDocument/2006/relationships/hyperlink" Target="https://usv.ro/despre-noi/conducere/senatul-usv/membrii-senatului/" TargetMode="External"/><Relationship Id="rId41" Type="http://schemas.openxmlformats.org/officeDocument/2006/relationships/hyperlink" Target="https://ceac.usv.ro/documente-usv/proceduri/" TargetMode="External"/><Relationship Id="rId62" Type="http://schemas.openxmlformats.org/officeDocument/2006/relationships/hyperlink" Target="https://usv.ro/fisiere_utilizator/file/ceac/regulamente/R11_Ed6%20rev1_17.10.2024_site.pdf" TargetMode="External"/><Relationship Id="rId83" Type="http://schemas.openxmlformats.org/officeDocument/2006/relationships/hyperlink" Target="https://usv.ro/fisiere_utilizator/file/ceac/regulamente/M-01%20MET%20ALEGERI%202023%202027_Ed2rev2_30.01.2024_site.pdf" TargetMode="External"/><Relationship Id="rId88" Type="http://schemas.openxmlformats.org/officeDocument/2006/relationships/hyperlink" Target="https://usv.ro/fisiere_utilizator/file/ceac/regulamente/R08%20Reg%20CF_08.05.2025_site.pdf" TargetMode="External"/><Relationship Id="rId111" Type="http://schemas.openxmlformats.org/officeDocument/2006/relationships/hyperlink" Target="https://admitere.usv.ro/admitere-2025/programe-de-studii-numar-locuri-probe-concurs-admitere-2025/" TargetMode="External"/><Relationship Id="rId15" Type="http://schemas.openxmlformats.org/officeDocument/2006/relationships/hyperlink" Target="https://usv.ro/resurse/carta-usv/" TargetMode="External"/><Relationship Id="rId36" Type="http://schemas.openxmlformats.org/officeDocument/2006/relationships/hyperlink" Target="https://usv.ro/fisiere_utilizator/file/ceac/regulamente/R15%20Regulament%20functionare%20CEAC%20USV%20Ed2_rev0_13.02.2025_site.pdf" TargetMode="External"/><Relationship Id="rId57" Type="http://schemas.openxmlformats.org/officeDocument/2006/relationships/hyperlink" Target="https://ceac.usv.ro/documente-usv/regulamente-usv/" TargetMode="External"/><Relationship Id="rId106" Type="http://schemas.openxmlformats.org/officeDocument/2006/relationships/hyperlink" Target="https://usv.ro/fisiere_utilizator/file/ceac/acreditare_programe_studii/Structura%20pe%20facultati%20si%20programe%202024_2025.pdf" TargetMode="External"/><Relationship Id="rId10" Type="http://schemas.openxmlformats.org/officeDocument/2006/relationships/hyperlink" Target="mailto:rectorat@usv.ro" TargetMode="External"/><Relationship Id="rId31" Type="http://schemas.openxmlformats.org/officeDocument/2006/relationships/hyperlink" Target="https://usv.ro/calitate/pagini/regulament_usv/R-09%20Regulament%20Organizarea%20si%20functionarea%20departamentului.pdf" TargetMode="External"/><Relationship Id="rId52" Type="http://schemas.openxmlformats.org/officeDocument/2006/relationships/hyperlink" Target="https://usv.ro/fisiere_utilizator/file/ceac/regulamente/14_M04%20Metodologie%20alegeri%20stud%20rep_Ed2rev5_14.12_FS.pdf" TargetMode="External"/><Relationship Id="rId73" Type="http://schemas.openxmlformats.org/officeDocument/2006/relationships/hyperlink" Target="https://usv.ro/despre-noi/povestea-noastra/memoriul-de-infiintare-usv/" TargetMode="External"/><Relationship Id="rId78" Type="http://schemas.openxmlformats.org/officeDocument/2006/relationships/hyperlink" Target="https://usv.ro/despre-noi/conducere/hotararile-consiliului-de-administratie-usv/" TargetMode="External"/><Relationship Id="rId94" Type="http://schemas.openxmlformats.org/officeDocument/2006/relationships/hyperlink" Target="https://usv.ro/fisiere_utilizator/file/ceac/regulamente/R15%20Regulament%20functionare%20CEAC%20USV%20Ed2_rev0_13.02.2025_site.pdf" TargetMode="External"/><Relationship Id="rId99" Type="http://schemas.openxmlformats.org/officeDocument/2006/relationships/hyperlink" Target="https://usv.ro/fisiere_utilizator/file/ceac/rapoarte_anuale/Rezultatele%20evaluarii%20CD%20STUD_2020-2025.pdf" TargetMode="External"/><Relationship Id="rId101" Type="http://schemas.openxmlformats.org/officeDocument/2006/relationships/hyperlink" Target="https://usv.ro/calitate/pagini/proceduri/proceduri_generale/PO-04%20Comisia%20de%20etica%20in%20cercetar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AWIldUcaqAtZ74zpZgzZWZcAg==">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4B54C7-9E34-4444-917B-8C8AED7B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24</Pages>
  <Words>9886</Words>
  <Characters>64756</Characters>
  <Application>Microsoft Office Word</Application>
  <DocSecurity>0</DocSecurity>
  <Lines>1704</Lines>
  <Paragraphs>1036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USMSV</cp:lastModifiedBy>
  <cp:revision>24</cp:revision>
  <cp:lastPrinted>2025-07-02T12:31:00Z</cp:lastPrinted>
  <dcterms:created xsi:type="dcterms:W3CDTF">2025-09-02T11:24:00Z</dcterms:created>
  <dcterms:modified xsi:type="dcterms:W3CDTF">2025-10-22T11:57:00Z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3e687db2-7ff9-4725-a2b9-116055e68f3a</vt:lpwstr>
  </property>
</Properties>
</file>