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5C2A4" w14:textId="77777777" w:rsidR="00075971" w:rsidRPr="00367120" w:rsidRDefault="00075971" w:rsidP="009814DE">
      <w:pPr>
        <w:spacing w:line="360" w:lineRule="auto"/>
        <w:rPr>
          <w:b/>
          <w:bCs/>
        </w:rPr>
      </w:pPr>
      <w:r w:rsidRPr="00367120">
        <w:rPr>
          <w:b/>
          <w:bCs/>
        </w:rPr>
        <w:t xml:space="preserve">Anexa 5 </w:t>
      </w:r>
      <w:r w:rsidRPr="00367120">
        <w:rPr>
          <w:b/>
        </w:rPr>
        <w:t>–</w:t>
      </w:r>
      <w:r w:rsidRPr="00367120">
        <w:rPr>
          <w:b/>
          <w:bCs/>
        </w:rPr>
        <w:t xml:space="preserve"> PO 02 F05 </w:t>
      </w:r>
    </w:p>
    <w:p w14:paraId="1AA8DAC2" w14:textId="77777777" w:rsidR="00075971" w:rsidRPr="00367120" w:rsidRDefault="00075971" w:rsidP="00075971">
      <w:pPr>
        <w:ind w:right="120"/>
        <w:rPr>
          <w:b/>
        </w:rPr>
      </w:pPr>
      <w:r w:rsidRPr="00367120">
        <w:rPr>
          <w:b/>
        </w:rPr>
        <w:t>UNIVERSITATEA „</w:t>
      </w:r>
      <w:r w:rsidR="00EE1A1A">
        <w:rPr>
          <w:b/>
        </w:rPr>
        <w:t>Ș</w:t>
      </w:r>
      <w:r w:rsidRPr="00367120">
        <w:rPr>
          <w:b/>
        </w:rPr>
        <w:t>TEFAN CEL MARE” din SUCEAVA</w:t>
      </w:r>
    </w:p>
    <w:p w14:paraId="5ADCFB66" w14:textId="77777777" w:rsidR="00075971" w:rsidRPr="00367120" w:rsidRDefault="00075971" w:rsidP="00075971">
      <w:pPr>
        <w:jc w:val="both"/>
        <w:rPr>
          <w:b/>
        </w:rPr>
      </w:pPr>
      <w:r w:rsidRPr="00367120">
        <w:rPr>
          <w:b/>
        </w:rPr>
        <w:t xml:space="preserve">Comisia pentru Evaluarea </w:t>
      </w:r>
      <w:r w:rsidR="00EE1A1A">
        <w:rPr>
          <w:b/>
        </w:rPr>
        <w:t>ș</w:t>
      </w:r>
      <w:r w:rsidRPr="00367120">
        <w:rPr>
          <w:b/>
        </w:rPr>
        <w:t>i Asigurarea Calită</w:t>
      </w:r>
      <w:r w:rsidR="00EE1A1A">
        <w:rPr>
          <w:b/>
        </w:rPr>
        <w:t>ț</w:t>
      </w:r>
      <w:r w:rsidRPr="00367120">
        <w:rPr>
          <w:b/>
        </w:rPr>
        <w:t>ii</w:t>
      </w:r>
    </w:p>
    <w:p w14:paraId="6AA5575C" w14:textId="77777777" w:rsidR="00075971" w:rsidRPr="00367120" w:rsidRDefault="00075971" w:rsidP="00075971">
      <w:pPr>
        <w:ind w:left="3540" w:hanging="3540"/>
        <w:jc w:val="both"/>
      </w:pPr>
    </w:p>
    <w:p w14:paraId="6415666C" w14:textId="77777777" w:rsidR="00075971" w:rsidRPr="00367120" w:rsidRDefault="00075971" w:rsidP="00075971">
      <w:pPr>
        <w:jc w:val="center"/>
        <w:rPr>
          <w:b/>
          <w:bCs/>
        </w:rPr>
      </w:pPr>
      <w:r w:rsidRPr="00367120">
        <w:rPr>
          <w:b/>
          <w:bCs/>
        </w:rPr>
        <w:t xml:space="preserve"> </w:t>
      </w:r>
    </w:p>
    <w:p w14:paraId="24071CB2" w14:textId="77777777" w:rsidR="007514E4" w:rsidRDefault="00075971" w:rsidP="00075971">
      <w:pPr>
        <w:jc w:val="center"/>
        <w:rPr>
          <w:b/>
          <w:bCs/>
          <w:sz w:val="32"/>
          <w:szCs w:val="32"/>
        </w:rPr>
      </w:pPr>
      <w:r w:rsidRPr="00367120">
        <w:rPr>
          <w:b/>
          <w:bCs/>
          <w:sz w:val="32"/>
          <w:szCs w:val="32"/>
        </w:rPr>
        <w:t>RAPORTUL COMISIEI DE EVALUARE INTERNĂ A</w:t>
      </w:r>
      <w:r w:rsidR="007514E4">
        <w:rPr>
          <w:b/>
          <w:bCs/>
          <w:sz w:val="32"/>
          <w:szCs w:val="32"/>
        </w:rPr>
        <w:t xml:space="preserve"> </w:t>
      </w:r>
      <w:r w:rsidRPr="00367120">
        <w:rPr>
          <w:b/>
          <w:bCs/>
          <w:sz w:val="32"/>
          <w:szCs w:val="32"/>
        </w:rPr>
        <w:t>PROGRAMELOR DE STUDII UNIVERSITARE</w:t>
      </w:r>
      <w:r w:rsidR="007514E4">
        <w:rPr>
          <w:b/>
          <w:bCs/>
          <w:sz w:val="32"/>
          <w:szCs w:val="32"/>
        </w:rPr>
        <w:t xml:space="preserve"> </w:t>
      </w:r>
    </w:p>
    <w:p w14:paraId="3FE49BE0" w14:textId="77777777" w:rsidR="00075971" w:rsidRPr="0067775F" w:rsidRDefault="00075971" w:rsidP="00075971">
      <w:pPr>
        <w:jc w:val="center"/>
        <w:rPr>
          <w:b/>
          <w:bCs/>
          <w:sz w:val="32"/>
          <w:szCs w:val="32"/>
        </w:rPr>
      </w:pPr>
      <w:r w:rsidRPr="00367120">
        <w:rPr>
          <w:b/>
          <w:bCs/>
          <w:sz w:val="32"/>
          <w:szCs w:val="32"/>
        </w:rPr>
        <w:t xml:space="preserve">DE </w:t>
      </w:r>
      <w:r w:rsidRPr="0067775F">
        <w:rPr>
          <w:b/>
          <w:bCs/>
          <w:sz w:val="32"/>
          <w:szCs w:val="32"/>
        </w:rPr>
        <w:t>LICEN</w:t>
      </w:r>
      <w:r w:rsidR="00EE1A1A" w:rsidRPr="0067775F">
        <w:rPr>
          <w:b/>
          <w:bCs/>
          <w:sz w:val="32"/>
          <w:szCs w:val="32"/>
        </w:rPr>
        <w:t>Ț</w:t>
      </w:r>
      <w:r w:rsidRPr="0067775F">
        <w:rPr>
          <w:b/>
          <w:bCs/>
          <w:sz w:val="32"/>
          <w:szCs w:val="32"/>
        </w:rPr>
        <w:t>Ă</w:t>
      </w:r>
      <w:r w:rsidR="00E34E3B" w:rsidRPr="0067775F">
        <w:rPr>
          <w:b/>
          <w:bCs/>
          <w:sz w:val="32"/>
          <w:szCs w:val="32"/>
        </w:rPr>
        <w:t xml:space="preserve"> / </w:t>
      </w:r>
      <w:r w:rsidR="007514E4" w:rsidRPr="0067775F">
        <w:rPr>
          <w:b/>
          <w:bCs/>
          <w:sz w:val="32"/>
          <w:szCs w:val="32"/>
        </w:rPr>
        <w:t>POSTUNIVERSITARE / DE EDUCAȚIE PERMANENTĂ</w:t>
      </w:r>
    </w:p>
    <w:p w14:paraId="403CB798" w14:textId="77777777" w:rsidR="00075971" w:rsidRPr="0067775F" w:rsidRDefault="00075971" w:rsidP="00075971">
      <w:pPr>
        <w:jc w:val="both"/>
      </w:pPr>
    </w:p>
    <w:p w14:paraId="745C062D" w14:textId="0B045B6F" w:rsidR="00075971" w:rsidRPr="0067775F" w:rsidRDefault="00075971" w:rsidP="00075971">
      <w:pPr>
        <w:jc w:val="both"/>
      </w:pPr>
      <w:r w:rsidRPr="0067775F">
        <w:t>Comisia de evaluatori din facultate formată din:</w:t>
      </w:r>
    </w:p>
    <w:p w14:paraId="0965E2E3" w14:textId="77777777" w:rsidR="00075971" w:rsidRPr="0067775F" w:rsidRDefault="00075971" w:rsidP="00075971">
      <w:pPr>
        <w:jc w:val="both"/>
        <w:rPr>
          <w:b/>
        </w:rPr>
      </w:pPr>
      <w:r w:rsidRPr="0067775F">
        <w:rPr>
          <w:b/>
        </w:rPr>
        <w:t xml:space="preserve">Evaluator 1:  </w:t>
      </w:r>
    </w:p>
    <w:p w14:paraId="24BDDFBB" w14:textId="77777777" w:rsidR="00075971" w:rsidRPr="0067775F" w:rsidRDefault="00075971" w:rsidP="00075971">
      <w:pPr>
        <w:jc w:val="both"/>
      </w:pPr>
      <w:r w:rsidRPr="0067775F">
        <w:rPr>
          <w:b/>
        </w:rPr>
        <w:t>Evaluator 2:</w:t>
      </w:r>
      <w:r w:rsidRPr="0067775F">
        <w:t xml:space="preserve"> </w:t>
      </w:r>
      <w:r w:rsidRPr="0067775F">
        <w:rPr>
          <w:b/>
        </w:rPr>
        <w:t xml:space="preserve"> </w:t>
      </w:r>
    </w:p>
    <w:p w14:paraId="233CC46E" w14:textId="77777777" w:rsidR="00075971" w:rsidRPr="0067775F" w:rsidRDefault="00075971" w:rsidP="00075971">
      <w:pPr>
        <w:jc w:val="both"/>
      </w:pPr>
      <w:r w:rsidRPr="0067775F">
        <w:rPr>
          <w:b/>
        </w:rPr>
        <w:t xml:space="preserve">Evaluator 3:  </w:t>
      </w:r>
    </w:p>
    <w:p w14:paraId="6D486BFA" w14:textId="4C109EAE" w:rsidR="00075971" w:rsidRPr="00367120" w:rsidRDefault="00A77125" w:rsidP="00075971">
      <w:pPr>
        <w:pStyle w:val="Style2"/>
        <w:widowControl/>
        <w:spacing w:before="67"/>
        <w:jc w:val="both"/>
        <w:rPr>
          <w:rStyle w:val="FontStyle26"/>
          <w:lang w:val="ro-RO" w:eastAsia="ro-RO"/>
        </w:rPr>
      </w:pPr>
      <w:r w:rsidRPr="0067775F">
        <w:rPr>
          <w:lang w:val="ro-RO"/>
        </w:rPr>
        <w:t>numită prin decizia</w:t>
      </w:r>
      <w:r w:rsidR="00075971" w:rsidRPr="0067775F">
        <w:rPr>
          <w:lang w:val="ro-RO"/>
        </w:rPr>
        <w:t xml:space="preserve"> nr. ___________ din data ______________ a întocmit Raportul privind evaluarea internă în vederea </w:t>
      </w:r>
      <w:r w:rsidRPr="0067775F">
        <w:rPr>
          <w:lang w:val="ro-RO"/>
        </w:rPr>
        <w:t>______</w:t>
      </w:r>
      <w:r w:rsidR="00075971" w:rsidRPr="0067775F">
        <w:rPr>
          <w:lang w:val="ro-RO"/>
        </w:rPr>
        <w:t xml:space="preserve">__________________a programului de studii </w:t>
      </w:r>
      <w:r w:rsidR="007514E4" w:rsidRPr="0067775F">
        <w:rPr>
          <w:lang w:val="ro-RO"/>
        </w:rPr>
        <w:t>_____________</w:t>
      </w:r>
      <w:r w:rsidRPr="0067775F">
        <w:rPr>
          <w:lang w:val="ro-RO"/>
        </w:rPr>
        <w:t>___________________</w:t>
      </w:r>
      <w:r w:rsidR="007514E4" w:rsidRPr="0067775F">
        <w:rPr>
          <w:lang w:val="ro-RO"/>
        </w:rPr>
        <w:t xml:space="preserve">________________ </w:t>
      </w:r>
      <w:r w:rsidR="00075971" w:rsidRPr="0067775F">
        <w:rPr>
          <w:lang w:val="ro-RO"/>
        </w:rPr>
        <w:t xml:space="preserve">denumit </w:t>
      </w:r>
      <w:r w:rsidR="00075971" w:rsidRPr="0067775F">
        <w:rPr>
          <w:b/>
          <w:i/>
          <w:lang w:val="ro-RO"/>
        </w:rPr>
        <w:t>_____________</w:t>
      </w:r>
      <w:r w:rsidR="007514E4" w:rsidRPr="0067775F">
        <w:rPr>
          <w:b/>
          <w:i/>
          <w:lang w:val="ro-RO"/>
        </w:rPr>
        <w:t>_______</w:t>
      </w:r>
      <w:r w:rsidR="00075971" w:rsidRPr="0067775F">
        <w:rPr>
          <w:b/>
          <w:i/>
          <w:lang w:val="ro-RO"/>
        </w:rPr>
        <w:t>___,  învă</w:t>
      </w:r>
      <w:r w:rsidR="00EE1A1A" w:rsidRPr="0067775F">
        <w:rPr>
          <w:b/>
          <w:i/>
          <w:lang w:val="ro-RO"/>
        </w:rPr>
        <w:t>ț</w:t>
      </w:r>
      <w:r w:rsidR="00075971" w:rsidRPr="0067775F">
        <w:rPr>
          <w:b/>
          <w:i/>
          <w:lang w:val="ro-RO"/>
        </w:rPr>
        <w:t xml:space="preserve">ământ </w:t>
      </w:r>
      <w:r w:rsidR="00075971" w:rsidRPr="00367120">
        <w:rPr>
          <w:b/>
          <w:i/>
          <w:lang w:val="ro-RO"/>
        </w:rPr>
        <w:t>cu frecven</w:t>
      </w:r>
      <w:r w:rsidR="00EE1A1A">
        <w:rPr>
          <w:b/>
          <w:i/>
          <w:lang w:val="ro-RO"/>
        </w:rPr>
        <w:t>ț</w:t>
      </w:r>
      <w:r w:rsidR="00075971" w:rsidRPr="00367120">
        <w:rPr>
          <w:b/>
          <w:i/>
          <w:lang w:val="ro-RO"/>
        </w:rPr>
        <w:t xml:space="preserve">ă, </w:t>
      </w:r>
      <w:r w:rsidR="00075971" w:rsidRPr="00367120">
        <w:rPr>
          <w:lang w:val="ro-RO"/>
        </w:rPr>
        <w:t>de la Facultatea de ________________________________________, cu următoarea structură:</w:t>
      </w:r>
      <w:r w:rsidR="00075971" w:rsidRPr="00367120">
        <w:rPr>
          <w:rStyle w:val="FontStyle26"/>
          <w:lang w:val="ro-RO" w:eastAsia="ro-RO"/>
        </w:rPr>
        <w:t xml:space="preserve"> </w:t>
      </w:r>
    </w:p>
    <w:p w14:paraId="0E63429F" w14:textId="77777777" w:rsidR="00075971" w:rsidRPr="00367120" w:rsidRDefault="00075971" w:rsidP="00075971"/>
    <w:p w14:paraId="10FF775A" w14:textId="77777777" w:rsidR="00075971" w:rsidRPr="0067775F" w:rsidRDefault="00075971" w:rsidP="00075971">
      <w:pPr>
        <w:rPr>
          <w:b/>
          <w:bCs/>
        </w:rPr>
      </w:pPr>
      <w:r w:rsidRPr="0067775F">
        <w:rPr>
          <w:b/>
          <w:bCs/>
        </w:rPr>
        <w:t>A. CAPACITATE INSTITU</w:t>
      </w:r>
      <w:r w:rsidR="00EE1A1A" w:rsidRPr="0067775F">
        <w:rPr>
          <w:b/>
          <w:bCs/>
        </w:rPr>
        <w:t>Ț</w:t>
      </w:r>
      <w:r w:rsidRPr="0067775F">
        <w:rPr>
          <w:b/>
          <w:bCs/>
        </w:rPr>
        <w:t>IONALĂ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13"/>
        <w:gridCol w:w="5407"/>
        <w:gridCol w:w="1701"/>
        <w:gridCol w:w="1368"/>
      </w:tblGrid>
      <w:tr w:rsidR="0067775F" w:rsidRPr="0067775F" w14:paraId="49471013" w14:textId="77777777" w:rsidTr="00F97D20">
        <w:tc>
          <w:tcPr>
            <w:tcW w:w="1271" w:type="dxa"/>
            <w:vAlign w:val="center"/>
          </w:tcPr>
          <w:p w14:paraId="339263E7" w14:textId="77777777" w:rsidR="00075971" w:rsidRPr="0067775F" w:rsidRDefault="00075971" w:rsidP="00F97D20">
            <w:pPr>
              <w:jc w:val="center"/>
              <w:rPr>
                <w:szCs w:val="20"/>
              </w:rPr>
            </w:pPr>
            <w:r w:rsidRPr="0067775F">
              <w:rPr>
                <w:szCs w:val="20"/>
              </w:rPr>
              <w:t xml:space="preserve">Criteriul / </w:t>
            </w:r>
            <w:r w:rsidR="00EE1A1A" w:rsidRPr="0067775F">
              <w:rPr>
                <w:szCs w:val="20"/>
              </w:rPr>
              <w:t>standardul</w:t>
            </w:r>
          </w:p>
        </w:tc>
        <w:tc>
          <w:tcPr>
            <w:tcW w:w="4678" w:type="dxa"/>
            <w:vAlign w:val="center"/>
          </w:tcPr>
          <w:p w14:paraId="120F7534" w14:textId="77777777" w:rsidR="00075971" w:rsidRPr="0067775F" w:rsidRDefault="00075971" w:rsidP="00F97D20">
            <w:pPr>
              <w:jc w:val="center"/>
              <w:rPr>
                <w:szCs w:val="20"/>
              </w:rPr>
            </w:pPr>
            <w:r w:rsidRPr="0067775F">
              <w:rPr>
                <w:szCs w:val="20"/>
              </w:rPr>
              <w:t>Descriere</w:t>
            </w:r>
          </w:p>
        </w:tc>
        <w:tc>
          <w:tcPr>
            <w:tcW w:w="1113" w:type="dxa"/>
            <w:vAlign w:val="center"/>
          </w:tcPr>
          <w:p w14:paraId="76100F06" w14:textId="77777777" w:rsidR="00075971" w:rsidRPr="0067775F" w:rsidRDefault="00075971" w:rsidP="00F97D20">
            <w:pPr>
              <w:jc w:val="center"/>
              <w:rPr>
                <w:szCs w:val="20"/>
              </w:rPr>
            </w:pPr>
            <w:r w:rsidRPr="0067775F">
              <w:rPr>
                <w:szCs w:val="20"/>
              </w:rPr>
              <w:t>Indicatorul</w:t>
            </w:r>
          </w:p>
        </w:tc>
        <w:tc>
          <w:tcPr>
            <w:tcW w:w="5407" w:type="dxa"/>
            <w:vAlign w:val="center"/>
          </w:tcPr>
          <w:p w14:paraId="611D4FCA" w14:textId="77777777" w:rsidR="00075971" w:rsidRPr="0067775F" w:rsidRDefault="00075971" w:rsidP="00F97D20">
            <w:pPr>
              <w:jc w:val="center"/>
              <w:rPr>
                <w:szCs w:val="20"/>
              </w:rPr>
            </w:pPr>
            <w:r w:rsidRPr="0067775F">
              <w:rPr>
                <w:szCs w:val="20"/>
              </w:rPr>
              <w:t>Cerin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ă</w:t>
            </w:r>
          </w:p>
        </w:tc>
        <w:tc>
          <w:tcPr>
            <w:tcW w:w="1701" w:type="dxa"/>
            <w:vAlign w:val="center"/>
          </w:tcPr>
          <w:p w14:paraId="3C8AE6E7" w14:textId="77777777" w:rsidR="00075971" w:rsidRPr="0067775F" w:rsidRDefault="00075971" w:rsidP="00F97D20">
            <w:pPr>
              <w:jc w:val="center"/>
              <w:rPr>
                <w:szCs w:val="20"/>
              </w:rPr>
            </w:pPr>
            <w:r w:rsidRPr="0067775F">
              <w:rPr>
                <w:szCs w:val="20"/>
              </w:rPr>
              <w:t xml:space="preserve">Îndeplinit/ </w:t>
            </w:r>
          </w:p>
          <w:p w14:paraId="37C902B0" w14:textId="77777777" w:rsidR="00075971" w:rsidRPr="0067775F" w:rsidRDefault="00075971" w:rsidP="00F97D20">
            <w:pPr>
              <w:jc w:val="center"/>
              <w:rPr>
                <w:szCs w:val="20"/>
              </w:rPr>
            </w:pPr>
            <w:r w:rsidRPr="0067775F">
              <w:rPr>
                <w:szCs w:val="20"/>
              </w:rPr>
              <w:t>Par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ial îndeplinit/ Neîndeplinit/ </w:t>
            </w:r>
          </w:p>
          <w:p w14:paraId="3578DA74" w14:textId="77777777" w:rsidR="00075971" w:rsidRPr="0067775F" w:rsidRDefault="00075971" w:rsidP="00F97D20">
            <w:pPr>
              <w:jc w:val="center"/>
              <w:rPr>
                <w:szCs w:val="20"/>
              </w:rPr>
            </w:pPr>
            <w:r w:rsidRPr="0067775F">
              <w:rPr>
                <w:szCs w:val="20"/>
              </w:rPr>
              <w:t>Nu este cazul</w:t>
            </w:r>
          </w:p>
        </w:tc>
        <w:tc>
          <w:tcPr>
            <w:tcW w:w="1368" w:type="dxa"/>
            <w:vAlign w:val="center"/>
          </w:tcPr>
          <w:p w14:paraId="786156AD" w14:textId="77777777" w:rsidR="00075971" w:rsidRPr="0067775F" w:rsidRDefault="00075971" w:rsidP="00F97D20">
            <w:pPr>
              <w:jc w:val="center"/>
              <w:rPr>
                <w:szCs w:val="20"/>
              </w:rPr>
            </w:pPr>
            <w:r w:rsidRPr="0067775F">
              <w:rPr>
                <w:szCs w:val="20"/>
              </w:rPr>
              <w:t>Observa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</w:t>
            </w:r>
          </w:p>
        </w:tc>
      </w:tr>
      <w:tr w:rsidR="0067775F" w:rsidRPr="0067775F" w14:paraId="5B994C4F" w14:textId="77777777" w:rsidTr="00F97D20">
        <w:tc>
          <w:tcPr>
            <w:tcW w:w="1271" w:type="dxa"/>
          </w:tcPr>
          <w:p w14:paraId="46409207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  <w:bookmarkStart w:id="0" w:name="_Toc188104806"/>
            <w:r w:rsidRPr="0067775F">
              <w:rPr>
                <w:szCs w:val="20"/>
              </w:rPr>
              <w:t>Criteriul A.1.</w:t>
            </w:r>
            <w:bookmarkEnd w:id="0"/>
          </w:p>
        </w:tc>
        <w:tc>
          <w:tcPr>
            <w:tcW w:w="4678" w:type="dxa"/>
          </w:tcPr>
          <w:p w14:paraId="362EEA50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  <w:r w:rsidRPr="0067775F">
              <w:rPr>
                <w:szCs w:val="20"/>
              </w:rPr>
              <w:t xml:space="preserve">Structurile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procesele institu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ionale de tip managerial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administrativ, care implică studen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alte păr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 interesate</w:t>
            </w:r>
          </w:p>
        </w:tc>
        <w:tc>
          <w:tcPr>
            <w:tcW w:w="1113" w:type="dxa"/>
          </w:tcPr>
          <w:p w14:paraId="40DFDBC0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5407" w:type="dxa"/>
          </w:tcPr>
          <w:p w14:paraId="66FE22AC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701" w:type="dxa"/>
          </w:tcPr>
          <w:p w14:paraId="3E851D17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13B9D7D2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67775F" w:rsidRPr="0067775F" w14:paraId="580E97FD" w14:textId="77777777" w:rsidTr="00F97D20">
        <w:tc>
          <w:tcPr>
            <w:tcW w:w="1271" w:type="dxa"/>
            <w:vAlign w:val="center"/>
          </w:tcPr>
          <w:p w14:paraId="2311554F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Standardul S.A.1.1. </w:t>
            </w:r>
          </w:p>
          <w:p w14:paraId="6B026CAC" w14:textId="77777777" w:rsidR="00075971" w:rsidRPr="0067775F" w:rsidRDefault="00075971" w:rsidP="00F97D20">
            <w:pPr>
              <w:jc w:val="both"/>
              <w:rPr>
                <w:szCs w:val="20"/>
              </w:rPr>
            </w:pPr>
          </w:p>
        </w:tc>
        <w:tc>
          <w:tcPr>
            <w:tcW w:w="4678" w:type="dxa"/>
          </w:tcPr>
          <w:p w14:paraId="570FEC6F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Componente organizatorice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procese institu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ionale</w:t>
            </w:r>
          </w:p>
          <w:p w14:paraId="18EE322C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  <w:r w:rsidRPr="0067775F">
              <w:rPr>
                <w:szCs w:val="20"/>
              </w:rPr>
              <w:t>IÎS are în structură componente organizatorice care func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ionează pe bază de competen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e, atribu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ii, procese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proceduri de aplicare adecvate, prin care se asigură un sistem de management eficace.</w:t>
            </w:r>
          </w:p>
        </w:tc>
        <w:tc>
          <w:tcPr>
            <w:tcW w:w="1113" w:type="dxa"/>
          </w:tcPr>
          <w:p w14:paraId="05077F48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I.P.A.1.1.1</w:t>
            </w:r>
          </w:p>
        </w:tc>
        <w:tc>
          <w:tcPr>
            <w:tcW w:w="5407" w:type="dxa"/>
            <w:vAlign w:val="center"/>
          </w:tcPr>
          <w:p w14:paraId="0BAA909A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Pentru desfă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urarea programului/domeniului de studii universitare, IÎS dispune de componente organizatorice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un sistem de management adecvate, a căror func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ionare se bazează pe metodologii, regulamente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proceduri revizuite periodic, în condi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iile legii.</w:t>
            </w:r>
          </w:p>
        </w:tc>
        <w:tc>
          <w:tcPr>
            <w:tcW w:w="1701" w:type="dxa"/>
          </w:tcPr>
          <w:p w14:paraId="297A1433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4B65C178" w14:textId="77777777" w:rsidR="00075971" w:rsidRPr="0067775F" w:rsidRDefault="00075971" w:rsidP="00F97D20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19BBE360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67775F" w:rsidRPr="0067775F" w14:paraId="15195488" w14:textId="77777777" w:rsidTr="00F97D20">
        <w:tc>
          <w:tcPr>
            <w:tcW w:w="1271" w:type="dxa"/>
          </w:tcPr>
          <w:p w14:paraId="42E9B501" w14:textId="77777777" w:rsidR="00075971" w:rsidRPr="0067775F" w:rsidRDefault="00075971" w:rsidP="00F97D20">
            <w:pPr>
              <w:jc w:val="both"/>
              <w:rPr>
                <w:b/>
                <w:bCs/>
                <w:szCs w:val="20"/>
              </w:rPr>
            </w:pPr>
            <w:r w:rsidRPr="0067775F">
              <w:rPr>
                <w:szCs w:val="20"/>
              </w:rPr>
              <w:t xml:space="preserve">Standardul S.A.1.2. </w:t>
            </w:r>
          </w:p>
          <w:p w14:paraId="1AD1B704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4678" w:type="dxa"/>
          </w:tcPr>
          <w:p w14:paraId="7A66CB26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Implicarea păr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ilor interesate</w:t>
            </w:r>
          </w:p>
          <w:p w14:paraId="548C6192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  <w:r w:rsidRPr="0067775F">
              <w:rPr>
                <w:szCs w:val="20"/>
              </w:rPr>
              <w:t>IÎS demonstrează că implică păr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ile interesate relevante în elaborarea metodologiilor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i regulamentelor, precum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a procedurilor de aplicare</w:t>
            </w:r>
          </w:p>
        </w:tc>
        <w:tc>
          <w:tcPr>
            <w:tcW w:w="1113" w:type="dxa"/>
          </w:tcPr>
          <w:p w14:paraId="2888061E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I.P.A.1.2.1</w:t>
            </w:r>
          </w:p>
        </w:tc>
        <w:tc>
          <w:tcPr>
            <w:tcW w:w="5407" w:type="dxa"/>
            <w:vAlign w:val="center"/>
          </w:tcPr>
          <w:p w14:paraId="055F6BD8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Opiniile membrilor facultă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i departamentului, respectiv filialei sau extensiei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ale altor păr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 interesante sunt avute în vedere în procesul de adoptare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i revizuire a metodologiilor, regulamentelor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procedurilor de aplicare.</w:t>
            </w:r>
          </w:p>
        </w:tc>
        <w:tc>
          <w:tcPr>
            <w:tcW w:w="1701" w:type="dxa"/>
          </w:tcPr>
          <w:p w14:paraId="38B8E0C3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27936186" w14:textId="77777777" w:rsidR="00EE1A1A" w:rsidRPr="0067775F" w:rsidRDefault="00EE1A1A" w:rsidP="00EE1A1A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5C110C7F" w14:textId="77777777" w:rsidR="00075971" w:rsidRPr="0067775F" w:rsidRDefault="00EE1A1A" w:rsidP="00EE1A1A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67775F" w:rsidRPr="0067775F" w14:paraId="27939AA4" w14:textId="77777777" w:rsidTr="00F97D20">
        <w:tc>
          <w:tcPr>
            <w:tcW w:w="1271" w:type="dxa"/>
          </w:tcPr>
          <w:p w14:paraId="07CCAA92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Criteriul A.2. </w:t>
            </w:r>
          </w:p>
        </w:tc>
        <w:tc>
          <w:tcPr>
            <w:tcW w:w="4678" w:type="dxa"/>
            <w:vAlign w:val="center"/>
          </w:tcPr>
          <w:p w14:paraId="51B84940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Baza materială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optimizarea utilizării acesteia</w:t>
            </w:r>
          </w:p>
        </w:tc>
        <w:tc>
          <w:tcPr>
            <w:tcW w:w="1113" w:type="dxa"/>
          </w:tcPr>
          <w:p w14:paraId="25DF0E84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5407" w:type="dxa"/>
          </w:tcPr>
          <w:p w14:paraId="793CB7DD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701" w:type="dxa"/>
          </w:tcPr>
          <w:p w14:paraId="2966984A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5FED2439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67775F" w:rsidRPr="0067775F" w14:paraId="6550E27C" w14:textId="77777777" w:rsidTr="00F97D20">
        <w:tc>
          <w:tcPr>
            <w:tcW w:w="1271" w:type="dxa"/>
          </w:tcPr>
          <w:p w14:paraId="64A049B0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Standardul S.A.2.1. </w:t>
            </w:r>
          </w:p>
          <w:p w14:paraId="7437C30B" w14:textId="77777777" w:rsidR="00075971" w:rsidRPr="0067775F" w:rsidRDefault="00075971" w:rsidP="00F97D20">
            <w:pPr>
              <w:jc w:val="both"/>
              <w:rPr>
                <w:szCs w:val="20"/>
              </w:rPr>
            </w:pPr>
          </w:p>
        </w:tc>
        <w:tc>
          <w:tcPr>
            <w:tcW w:w="4678" w:type="dxa"/>
          </w:tcPr>
          <w:p w14:paraId="1A428299" w14:textId="77777777" w:rsidR="00075971" w:rsidRPr="0067775F" w:rsidRDefault="00075971" w:rsidP="00F97D20">
            <w:pPr>
              <w:spacing w:line="276" w:lineRule="auto"/>
              <w:rPr>
                <w:szCs w:val="20"/>
              </w:rPr>
            </w:pPr>
            <w:r w:rsidRPr="0067775F">
              <w:rPr>
                <w:szCs w:val="20"/>
              </w:rPr>
              <w:t>Baza materială</w:t>
            </w:r>
          </w:p>
          <w:p w14:paraId="0498D5F7" w14:textId="77777777" w:rsidR="00075971" w:rsidRPr="0067775F" w:rsidRDefault="00075971" w:rsidP="00F97D20">
            <w:pPr>
              <w:spacing w:line="276" w:lineRule="auto"/>
              <w:rPr>
                <w:szCs w:val="20"/>
              </w:rPr>
            </w:pPr>
            <w:r w:rsidRPr="0067775F">
              <w:rPr>
                <w:szCs w:val="20"/>
              </w:rPr>
              <w:t xml:space="preserve">IÎS dispune de bunuri imobile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mobile adecvate pentru desfă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urarea programului/domeniului de studii universitare.</w:t>
            </w:r>
          </w:p>
        </w:tc>
        <w:tc>
          <w:tcPr>
            <w:tcW w:w="1113" w:type="dxa"/>
          </w:tcPr>
          <w:p w14:paraId="765528EA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I.P.A.2.1.1</w:t>
            </w:r>
          </w:p>
        </w:tc>
        <w:tc>
          <w:tcPr>
            <w:tcW w:w="5407" w:type="dxa"/>
            <w:vAlign w:val="center"/>
          </w:tcPr>
          <w:p w14:paraId="3C0F7E16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IÎS de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ine, în condi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iile legii, spa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 dedicate proceselor de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ământ, de cercetare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i administrative corespunzătoare, precum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pentru servicii destinate studen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ilor, studen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ilor doctoranzi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cursan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ilor, prin care se asigură un mediu favorabil </w:t>
            </w:r>
            <w:r w:rsidRPr="0067775F">
              <w:rPr>
                <w:szCs w:val="20"/>
              </w:rPr>
              <w:lastRenderedPageBreak/>
              <w:t>pentru via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ă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studiu, inclusiv pentru cei cu dizabilită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i. Sunt de asemenea asigurate spa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 optime pentru desfă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urarea activită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ilor personalului. Acestea sunt dotate în mod adecvat.</w:t>
            </w:r>
          </w:p>
        </w:tc>
        <w:tc>
          <w:tcPr>
            <w:tcW w:w="1701" w:type="dxa"/>
          </w:tcPr>
          <w:p w14:paraId="3964ED2E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6FEBD9B8" w14:textId="77777777" w:rsidR="00EE1A1A" w:rsidRPr="0067775F" w:rsidRDefault="00EE1A1A" w:rsidP="00EE1A1A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460C6A25" w14:textId="77777777" w:rsidR="00075971" w:rsidRPr="0067775F" w:rsidRDefault="00EE1A1A" w:rsidP="00EE1A1A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67775F" w:rsidRPr="0067775F" w14:paraId="51F7282D" w14:textId="77777777" w:rsidTr="00F97D20">
        <w:tc>
          <w:tcPr>
            <w:tcW w:w="1271" w:type="dxa"/>
          </w:tcPr>
          <w:p w14:paraId="6B0D8F1A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lastRenderedPageBreak/>
              <w:t xml:space="preserve">Standardul S.A.2.2. </w:t>
            </w:r>
          </w:p>
          <w:p w14:paraId="0237D368" w14:textId="77777777" w:rsidR="00075971" w:rsidRPr="0067775F" w:rsidRDefault="00075971" w:rsidP="00F97D20">
            <w:pPr>
              <w:jc w:val="both"/>
              <w:rPr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32B5F31B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Gestionarea bazei materiale</w:t>
            </w:r>
          </w:p>
          <w:p w14:paraId="093C20BD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Componentele organizatorice administrează optim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i sustenabil bunurile imobile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mobile pe care le utilizează pentru programul/domeniul de studii universitare evaluat.</w:t>
            </w:r>
          </w:p>
        </w:tc>
        <w:tc>
          <w:tcPr>
            <w:tcW w:w="1113" w:type="dxa"/>
          </w:tcPr>
          <w:p w14:paraId="62C0B98A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I.P.A.2.2.1</w:t>
            </w:r>
          </w:p>
        </w:tc>
        <w:tc>
          <w:tcPr>
            <w:tcW w:w="5407" w:type="dxa"/>
            <w:vAlign w:val="center"/>
          </w:tcPr>
          <w:p w14:paraId="169ADCE5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Bunurile imobile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mobile sunt între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inute adecvat, astfel încât să fie asigurate condi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ii optime de studiu, cercetare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via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ă, precum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de muncă.</w:t>
            </w:r>
          </w:p>
        </w:tc>
        <w:tc>
          <w:tcPr>
            <w:tcW w:w="1701" w:type="dxa"/>
          </w:tcPr>
          <w:p w14:paraId="4E18F709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2EC9F6CD" w14:textId="77777777" w:rsidR="00EE1A1A" w:rsidRPr="0067775F" w:rsidRDefault="00EE1A1A" w:rsidP="00EE1A1A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150DEAD8" w14:textId="77777777" w:rsidR="00075971" w:rsidRPr="0067775F" w:rsidRDefault="00EE1A1A" w:rsidP="00EE1A1A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67775F" w:rsidRPr="0067775F" w14:paraId="37E4DF7F" w14:textId="77777777" w:rsidTr="00F97D20">
        <w:tc>
          <w:tcPr>
            <w:tcW w:w="1271" w:type="dxa"/>
          </w:tcPr>
          <w:p w14:paraId="11CD19AC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Criteriul A.3.</w:t>
            </w:r>
          </w:p>
        </w:tc>
        <w:tc>
          <w:tcPr>
            <w:tcW w:w="4678" w:type="dxa"/>
            <w:vAlign w:val="center"/>
          </w:tcPr>
          <w:p w14:paraId="045E8E5D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Resurse umane adecvate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proceduri transparente de recrutare a personalului, elaborate în condi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iile legii </w:t>
            </w:r>
          </w:p>
        </w:tc>
        <w:tc>
          <w:tcPr>
            <w:tcW w:w="1113" w:type="dxa"/>
          </w:tcPr>
          <w:p w14:paraId="3A884613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5407" w:type="dxa"/>
          </w:tcPr>
          <w:p w14:paraId="18F51AE6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701" w:type="dxa"/>
          </w:tcPr>
          <w:p w14:paraId="0E15B4C9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71C54494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67775F" w:rsidRPr="0067775F" w14:paraId="0EC5077A" w14:textId="77777777" w:rsidTr="00F97D20">
        <w:tc>
          <w:tcPr>
            <w:tcW w:w="1271" w:type="dxa"/>
            <w:vMerge w:val="restart"/>
          </w:tcPr>
          <w:p w14:paraId="625EDD2E" w14:textId="77777777" w:rsidR="00416AEB" w:rsidRPr="0067775F" w:rsidRDefault="00416AEB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Standardul S.A.3.1.</w:t>
            </w:r>
          </w:p>
        </w:tc>
        <w:tc>
          <w:tcPr>
            <w:tcW w:w="4678" w:type="dxa"/>
            <w:vMerge w:val="restart"/>
            <w:vAlign w:val="center"/>
          </w:tcPr>
          <w:p w14:paraId="6C5829F1" w14:textId="77777777" w:rsidR="00416AEB" w:rsidRPr="0067775F" w:rsidRDefault="00416AEB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Resurse umane</w:t>
            </w:r>
          </w:p>
          <w:p w14:paraId="0D4DE28A" w14:textId="77777777" w:rsidR="00416AEB" w:rsidRPr="0067775F" w:rsidRDefault="00416AEB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IÎS dispune de resursele umane necesare pentru organizarea și desfășurarea programului/domeniului de studii universitare evaluat.</w:t>
            </w:r>
          </w:p>
        </w:tc>
        <w:tc>
          <w:tcPr>
            <w:tcW w:w="1113" w:type="dxa"/>
          </w:tcPr>
          <w:p w14:paraId="7FF86F77" w14:textId="77777777" w:rsidR="00416AEB" w:rsidRPr="0067775F" w:rsidRDefault="00416AEB" w:rsidP="00F97D20">
            <w:pPr>
              <w:rPr>
                <w:szCs w:val="20"/>
              </w:rPr>
            </w:pPr>
            <w:r w:rsidRPr="0067775F">
              <w:rPr>
                <w:szCs w:val="20"/>
              </w:rPr>
              <w:t>I.P.A.3.1.1</w:t>
            </w:r>
          </w:p>
        </w:tc>
        <w:tc>
          <w:tcPr>
            <w:tcW w:w="5407" w:type="dxa"/>
            <w:vAlign w:val="center"/>
          </w:tcPr>
          <w:p w14:paraId="78D9364B" w14:textId="77777777" w:rsidR="00416AEB" w:rsidRPr="0067775F" w:rsidRDefault="00416AEB" w:rsidP="00F97D20">
            <w:pPr>
              <w:ind w:left="1" w:right="19"/>
              <w:rPr>
                <w:szCs w:val="20"/>
              </w:rPr>
            </w:pPr>
            <w:r w:rsidRPr="0067775F">
              <w:rPr>
                <w:szCs w:val="20"/>
              </w:rPr>
              <w:t>Resursele umane ale componentei organizatorice sunt adecvate pentru desfășurarea activităților aferente programului/domeniului de studii universitare evaluat. Personalul didactic deține calificările și competențele profesionale necesare pentru a preda disciplinele care îi revin în statul de funcții.</w:t>
            </w:r>
          </w:p>
        </w:tc>
        <w:tc>
          <w:tcPr>
            <w:tcW w:w="1701" w:type="dxa"/>
          </w:tcPr>
          <w:p w14:paraId="4004C412" w14:textId="77777777" w:rsidR="00416AEB" w:rsidRPr="0067775F" w:rsidRDefault="00416AEB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11E2C4E0" w14:textId="77777777" w:rsidR="00416AEB" w:rsidRPr="0067775F" w:rsidRDefault="00416AEB" w:rsidP="00EE1A1A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43A79327" w14:textId="77777777" w:rsidR="00416AEB" w:rsidRPr="0067775F" w:rsidRDefault="00416AEB" w:rsidP="00EE1A1A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67775F" w:rsidRPr="0067775F" w14:paraId="420EFB88" w14:textId="77777777" w:rsidTr="00416AEB">
        <w:tc>
          <w:tcPr>
            <w:tcW w:w="1271" w:type="dxa"/>
            <w:vMerge/>
          </w:tcPr>
          <w:p w14:paraId="5AD00CB5" w14:textId="77777777" w:rsidR="00416AEB" w:rsidRPr="0067775F" w:rsidRDefault="00416AEB" w:rsidP="00F97D20">
            <w:pPr>
              <w:jc w:val="both"/>
              <w:rPr>
                <w:szCs w:val="20"/>
              </w:rPr>
            </w:pPr>
          </w:p>
        </w:tc>
        <w:tc>
          <w:tcPr>
            <w:tcW w:w="4678" w:type="dxa"/>
            <w:vMerge/>
            <w:vAlign w:val="center"/>
          </w:tcPr>
          <w:p w14:paraId="7A845358" w14:textId="77777777" w:rsidR="00416AEB" w:rsidRPr="0067775F" w:rsidRDefault="00416AEB" w:rsidP="00F97D20">
            <w:pPr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1113" w:type="dxa"/>
            <w:vAlign w:val="center"/>
          </w:tcPr>
          <w:p w14:paraId="417E3DC5" w14:textId="2E34F252" w:rsidR="00416AEB" w:rsidRPr="0067775F" w:rsidRDefault="00416AEB" w:rsidP="00F97D20">
            <w:pPr>
              <w:rPr>
                <w:szCs w:val="20"/>
              </w:rPr>
            </w:pPr>
            <w:r w:rsidRPr="0067775F">
              <w:rPr>
                <w:szCs w:val="20"/>
              </w:rPr>
              <w:t>I.P.A.3.1.2</w:t>
            </w:r>
          </w:p>
        </w:tc>
        <w:tc>
          <w:tcPr>
            <w:tcW w:w="5407" w:type="dxa"/>
            <w:vAlign w:val="center"/>
          </w:tcPr>
          <w:p w14:paraId="23149080" w14:textId="4DF47445" w:rsidR="00416AEB" w:rsidRPr="0067775F" w:rsidRDefault="00416AEB" w:rsidP="00F97D20">
            <w:pPr>
              <w:ind w:left="1" w:right="19"/>
              <w:rPr>
                <w:szCs w:val="20"/>
              </w:rPr>
            </w:pPr>
            <w:r w:rsidRPr="0067775F">
              <w:rPr>
                <w:szCs w:val="20"/>
              </w:rPr>
              <w:t>IÎS asigură dezvoltarea profesională și personală a personalului.</w:t>
            </w:r>
          </w:p>
        </w:tc>
        <w:tc>
          <w:tcPr>
            <w:tcW w:w="1701" w:type="dxa"/>
          </w:tcPr>
          <w:p w14:paraId="66F8417C" w14:textId="77777777" w:rsidR="00416AEB" w:rsidRPr="0067775F" w:rsidRDefault="00416AEB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015BBD4B" w14:textId="77777777" w:rsidR="00416AEB" w:rsidRPr="0067775F" w:rsidRDefault="00416AEB" w:rsidP="00416A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5CF51AB8" w14:textId="377994ED" w:rsidR="00416AEB" w:rsidRPr="0067775F" w:rsidRDefault="00416AEB" w:rsidP="00416A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67775F" w:rsidRPr="0067775F" w14:paraId="6AE1D367" w14:textId="77777777" w:rsidTr="007514E4">
        <w:tc>
          <w:tcPr>
            <w:tcW w:w="1271" w:type="dxa"/>
          </w:tcPr>
          <w:p w14:paraId="37BC91A9" w14:textId="77777777" w:rsidR="00075971" w:rsidRPr="0067775F" w:rsidRDefault="00075971" w:rsidP="00F97D20">
            <w:pPr>
              <w:rPr>
                <w:szCs w:val="20"/>
              </w:rPr>
            </w:pPr>
            <w:r w:rsidRPr="0067775F">
              <w:rPr>
                <w:szCs w:val="20"/>
              </w:rPr>
              <w:t>Standardul S.A.3.2.</w:t>
            </w:r>
          </w:p>
        </w:tc>
        <w:tc>
          <w:tcPr>
            <w:tcW w:w="4678" w:type="dxa"/>
            <w:vAlign w:val="center"/>
          </w:tcPr>
          <w:p w14:paraId="582CDF07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Proceduri de recrutare</w:t>
            </w:r>
          </w:p>
          <w:p w14:paraId="4C74F931" w14:textId="77777777" w:rsidR="00075971" w:rsidRPr="0067775F" w:rsidRDefault="00075971" w:rsidP="00F97D20">
            <w:pPr>
              <w:ind w:left="1" w:right="19"/>
              <w:rPr>
                <w:szCs w:val="20"/>
              </w:rPr>
            </w:pPr>
            <w:r w:rsidRPr="0067775F">
              <w:rPr>
                <w:szCs w:val="20"/>
              </w:rPr>
              <w:t>Procedurile de recrutare pentru personalul didactic respectă prevederile legale.</w:t>
            </w:r>
          </w:p>
        </w:tc>
        <w:tc>
          <w:tcPr>
            <w:tcW w:w="1113" w:type="dxa"/>
          </w:tcPr>
          <w:p w14:paraId="3E88AAFC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I.P.A.3.2.1</w:t>
            </w:r>
          </w:p>
        </w:tc>
        <w:tc>
          <w:tcPr>
            <w:tcW w:w="5407" w:type="dxa"/>
          </w:tcPr>
          <w:p w14:paraId="1C146BC0" w14:textId="77777777" w:rsidR="00075971" w:rsidRPr="0067775F" w:rsidRDefault="00075971" w:rsidP="007514E4">
            <w:pPr>
              <w:ind w:left="1"/>
              <w:rPr>
                <w:szCs w:val="20"/>
              </w:rPr>
            </w:pPr>
            <w:r w:rsidRPr="0067775F">
              <w:rPr>
                <w:szCs w:val="20"/>
              </w:rPr>
              <w:t>Procedurile de recrutare sunt în concordan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ă cu prevederile legale, stabilite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derulate în mod transparent.</w:t>
            </w:r>
          </w:p>
        </w:tc>
        <w:tc>
          <w:tcPr>
            <w:tcW w:w="1701" w:type="dxa"/>
          </w:tcPr>
          <w:p w14:paraId="5676754C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197EC891" w14:textId="77777777" w:rsidR="00EE1A1A" w:rsidRPr="0067775F" w:rsidRDefault="00EE1A1A" w:rsidP="00EE1A1A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2FE121FE" w14:textId="77777777" w:rsidR="00075971" w:rsidRPr="0067775F" w:rsidRDefault="00EE1A1A" w:rsidP="00EE1A1A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67775F" w:rsidRPr="0067775F" w14:paraId="3A368949" w14:textId="77777777" w:rsidTr="00F97D20">
        <w:tc>
          <w:tcPr>
            <w:tcW w:w="1271" w:type="dxa"/>
          </w:tcPr>
          <w:p w14:paraId="74781738" w14:textId="77777777" w:rsidR="00075971" w:rsidRPr="0067775F" w:rsidRDefault="00CF10FD" w:rsidP="00F97D20">
            <w:pPr>
              <w:rPr>
                <w:szCs w:val="20"/>
              </w:rPr>
            </w:pPr>
            <w:r w:rsidRPr="0067775F">
              <w:rPr>
                <w:szCs w:val="20"/>
              </w:rPr>
              <w:t>Criteriul</w:t>
            </w:r>
            <w:r w:rsidR="00075971" w:rsidRPr="0067775F">
              <w:rPr>
                <w:szCs w:val="20"/>
              </w:rPr>
              <w:t xml:space="preserve"> A.4.</w:t>
            </w:r>
          </w:p>
        </w:tc>
        <w:tc>
          <w:tcPr>
            <w:tcW w:w="4678" w:type="dxa"/>
            <w:vAlign w:val="center"/>
          </w:tcPr>
          <w:p w14:paraId="3E1FA279" w14:textId="77777777" w:rsidR="00075971" w:rsidRPr="0067775F" w:rsidRDefault="00075971" w:rsidP="00F97D20">
            <w:pPr>
              <w:ind w:left="1" w:right="19"/>
              <w:rPr>
                <w:szCs w:val="20"/>
              </w:rPr>
            </w:pPr>
            <w:r w:rsidRPr="0067775F">
              <w:rPr>
                <w:szCs w:val="20"/>
              </w:rPr>
              <w:t>Digitalizarea proceselor de educa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ie</w:t>
            </w:r>
          </w:p>
        </w:tc>
        <w:tc>
          <w:tcPr>
            <w:tcW w:w="1113" w:type="dxa"/>
          </w:tcPr>
          <w:p w14:paraId="5EA8E1C8" w14:textId="77777777" w:rsidR="00075971" w:rsidRPr="0067775F" w:rsidRDefault="00075971" w:rsidP="00F97D20">
            <w:pPr>
              <w:jc w:val="both"/>
              <w:rPr>
                <w:szCs w:val="20"/>
              </w:rPr>
            </w:pPr>
          </w:p>
        </w:tc>
        <w:tc>
          <w:tcPr>
            <w:tcW w:w="5407" w:type="dxa"/>
            <w:vAlign w:val="center"/>
          </w:tcPr>
          <w:p w14:paraId="0FEAB018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14:paraId="3972348D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6D56E906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67775F" w:rsidRPr="0067775F" w14:paraId="2F77C87C" w14:textId="77777777" w:rsidTr="007514E4">
        <w:tc>
          <w:tcPr>
            <w:tcW w:w="1271" w:type="dxa"/>
          </w:tcPr>
          <w:p w14:paraId="593D83F8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Standardul S.A.4.1. </w:t>
            </w:r>
          </w:p>
          <w:p w14:paraId="27FCA1C1" w14:textId="77777777" w:rsidR="00075971" w:rsidRPr="0067775F" w:rsidRDefault="00075971" w:rsidP="00F97D20">
            <w:pPr>
              <w:jc w:val="both"/>
              <w:rPr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1D628BB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Transformarea digitală</w:t>
            </w:r>
          </w:p>
          <w:p w14:paraId="2FE54994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Procesul de transformare digitală la nivelul componentei organizatorice are în vedere simplificarea administrativă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cre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terea calită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 serviciilor oferite membrilor comunită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ii proprii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ter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ilor.</w:t>
            </w:r>
          </w:p>
        </w:tc>
        <w:tc>
          <w:tcPr>
            <w:tcW w:w="1113" w:type="dxa"/>
          </w:tcPr>
          <w:p w14:paraId="0A447CB9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I.P.A.4.1.1</w:t>
            </w:r>
          </w:p>
        </w:tc>
        <w:tc>
          <w:tcPr>
            <w:tcW w:w="5407" w:type="dxa"/>
          </w:tcPr>
          <w:p w14:paraId="00718367" w14:textId="77777777" w:rsidR="00075971" w:rsidRPr="0067775F" w:rsidRDefault="00075971" w:rsidP="007514E4">
            <w:pPr>
              <w:ind w:left="1"/>
              <w:rPr>
                <w:szCs w:val="20"/>
              </w:rPr>
            </w:pPr>
            <w:r w:rsidRPr="0067775F">
              <w:rPr>
                <w:szCs w:val="20"/>
              </w:rPr>
              <w:t>Componenta organizatorică utilizează instrumente informatice în cadrul procedurilor proprii în vederea îmbunătă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irii accesului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asigurării de servicii de calitate pentru membrii comunită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ii proprii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beneficiarii indirec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 ai educa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iei.</w:t>
            </w:r>
          </w:p>
        </w:tc>
        <w:tc>
          <w:tcPr>
            <w:tcW w:w="1701" w:type="dxa"/>
          </w:tcPr>
          <w:p w14:paraId="1DCAB0C1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03EBA7A5" w14:textId="77777777" w:rsidR="00EE1A1A" w:rsidRPr="0067775F" w:rsidRDefault="00EE1A1A" w:rsidP="00EE1A1A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028B2785" w14:textId="77777777" w:rsidR="00075971" w:rsidRPr="0067775F" w:rsidRDefault="00EE1A1A" w:rsidP="00EE1A1A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</w:tbl>
    <w:p w14:paraId="215310DC" w14:textId="77777777" w:rsidR="00075971" w:rsidRPr="0067775F" w:rsidRDefault="00075971" w:rsidP="00075971">
      <w:pPr>
        <w:ind w:firstLine="720"/>
        <w:jc w:val="both"/>
        <w:rPr>
          <w:rFonts w:ascii="Arial Nova Light" w:hAnsi="Arial Nova Light" w:cs="Arial"/>
          <w:sz w:val="22"/>
          <w:szCs w:val="22"/>
        </w:rPr>
      </w:pPr>
      <w:r w:rsidRPr="0067775F">
        <w:rPr>
          <w:rFonts w:ascii="Arial Nova Light" w:hAnsi="Arial Nova Light" w:cs="Arial"/>
          <w:b/>
          <w:bCs/>
          <w:sz w:val="22"/>
          <w:szCs w:val="22"/>
        </w:rPr>
        <w:t xml:space="preserve"> </w:t>
      </w:r>
    </w:p>
    <w:p w14:paraId="0ABA858E" w14:textId="77777777" w:rsidR="00075971" w:rsidRPr="0067775F" w:rsidRDefault="00075971" w:rsidP="00075971">
      <w:pPr>
        <w:jc w:val="both"/>
        <w:rPr>
          <w:b/>
          <w:bCs/>
        </w:rPr>
      </w:pPr>
      <w:r w:rsidRPr="0067775F">
        <w:rPr>
          <w:b/>
          <w:bCs/>
        </w:rPr>
        <w:t>DOMENIUL B. EFICACITATEA EDUCA</w:t>
      </w:r>
      <w:r w:rsidR="00EE1A1A" w:rsidRPr="0067775F">
        <w:rPr>
          <w:b/>
          <w:bCs/>
        </w:rPr>
        <w:t>Ț</w:t>
      </w:r>
      <w:r w:rsidRPr="0067775F">
        <w:rPr>
          <w:b/>
          <w:bCs/>
        </w:rPr>
        <w:t>IONALĂ</w:t>
      </w:r>
    </w:p>
    <w:p w14:paraId="30A24834" w14:textId="77777777" w:rsidR="00075971" w:rsidRPr="0067775F" w:rsidRDefault="00075971" w:rsidP="00075971">
      <w:pPr>
        <w:jc w:val="both"/>
        <w:rPr>
          <w:rFonts w:ascii="Arial Nova Light" w:hAnsi="Arial Nova Light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87"/>
        <w:gridCol w:w="5333"/>
        <w:gridCol w:w="1701"/>
        <w:gridCol w:w="1442"/>
      </w:tblGrid>
      <w:tr w:rsidR="0067775F" w:rsidRPr="0067775F" w14:paraId="27C1A57F" w14:textId="77777777" w:rsidTr="00A77125">
        <w:tc>
          <w:tcPr>
            <w:tcW w:w="1271" w:type="dxa"/>
          </w:tcPr>
          <w:p w14:paraId="5CB8CA25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Criteriul B.1.</w:t>
            </w:r>
          </w:p>
        </w:tc>
        <w:tc>
          <w:tcPr>
            <w:tcW w:w="4678" w:type="dxa"/>
          </w:tcPr>
          <w:p w14:paraId="382FC811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Con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inutul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relevan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a programelor de studii</w:t>
            </w:r>
          </w:p>
        </w:tc>
        <w:tc>
          <w:tcPr>
            <w:tcW w:w="1187" w:type="dxa"/>
          </w:tcPr>
          <w:p w14:paraId="1C1B156F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5333" w:type="dxa"/>
          </w:tcPr>
          <w:p w14:paraId="56121452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701" w:type="dxa"/>
          </w:tcPr>
          <w:p w14:paraId="0EA27532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0976A5C1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67775F" w:rsidRPr="0067775F" w14:paraId="292AB1F4" w14:textId="77777777" w:rsidTr="00A77125">
        <w:tc>
          <w:tcPr>
            <w:tcW w:w="1271" w:type="dxa"/>
          </w:tcPr>
          <w:p w14:paraId="4AF6BE72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Standardul S.B.1.1.</w:t>
            </w:r>
          </w:p>
        </w:tc>
        <w:tc>
          <w:tcPr>
            <w:tcW w:w="4678" w:type="dxa"/>
          </w:tcPr>
          <w:p w14:paraId="76F4F5ED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Con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inutul programului/programelor de studii</w:t>
            </w:r>
          </w:p>
          <w:p w14:paraId="2E8B6F1F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Programul de studii are la bază un curriculum prin care se urmăre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te ob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inerea de către studen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 a rezultatelor a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teptate ale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ării</w:t>
            </w:r>
          </w:p>
        </w:tc>
        <w:tc>
          <w:tcPr>
            <w:tcW w:w="1187" w:type="dxa"/>
          </w:tcPr>
          <w:p w14:paraId="3632D300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I.P.B.1.1.1</w:t>
            </w:r>
          </w:p>
        </w:tc>
        <w:tc>
          <w:tcPr>
            <w:tcW w:w="5333" w:type="dxa"/>
            <w:vAlign w:val="center"/>
          </w:tcPr>
          <w:p w14:paraId="56D57F90" w14:textId="77777777" w:rsidR="00075971" w:rsidRPr="0067775F" w:rsidRDefault="00075971" w:rsidP="00F97D20">
            <w:pPr>
              <w:ind w:left="1" w:right="19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Programul de studii universitare este dezvoltat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structurat în raport cu rezultatele a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teptate ale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ării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este organizat în baza creditelor de studii transferabile. Acesta cuprinde totalitatea experien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elor de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are, predare, instruire practică, cercetare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evaluare care împreună conduc la o calificare universitară.</w:t>
            </w:r>
          </w:p>
        </w:tc>
        <w:tc>
          <w:tcPr>
            <w:tcW w:w="1701" w:type="dxa"/>
          </w:tcPr>
          <w:p w14:paraId="578BABFA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2451688B" w14:textId="77777777" w:rsidR="00EE1A1A" w:rsidRPr="0067775F" w:rsidRDefault="00EE1A1A" w:rsidP="00EE1A1A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6224645A" w14:textId="77777777" w:rsidR="00075971" w:rsidRPr="0067775F" w:rsidRDefault="00EE1A1A" w:rsidP="00EE1A1A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67775F" w:rsidRPr="0067775F" w14:paraId="388FD0DA" w14:textId="77777777" w:rsidTr="00A77125">
        <w:tc>
          <w:tcPr>
            <w:tcW w:w="1271" w:type="dxa"/>
          </w:tcPr>
          <w:p w14:paraId="65F9AEA3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Standardul S.B.1.2.</w:t>
            </w:r>
          </w:p>
        </w:tc>
        <w:tc>
          <w:tcPr>
            <w:tcW w:w="4678" w:type="dxa"/>
          </w:tcPr>
          <w:p w14:paraId="36AD8A9E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Relevan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a programului de studii</w:t>
            </w:r>
          </w:p>
          <w:p w14:paraId="3AAB9C5A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Programul de studii răspunde nevoilor de dezvoltare profesională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personală ale absolven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ilor, precum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i a celor social-economice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sunt organizate în condi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 menite să asigure încrederea beneficiarilor</w:t>
            </w:r>
          </w:p>
        </w:tc>
        <w:tc>
          <w:tcPr>
            <w:tcW w:w="1187" w:type="dxa"/>
          </w:tcPr>
          <w:p w14:paraId="6499F113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I.P.B.1.2.1</w:t>
            </w:r>
          </w:p>
        </w:tc>
        <w:tc>
          <w:tcPr>
            <w:tcW w:w="5333" w:type="dxa"/>
          </w:tcPr>
          <w:p w14:paraId="00C25194" w14:textId="77777777" w:rsidR="00075971" w:rsidRPr="0067775F" w:rsidRDefault="00075971" w:rsidP="007514E4">
            <w:pPr>
              <w:ind w:left="1" w:right="19"/>
              <w:rPr>
                <w:szCs w:val="20"/>
              </w:rPr>
            </w:pPr>
            <w:r w:rsidRPr="0067775F">
              <w:rPr>
                <w:szCs w:val="20"/>
              </w:rPr>
              <w:t>Programul de studii func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ionează în condi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iile actului de autorizare, respectiv de acreditare, vizând realizarea idealului educa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ional al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ământului superior conform legii</w:t>
            </w:r>
          </w:p>
        </w:tc>
        <w:tc>
          <w:tcPr>
            <w:tcW w:w="1701" w:type="dxa"/>
          </w:tcPr>
          <w:p w14:paraId="39C04EEB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21A05109" w14:textId="77777777" w:rsidR="00EE1A1A" w:rsidRPr="0067775F" w:rsidRDefault="00EE1A1A" w:rsidP="00EE1A1A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1E518609" w14:textId="77777777" w:rsidR="00075971" w:rsidRPr="0067775F" w:rsidRDefault="00EE1A1A" w:rsidP="00EE1A1A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67775F" w:rsidRPr="0067775F" w14:paraId="4A742B86" w14:textId="77777777" w:rsidTr="00A77125">
        <w:tc>
          <w:tcPr>
            <w:tcW w:w="1271" w:type="dxa"/>
          </w:tcPr>
          <w:p w14:paraId="004BFCE9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Criteriul B.2. </w:t>
            </w:r>
          </w:p>
        </w:tc>
        <w:tc>
          <w:tcPr>
            <w:tcW w:w="4678" w:type="dxa"/>
          </w:tcPr>
          <w:p w14:paraId="7E323595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Concordan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a dintre curriculum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calificare</w:t>
            </w:r>
          </w:p>
        </w:tc>
        <w:tc>
          <w:tcPr>
            <w:tcW w:w="1187" w:type="dxa"/>
          </w:tcPr>
          <w:p w14:paraId="673E8525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5333" w:type="dxa"/>
          </w:tcPr>
          <w:p w14:paraId="6486D9F2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701" w:type="dxa"/>
          </w:tcPr>
          <w:p w14:paraId="2463FC45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2AD1B75D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67775F" w:rsidRPr="0067775F" w14:paraId="2FE52369" w14:textId="77777777" w:rsidTr="00A77125">
        <w:tc>
          <w:tcPr>
            <w:tcW w:w="1271" w:type="dxa"/>
            <w:vMerge w:val="restart"/>
          </w:tcPr>
          <w:p w14:paraId="65B68B1E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lastRenderedPageBreak/>
              <w:t>Standardul S.B.2.1.</w:t>
            </w:r>
          </w:p>
        </w:tc>
        <w:tc>
          <w:tcPr>
            <w:tcW w:w="4678" w:type="dxa"/>
            <w:vMerge w:val="restart"/>
          </w:tcPr>
          <w:p w14:paraId="2703FD21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Concordan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a cu nivelul calificării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competen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ele vizate</w:t>
            </w:r>
          </w:p>
          <w:p w14:paraId="5F129ECC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În procesul de proiectare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i dezvoltare curriculară componenta organizatorică are în vedere să asigure nivelul calificării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corelarea cu ocupa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iile vizate.</w:t>
            </w:r>
          </w:p>
        </w:tc>
        <w:tc>
          <w:tcPr>
            <w:tcW w:w="1187" w:type="dxa"/>
          </w:tcPr>
          <w:p w14:paraId="6862E0B5" w14:textId="77777777" w:rsidR="00075971" w:rsidRPr="0067775F" w:rsidRDefault="00075971" w:rsidP="004B6BEB">
            <w:pPr>
              <w:rPr>
                <w:szCs w:val="20"/>
              </w:rPr>
            </w:pPr>
            <w:r w:rsidRPr="0067775F">
              <w:rPr>
                <w:szCs w:val="20"/>
              </w:rPr>
              <w:t>I.P.B.2.1.1</w:t>
            </w:r>
          </w:p>
        </w:tc>
        <w:tc>
          <w:tcPr>
            <w:tcW w:w="5333" w:type="dxa"/>
          </w:tcPr>
          <w:p w14:paraId="34536F79" w14:textId="77777777" w:rsidR="00075971" w:rsidRPr="0067775F" w:rsidRDefault="00075971" w:rsidP="004B6BEB">
            <w:pPr>
              <w:ind w:left="1"/>
              <w:rPr>
                <w:szCs w:val="20"/>
              </w:rPr>
            </w:pPr>
            <w:r w:rsidRPr="0067775F">
              <w:rPr>
                <w:szCs w:val="20"/>
              </w:rPr>
              <w:t>Rezultatele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ării sunt concordante cu nivelul calificării.</w:t>
            </w:r>
          </w:p>
        </w:tc>
        <w:tc>
          <w:tcPr>
            <w:tcW w:w="1701" w:type="dxa"/>
          </w:tcPr>
          <w:p w14:paraId="7FE84820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0D23E54B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352036DA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67775F" w:rsidRPr="0067775F" w14:paraId="21ACA1D1" w14:textId="77777777" w:rsidTr="00A77125">
        <w:tc>
          <w:tcPr>
            <w:tcW w:w="1271" w:type="dxa"/>
            <w:vMerge/>
          </w:tcPr>
          <w:p w14:paraId="048C414C" w14:textId="77777777" w:rsidR="00075971" w:rsidRPr="0067775F" w:rsidRDefault="00075971" w:rsidP="00F97D20">
            <w:pPr>
              <w:jc w:val="both"/>
              <w:rPr>
                <w:szCs w:val="20"/>
              </w:rPr>
            </w:pPr>
          </w:p>
        </w:tc>
        <w:tc>
          <w:tcPr>
            <w:tcW w:w="4678" w:type="dxa"/>
            <w:vMerge/>
          </w:tcPr>
          <w:p w14:paraId="13B1C566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</w:p>
        </w:tc>
        <w:tc>
          <w:tcPr>
            <w:tcW w:w="1187" w:type="dxa"/>
          </w:tcPr>
          <w:p w14:paraId="25EE83CB" w14:textId="77777777" w:rsidR="00075971" w:rsidRPr="0067775F" w:rsidRDefault="00075971" w:rsidP="00F97D20">
            <w:pPr>
              <w:rPr>
                <w:szCs w:val="20"/>
              </w:rPr>
            </w:pPr>
            <w:r w:rsidRPr="0067775F">
              <w:rPr>
                <w:szCs w:val="20"/>
              </w:rPr>
              <w:t xml:space="preserve"> I.P.B.2.1.2</w:t>
            </w:r>
          </w:p>
        </w:tc>
        <w:tc>
          <w:tcPr>
            <w:tcW w:w="5333" w:type="dxa"/>
            <w:vAlign w:val="center"/>
          </w:tcPr>
          <w:p w14:paraId="4A42BCE4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Rezultatele a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teptate ale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ării sunt corelate cu competen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ele solicitate de ocupa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iile corespunzătoare, conform standardelor ocupa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ionale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i/sau Clasificării europene a ocupa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iilor (ESCO).</w:t>
            </w:r>
          </w:p>
        </w:tc>
        <w:tc>
          <w:tcPr>
            <w:tcW w:w="1701" w:type="dxa"/>
          </w:tcPr>
          <w:p w14:paraId="7D554EDE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4CBF84E5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6A5A34E8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67775F" w:rsidRPr="0067775F" w14:paraId="4331F934" w14:textId="77777777" w:rsidTr="00A77125">
        <w:tc>
          <w:tcPr>
            <w:tcW w:w="1271" w:type="dxa"/>
          </w:tcPr>
          <w:p w14:paraId="76C89A3A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Criteriul B.3. </w:t>
            </w:r>
          </w:p>
        </w:tc>
        <w:tc>
          <w:tcPr>
            <w:tcW w:w="4678" w:type="dxa"/>
          </w:tcPr>
          <w:p w14:paraId="08D191F8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area, predarea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evaluarea centrate pe student</w:t>
            </w:r>
          </w:p>
        </w:tc>
        <w:tc>
          <w:tcPr>
            <w:tcW w:w="1187" w:type="dxa"/>
          </w:tcPr>
          <w:p w14:paraId="6AD983F9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5333" w:type="dxa"/>
          </w:tcPr>
          <w:p w14:paraId="35A8E018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701" w:type="dxa"/>
          </w:tcPr>
          <w:p w14:paraId="2AA9BD48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4CCF2E59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67775F" w:rsidRPr="0067775F" w14:paraId="4699BBFA" w14:textId="77777777" w:rsidTr="00A77125">
        <w:tc>
          <w:tcPr>
            <w:tcW w:w="1271" w:type="dxa"/>
            <w:vMerge w:val="restart"/>
          </w:tcPr>
          <w:p w14:paraId="6F3216CE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Standardul S.B.3.1. </w:t>
            </w:r>
          </w:p>
        </w:tc>
        <w:tc>
          <w:tcPr>
            <w:tcW w:w="4678" w:type="dxa"/>
            <w:vMerge w:val="restart"/>
          </w:tcPr>
          <w:p w14:paraId="6FA1D1A6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Principii</w:t>
            </w:r>
          </w:p>
          <w:p w14:paraId="2DF4AE0A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Componenta organizatorică implementează principiile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ării centrate pe student.</w:t>
            </w:r>
          </w:p>
        </w:tc>
        <w:tc>
          <w:tcPr>
            <w:tcW w:w="1187" w:type="dxa"/>
          </w:tcPr>
          <w:p w14:paraId="1EC57C4B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 I.P.B.3.1.1</w:t>
            </w:r>
          </w:p>
        </w:tc>
        <w:tc>
          <w:tcPr>
            <w:tcW w:w="5333" w:type="dxa"/>
            <w:vAlign w:val="center"/>
          </w:tcPr>
          <w:p w14:paraId="193E07BD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Componenta organizatorică asigură implementarea principiilor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ării centrate pe student în cadrul curriculumului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prin strategiile didactice utilizate în activită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ile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experien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ele de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are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predare.</w:t>
            </w:r>
          </w:p>
        </w:tc>
        <w:tc>
          <w:tcPr>
            <w:tcW w:w="1701" w:type="dxa"/>
          </w:tcPr>
          <w:p w14:paraId="7BBBA3DD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688A5D0E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1F20C106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67775F" w:rsidRPr="0067775F" w14:paraId="21001FBB" w14:textId="77777777" w:rsidTr="00A77125">
        <w:tc>
          <w:tcPr>
            <w:tcW w:w="1271" w:type="dxa"/>
            <w:vMerge/>
          </w:tcPr>
          <w:p w14:paraId="12CD3386" w14:textId="77777777" w:rsidR="00075971" w:rsidRPr="0067775F" w:rsidRDefault="00075971" w:rsidP="00F97D20">
            <w:pPr>
              <w:jc w:val="both"/>
              <w:rPr>
                <w:szCs w:val="20"/>
              </w:rPr>
            </w:pPr>
          </w:p>
        </w:tc>
        <w:tc>
          <w:tcPr>
            <w:tcW w:w="4678" w:type="dxa"/>
            <w:vMerge/>
          </w:tcPr>
          <w:p w14:paraId="653E5D04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</w:p>
        </w:tc>
        <w:tc>
          <w:tcPr>
            <w:tcW w:w="1187" w:type="dxa"/>
          </w:tcPr>
          <w:p w14:paraId="24834B48" w14:textId="77777777" w:rsidR="00075971" w:rsidRPr="0067775F" w:rsidRDefault="00075971" w:rsidP="00F97D20">
            <w:pPr>
              <w:rPr>
                <w:szCs w:val="20"/>
              </w:rPr>
            </w:pPr>
            <w:r w:rsidRPr="0067775F">
              <w:rPr>
                <w:szCs w:val="20"/>
              </w:rPr>
              <w:t>I.P.B.3.1.2</w:t>
            </w:r>
          </w:p>
        </w:tc>
        <w:tc>
          <w:tcPr>
            <w:tcW w:w="5333" w:type="dxa"/>
            <w:vAlign w:val="center"/>
          </w:tcPr>
          <w:p w14:paraId="5BEBC10D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Componenta organizatorică asigură pentru studen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 oportunită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 de a participa în programe de mobilită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 academice, desfă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urate cu prezen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ă fizică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i/sau virtuală.</w:t>
            </w:r>
          </w:p>
        </w:tc>
        <w:tc>
          <w:tcPr>
            <w:tcW w:w="1701" w:type="dxa"/>
          </w:tcPr>
          <w:p w14:paraId="7E59FCE4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5D47A99E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2142F6BB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67775F" w:rsidRPr="0067775F" w14:paraId="48337DCF" w14:textId="77777777" w:rsidTr="00A77125">
        <w:tc>
          <w:tcPr>
            <w:tcW w:w="1271" w:type="dxa"/>
          </w:tcPr>
          <w:p w14:paraId="1CCDFA77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Standardul S.B.3.2.</w:t>
            </w:r>
          </w:p>
        </w:tc>
        <w:tc>
          <w:tcPr>
            <w:tcW w:w="4678" w:type="dxa"/>
          </w:tcPr>
          <w:p w14:paraId="250E5D2E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Echitate</w:t>
            </w:r>
          </w:p>
          <w:p w14:paraId="33197F29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Componenta organizatorică asigură oportunită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 echitabile pentru studen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i.</w:t>
            </w:r>
          </w:p>
        </w:tc>
        <w:tc>
          <w:tcPr>
            <w:tcW w:w="1187" w:type="dxa"/>
          </w:tcPr>
          <w:p w14:paraId="74300C60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I.P.B.3.2.1</w:t>
            </w:r>
          </w:p>
        </w:tc>
        <w:tc>
          <w:tcPr>
            <w:tcW w:w="5333" w:type="dxa"/>
            <w:vAlign w:val="center"/>
          </w:tcPr>
          <w:p w14:paraId="7257BFD3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Componenta organizatorică asigură oportunită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 echitabile pentru studen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i, în concordan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ă cu poten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ialul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aspira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iile acestora, luând în considerare diversitatea stilurilor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abilită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ilor de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are.</w:t>
            </w:r>
          </w:p>
        </w:tc>
        <w:tc>
          <w:tcPr>
            <w:tcW w:w="1701" w:type="dxa"/>
          </w:tcPr>
          <w:p w14:paraId="2B66F2B9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277A5A6E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1BEC02C8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67775F" w:rsidRPr="0067775F" w14:paraId="56F2A777" w14:textId="77777777" w:rsidTr="00A77125">
        <w:tc>
          <w:tcPr>
            <w:tcW w:w="1271" w:type="dxa"/>
          </w:tcPr>
          <w:p w14:paraId="7A6E4F27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Criteriul B.4. </w:t>
            </w:r>
          </w:p>
        </w:tc>
        <w:tc>
          <w:tcPr>
            <w:tcW w:w="4678" w:type="dxa"/>
          </w:tcPr>
          <w:p w14:paraId="74DF8D04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Accesibilitatea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eficien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a resurselor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a serviciilor de sprijin adecvate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ării</w:t>
            </w:r>
          </w:p>
        </w:tc>
        <w:tc>
          <w:tcPr>
            <w:tcW w:w="1187" w:type="dxa"/>
          </w:tcPr>
          <w:p w14:paraId="3F31CA6A" w14:textId="77777777" w:rsidR="00075971" w:rsidRPr="0067775F" w:rsidRDefault="00075971" w:rsidP="00F97D20">
            <w:pPr>
              <w:jc w:val="both"/>
              <w:rPr>
                <w:szCs w:val="20"/>
              </w:rPr>
            </w:pPr>
          </w:p>
        </w:tc>
        <w:tc>
          <w:tcPr>
            <w:tcW w:w="5333" w:type="dxa"/>
            <w:vAlign w:val="center"/>
          </w:tcPr>
          <w:p w14:paraId="742F1700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14:paraId="4D925AAD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02AD8C79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67775F" w:rsidRPr="0067775F" w14:paraId="089EC3C9" w14:textId="77777777" w:rsidTr="00A77125">
        <w:tc>
          <w:tcPr>
            <w:tcW w:w="1271" w:type="dxa"/>
          </w:tcPr>
          <w:p w14:paraId="360F7233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Standardul S.B.4.1.</w:t>
            </w:r>
          </w:p>
        </w:tc>
        <w:tc>
          <w:tcPr>
            <w:tcW w:w="4678" w:type="dxa"/>
          </w:tcPr>
          <w:p w14:paraId="099CE393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Acces la resurse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servicii</w:t>
            </w:r>
          </w:p>
          <w:p w14:paraId="62D33818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Componenta organizatorică asigură accesul la resurse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servicii de sprijin adecvate în raport cu nevoile studen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ilor.</w:t>
            </w:r>
          </w:p>
        </w:tc>
        <w:tc>
          <w:tcPr>
            <w:tcW w:w="1187" w:type="dxa"/>
          </w:tcPr>
          <w:p w14:paraId="5C1BEBAD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I.P.B.4.1.1</w:t>
            </w:r>
          </w:p>
        </w:tc>
        <w:tc>
          <w:tcPr>
            <w:tcW w:w="5333" w:type="dxa"/>
            <w:vAlign w:val="center"/>
          </w:tcPr>
          <w:p w14:paraId="362D2876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Componenta organizatorică asigură accesul pentru studen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i, inclusiv pentru cei cu cerin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e educa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ionale speciale/dizabilită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i, la resurse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servicii destinate sus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inerii procesului de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are, adecvate în raport cu nevoile individuale de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are, de domeniul de studii, ciclul de studii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forma de organizare a programului de studii.</w:t>
            </w:r>
          </w:p>
        </w:tc>
        <w:tc>
          <w:tcPr>
            <w:tcW w:w="1701" w:type="dxa"/>
          </w:tcPr>
          <w:p w14:paraId="7D75FDD2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32976204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74980FB0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67775F" w:rsidRPr="0067775F" w14:paraId="42BBA26F" w14:textId="77777777" w:rsidTr="00A77125">
        <w:tc>
          <w:tcPr>
            <w:tcW w:w="1271" w:type="dxa"/>
          </w:tcPr>
          <w:p w14:paraId="4DC99869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Criteriul B.5. </w:t>
            </w:r>
          </w:p>
        </w:tc>
        <w:tc>
          <w:tcPr>
            <w:tcW w:w="4678" w:type="dxa"/>
          </w:tcPr>
          <w:p w14:paraId="49E8DC4B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Rezultatele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ării</w:t>
            </w:r>
          </w:p>
        </w:tc>
        <w:tc>
          <w:tcPr>
            <w:tcW w:w="1187" w:type="dxa"/>
          </w:tcPr>
          <w:p w14:paraId="05581585" w14:textId="77777777" w:rsidR="00075971" w:rsidRPr="0067775F" w:rsidRDefault="00075971" w:rsidP="00F97D20">
            <w:pPr>
              <w:jc w:val="both"/>
              <w:rPr>
                <w:szCs w:val="20"/>
              </w:rPr>
            </w:pPr>
          </w:p>
        </w:tc>
        <w:tc>
          <w:tcPr>
            <w:tcW w:w="5333" w:type="dxa"/>
            <w:vAlign w:val="center"/>
          </w:tcPr>
          <w:p w14:paraId="1F3E54DA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14:paraId="3549F840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71C58CE8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67775F" w:rsidRPr="0067775F" w14:paraId="4608FB88" w14:textId="77777777" w:rsidTr="00A77125">
        <w:tc>
          <w:tcPr>
            <w:tcW w:w="1271" w:type="dxa"/>
            <w:vMerge w:val="restart"/>
          </w:tcPr>
          <w:p w14:paraId="3353436F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Standardul S.B.5.1.</w:t>
            </w:r>
          </w:p>
        </w:tc>
        <w:tc>
          <w:tcPr>
            <w:tcW w:w="4678" w:type="dxa"/>
            <w:vMerge w:val="restart"/>
          </w:tcPr>
          <w:p w14:paraId="1C4EBB43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Definirea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evaluarea</w:t>
            </w:r>
          </w:p>
          <w:p w14:paraId="1372CD30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Definirea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evaluarea rezultatelor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ării se realizează în mod adecvat.</w:t>
            </w:r>
          </w:p>
        </w:tc>
        <w:tc>
          <w:tcPr>
            <w:tcW w:w="1187" w:type="dxa"/>
          </w:tcPr>
          <w:p w14:paraId="363667BB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I.P.B.5.1.1</w:t>
            </w:r>
          </w:p>
        </w:tc>
        <w:tc>
          <w:tcPr>
            <w:tcW w:w="5333" w:type="dxa"/>
            <w:vAlign w:val="center"/>
          </w:tcPr>
          <w:p w14:paraId="60363ABC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Rezultatele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ării sunt descrise în mod adecvat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sprijină în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elegerea a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teptărilor studentului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cadrului didactic cu privire la con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inutul disciplinelor din planul de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ământ.</w:t>
            </w:r>
          </w:p>
        </w:tc>
        <w:tc>
          <w:tcPr>
            <w:tcW w:w="1701" w:type="dxa"/>
          </w:tcPr>
          <w:p w14:paraId="1B783B48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6E86EBBB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490E5613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67775F" w:rsidRPr="0067775F" w14:paraId="6D19BECD" w14:textId="77777777" w:rsidTr="00A77125">
        <w:tc>
          <w:tcPr>
            <w:tcW w:w="1271" w:type="dxa"/>
            <w:vMerge/>
          </w:tcPr>
          <w:p w14:paraId="61A66812" w14:textId="77777777" w:rsidR="00075971" w:rsidRPr="0067775F" w:rsidRDefault="00075971" w:rsidP="00F97D20">
            <w:pPr>
              <w:jc w:val="both"/>
              <w:rPr>
                <w:szCs w:val="20"/>
              </w:rPr>
            </w:pPr>
          </w:p>
        </w:tc>
        <w:tc>
          <w:tcPr>
            <w:tcW w:w="4678" w:type="dxa"/>
            <w:vMerge/>
          </w:tcPr>
          <w:p w14:paraId="47F3684F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1187" w:type="dxa"/>
          </w:tcPr>
          <w:p w14:paraId="5FF57C82" w14:textId="77777777" w:rsidR="00075971" w:rsidRPr="0067775F" w:rsidRDefault="00075971" w:rsidP="00F97D20">
            <w:pPr>
              <w:rPr>
                <w:szCs w:val="20"/>
              </w:rPr>
            </w:pPr>
            <w:r w:rsidRPr="0067775F">
              <w:rPr>
                <w:szCs w:val="20"/>
              </w:rPr>
              <w:t xml:space="preserve"> I.P.B.5.1.2</w:t>
            </w:r>
          </w:p>
        </w:tc>
        <w:tc>
          <w:tcPr>
            <w:tcW w:w="5333" w:type="dxa"/>
            <w:vAlign w:val="center"/>
          </w:tcPr>
          <w:p w14:paraId="67B670F3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Verificarea ob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inerii rezultatelor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ării se realizează prin examene de evaluare pe parcurs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prin examene de finalizare a studiilor.</w:t>
            </w:r>
          </w:p>
        </w:tc>
        <w:tc>
          <w:tcPr>
            <w:tcW w:w="1701" w:type="dxa"/>
          </w:tcPr>
          <w:p w14:paraId="5D17FF6E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7CAF010A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60C7D3EB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67775F" w:rsidRPr="0067775F" w14:paraId="5C14EAE1" w14:textId="77777777" w:rsidTr="00A77125">
        <w:tc>
          <w:tcPr>
            <w:tcW w:w="1271" w:type="dxa"/>
          </w:tcPr>
          <w:p w14:paraId="0FB9B5E9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Criteriul B.6. </w:t>
            </w:r>
          </w:p>
        </w:tc>
        <w:tc>
          <w:tcPr>
            <w:tcW w:w="4678" w:type="dxa"/>
          </w:tcPr>
          <w:p w14:paraId="628473CC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Inser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ia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reten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ia pe pia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a muncii a absolven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ilor în acord cu nivelul calificării ob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inute</w:t>
            </w:r>
          </w:p>
        </w:tc>
        <w:tc>
          <w:tcPr>
            <w:tcW w:w="1187" w:type="dxa"/>
          </w:tcPr>
          <w:p w14:paraId="0E5B563E" w14:textId="77777777" w:rsidR="00075971" w:rsidRPr="0067775F" w:rsidRDefault="00075971" w:rsidP="00F97D20">
            <w:pPr>
              <w:jc w:val="both"/>
              <w:rPr>
                <w:szCs w:val="20"/>
              </w:rPr>
            </w:pPr>
          </w:p>
        </w:tc>
        <w:tc>
          <w:tcPr>
            <w:tcW w:w="5333" w:type="dxa"/>
            <w:vAlign w:val="center"/>
          </w:tcPr>
          <w:p w14:paraId="61084909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14:paraId="15E6C72C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5173A1D9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67775F" w:rsidRPr="0067775F" w14:paraId="736ADC2A" w14:textId="77777777" w:rsidTr="00A77125">
        <w:tc>
          <w:tcPr>
            <w:tcW w:w="1271" w:type="dxa"/>
          </w:tcPr>
          <w:p w14:paraId="2983ACE8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Standardul S.B.6.1.</w:t>
            </w:r>
          </w:p>
        </w:tc>
        <w:tc>
          <w:tcPr>
            <w:tcW w:w="4678" w:type="dxa"/>
          </w:tcPr>
          <w:p w14:paraId="3B8CFABA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 Inser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ia</w:t>
            </w:r>
          </w:p>
          <w:p w14:paraId="2A7B7F1F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Componenta organizatorică sprijină inser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ia absolven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ilor pe pia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a muncii.</w:t>
            </w:r>
          </w:p>
        </w:tc>
        <w:tc>
          <w:tcPr>
            <w:tcW w:w="1187" w:type="dxa"/>
          </w:tcPr>
          <w:p w14:paraId="5EC8A206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 I.P.B.6.1.1</w:t>
            </w:r>
          </w:p>
        </w:tc>
        <w:tc>
          <w:tcPr>
            <w:tcW w:w="5333" w:type="dxa"/>
            <w:vAlign w:val="center"/>
          </w:tcPr>
          <w:p w14:paraId="51FCB13F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Componenta organizatorică desfă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oară activită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 sistematice pentru a asigura o tranzi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ie facilă a absolven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ilor de la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are la pia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a muncii.</w:t>
            </w:r>
          </w:p>
        </w:tc>
        <w:tc>
          <w:tcPr>
            <w:tcW w:w="1701" w:type="dxa"/>
          </w:tcPr>
          <w:p w14:paraId="66289B65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3EDE65E8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74F8448D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67775F" w:rsidRPr="0067775F" w14:paraId="1C0E207D" w14:textId="77777777" w:rsidTr="00A77125">
        <w:tc>
          <w:tcPr>
            <w:tcW w:w="1271" w:type="dxa"/>
          </w:tcPr>
          <w:p w14:paraId="658D3CB4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Criteriul B.7. </w:t>
            </w:r>
          </w:p>
        </w:tc>
        <w:tc>
          <w:tcPr>
            <w:tcW w:w="4678" w:type="dxa"/>
          </w:tcPr>
          <w:p w14:paraId="765EB28F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Proceduri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practici cu privire la concursul de admitere, la parcursul, recunoa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terea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i echivalarea studiilor, precum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la certificarea rezultatelor</w:t>
            </w:r>
          </w:p>
        </w:tc>
        <w:tc>
          <w:tcPr>
            <w:tcW w:w="1187" w:type="dxa"/>
          </w:tcPr>
          <w:p w14:paraId="29F50ABE" w14:textId="77777777" w:rsidR="00075971" w:rsidRPr="0067775F" w:rsidRDefault="00075971" w:rsidP="00F97D20">
            <w:pPr>
              <w:jc w:val="both"/>
              <w:rPr>
                <w:szCs w:val="20"/>
              </w:rPr>
            </w:pPr>
          </w:p>
        </w:tc>
        <w:tc>
          <w:tcPr>
            <w:tcW w:w="5333" w:type="dxa"/>
            <w:vAlign w:val="center"/>
          </w:tcPr>
          <w:p w14:paraId="38A9D8FD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14:paraId="66F64410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109E1812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67775F" w:rsidRPr="0067775F" w14:paraId="4A0644FC" w14:textId="77777777" w:rsidTr="00A77125">
        <w:tc>
          <w:tcPr>
            <w:tcW w:w="1271" w:type="dxa"/>
            <w:vMerge w:val="restart"/>
          </w:tcPr>
          <w:p w14:paraId="65012CDB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Standardul S.B.7.1.</w:t>
            </w:r>
          </w:p>
        </w:tc>
        <w:tc>
          <w:tcPr>
            <w:tcW w:w="4678" w:type="dxa"/>
            <w:vMerge w:val="restart"/>
          </w:tcPr>
          <w:p w14:paraId="7922B867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Admitere</w:t>
            </w:r>
          </w:p>
          <w:p w14:paraId="4409485F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lastRenderedPageBreak/>
              <w:t xml:space="preserve">Procedurile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principiile de admitere asigură accesul în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ământul superior.</w:t>
            </w:r>
          </w:p>
        </w:tc>
        <w:tc>
          <w:tcPr>
            <w:tcW w:w="1187" w:type="dxa"/>
            <w:vAlign w:val="center"/>
          </w:tcPr>
          <w:p w14:paraId="332A2F37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lastRenderedPageBreak/>
              <w:t>I.P.B.7.1.1</w:t>
            </w:r>
          </w:p>
        </w:tc>
        <w:tc>
          <w:tcPr>
            <w:tcW w:w="5333" w:type="dxa"/>
            <w:vAlign w:val="center"/>
          </w:tcPr>
          <w:p w14:paraId="74622E7D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Componenta organizatorică aplică procedurile cu privire la admitere.</w:t>
            </w:r>
          </w:p>
        </w:tc>
        <w:tc>
          <w:tcPr>
            <w:tcW w:w="1701" w:type="dxa"/>
          </w:tcPr>
          <w:p w14:paraId="759E659F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58AD7A79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12405B96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67775F" w:rsidRPr="0067775F" w14:paraId="2F154022" w14:textId="77777777" w:rsidTr="00A77125">
        <w:tc>
          <w:tcPr>
            <w:tcW w:w="1271" w:type="dxa"/>
            <w:vMerge/>
          </w:tcPr>
          <w:p w14:paraId="6D9159ED" w14:textId="77777777" w:rsidR="00075971" w:rsidRPr="0067775F" w:rsidRDefault="00075971" w:rsidP="00F97D20">
            <w:pPr>
              <w:jc w:val="both"/>
              <w:rPr>
                <w:szCs w:val="20"/>
              </w:rPr>
            </w:pPr>
          </w:p>
        </w:tc>
        <w:tc>
          <w:tcPr>
            <w:tcW w:w="4678" w:type="dxa"/>
            <w:vMerge/>
          </w:tcPr>
          <w:p w14:paraId="7C33C5E4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1187" w:type="dxa"/>
          </w:tcPr>
          <w:p w14:paraId="693BB223" w14:textId="77777777" w:rsidR="00075971" w:rsidRPr="0067775F" w:rsidRDefault="00075971" w:rsidP="00F97D20">
            <w:pPr>
              <w:rPr>
                <w:szCs w:val="20"/>
              </w:rPr>
            </w:pPr>
            <w:r w:rsidRPr="0067775F">
              <w:rPr>
                <w:szCs w:val="20"/>
              </w:rPr>
              <w:t>I.P.B.7.1.2</w:t>
            </w:r>
          </w:p>
        </w:tc>
        <w:tc>
          <w:tcPr>
            <w:tcW w:w="5333" w:type="dxa"/>
            <w:vAlign w:val="center"/>
          </w:tcPr>
          <w:p w14:paraId="322DE1BA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Admiterea la programe de studii universitare se realizează cu respectarea principiilor echită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egalită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ii de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anse, precum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cu instituirea unor măsuri de sprijin pentru asigurarea accesului grupurilor vulnerabile, aflate în situa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ii de risc social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educa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ional, inclusiv a candida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ilor cu cerin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e educa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ionale speciale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i/sau dizabilită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i.</w:t>
            </w:r>
          </w:p>
        </w:tc>
        <w:tc>
          <w:tcPr>
            <w:tcW w:w="1701" w:type="dxa"/>
          </w:tcPr>
          <w:p w14:paraId="25395D76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24C336E2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701D4CB9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67775F" w:rsidRPr="0067775F" w14:paraId="0A6EB2A3" w14:textId="77777777" w:rsidTr="00A77125">
        <w:tc>
          <w:tcPr>
            <w:tcW w:w="1271" w:type="dxa"/>
          </w:tcPr>
          <w:p w14:paraId="5D4A139E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lastRenderedPageBreak/>
              <w:t>Standardul S.B.7.2.</w:t>
            </w:r>
          </w:p>
        </w:tc>
        <w:tc>
          <w:tcPr>
            <w:tcW w:w="4678" w:type="dxa"/>
          </w:tcPr>
          <w:p w14:paraId="7DDF883C" w14:textId="77777777" w:rsidR="00075971" w:rsidRPr="0067775F" w:rsidRDefault="00075971" w:rsidP="00F97D20">
            <w:pPr>
              <w:rPr>
                <w:szCs w:val="20"/>
              </w:rPr>
            </w:pPr>
            <w:r w:rsidRPr="0067775F">
              <w:rPr>
                <w:szCs w:val="20"/>
              </w:rPr>
              <w:t>Parcursul academic al studen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ilor</w:t>
            </w:r>
          </w:p>
          <w:p w14:paraId="037A5EF6" w14:textId="77777777" w:rsidR="00075971" w:rsidRPr="0067775F" w:rsidRDefault="00075971" w:rsidP="00F97D20">
            <w:pPr>
              <w:rPr>
                <w:szCs w:val="20"/>
              </w:rPr>
            </w:pPr>
            <w:r w:rsidRPr="0067775F">
              <w:rPr>
                <w:szCs w:val="20"/>
              </w:rPr>
              <w:t>Componenta organizatorică realizează ac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iuni în sprijinul parcursului academic al studen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ilor.</w:t>
            </w:r>
          </w:p>
        </w:tc>
        <w:tc>
          <w:tcPr>
            <w:tcW w:w="1187" w:type="dxa"/>
          </w:tcPr>
          <w:p w14:paraId="0899ABE8" w14:textId="77777777" w:rsidR="00075971" w:rsidRPr="0067775F" w:rsidRDefault="00075971" w:rsidP="00F97D20">
            <w:pPr>
              <w:rPr>
                <w:szCs w:val="20"/>
              </w:rPr>
            </w:pPr>
            <w:r w:rsidRPr="0067775F">
              <w:rPr>
                <w:szCs w:val="20"/>
              </w:rPr>
              <w:t xml:space="preserve"> I.P.B.7.2.1</w:t>
            </w:r>
          </w:p>
        </w:tc>
        <w:tc>
          <w:tcPr>
            <w:tcW w:w="5333" w:type="dxa"/>
          </w:tcPr>
          <w:p w14:paraId="0A64A107" w14:textId="77777777" w:rsidR="00075971" w:rsidRPr="0067775F" w:rsidRDefault="00075971" w:rsidP="00F97D20">
            <w:pPr>
              <w:ind w:left="1"/>
              <w:rPr>
                <w:szCs w:val="20"/>
              </w:rPr>
            </w:pPr>
            <w:r w:rsidRPr="0067775F">
              <w:rPr>
                <w:szCs w:val="20"/>
              </w:rPr>
              <w:t>Componenta organizatorică aplică reglementările privind activitatea profesională a studen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ilor.</w:t>
            </w:r>
          </w:p>
        </w:tc>
        <w:tc>
          <w:tcPr>
            <w:tcW w:w="1701" w:type="dxa"/>
          </w:tcPr>
          <w:p w14:paraId="5182306E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0A88D038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3DA8A92B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67775F" w:rsidRPr="0067775F" w14:paraId="7F3FA7DA" w14:textId="77777777" w:rsidTr="00A77125">
        <w:tc>
          <w:tcPr>
            <w:tcW w:w="1271" w:type="dxa"/>
          </w:tcPr>
          <w:p w14:paraId="53C7CCCA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Criteriul B.8. </w:t>
            </w:r>
          </w:p>
        </w:tc>
        <w:tc>
          <w:tcPr>
            <w:tcW w:w="4678" w:type="dxa"/>
          </w:tcPr>
          <w:p w14:paraId="3308365A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Procesul de interna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ionalizare</w:t>
            </w:r>
          </w:p>
        </w:tc>
        <w:tc>
          <w:tcPr>
            <w:tcW w:w="1187" w:type="dxa"/>
            <w:vAlign w:val="center"/>
          </w:tcPr>
          <w:p w14:paraId="5D19F3C9" w14:textId="77777777" w:rsidR="00075971" w:rsidRPr="0067775F" w:rsidRDefault="00075971" w:rsidP="00F97D20">
            <w:pPr>
              <w:jc w:val="both"/>
              <w:rPr>
                <w:szCs w:val="20"/>
              </w:rPr>
            </w:pPr>
          </w:p>
        </w:tc>
        <w:tc>
          <w:tcPr>
            <w:tcW w:w="5333" w:type="dxa"/>
            <w:vAlign w:val="center"/>
          </w:tcPr>
          <w:p w14:paraId="47AA3EBC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14:paraId="69358E88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46A9E840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67775F" w:rsidRPr="0067775F" w14:paraId="52E4A790" w14:textId="77777777" w:rsidTr="00A77125">
        <w:tc>
          <w:tcPr>
            <w:tcW w:w="1271" w:type="dxa"/>
          </w:tcPr>
          <w:p w14:paraId="481756C6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Standardul S.B.8.1.</w:t>
            </w:r>
          </w:p>
        </w:tc>
        <w:tc>
          <w:tcPr>
            <w:tcW w:w="4678" w:type="dxa"/>
          </w:tcPr>
          <w:p w14:paraId="4268B814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Interna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ionalizarea</w:t>
            </w:r>
          </w:p>
          <w:p w14:paraId="466AC26A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Cre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terea calită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 educa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iei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cercetării prin ac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iuni de interna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ionalizare.</w:t>
            </w:r>
          </w:p>
        </w:tc>
        <w:tc>
          <w:tcPr>
            <w:tcW w:w="1187" w:type="dxa"/>
          </w:tcPr>
          <w:p w14:paraId="08B12C9C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I.P.B.8.1.1</w:t>
            </w:r>
          </w:p>
        </w:tc>
        <w:tc>
          <w:tcPr>
            <w:tcW w:w="5333" w:type="dxa"/>
            <w:vAlign w:val="center"/>
          </w:tcPr>
          <w:p w14:paraId="100916D2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Componenta organizatorică realizează ac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iuni de cooperare interna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ională prin care sunt sus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inute mobilitatea membrilor comunită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ii proprii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i colaborarea în activitatea academică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de cercetare.</w:t>
            </w:r>
          </w:p>
        </w:tc>
        <w:tc>
          <w:tcPr>
            <w:tcW w:w="1701" w:type="dxa"/>
          </w:tcPr>
          <w:p w14:paraId="47BD27F7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3EB318FB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77D21E63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67775F" w:rsidRPr="0067775F" w14:paraId="136E2015" w14:textId="77777777" w:rsidTr="00A77125">
        <w:tc>
          <w:tcPr>
            <w:tcW w:w="1271" w:type="dxa"/>
          </w:tcPr>
          <w:p w14:paraId="28FD12DC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Criteriul B.9. </w:t>
            </w:r>
          </w:p>
        </w:tc>
        <w:tc>
          <w:tcPr>
            <w:tcW w:w="4678" w:type="dxa"/>
          </w:tcPr>
          <w:p w14:paraId="0FC949B5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Rezultatele cercetării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tiin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ifice</w:t>
            </w:r>
          </w:p>
        </w:tc>
        <w:tc>
          <w:tcPr>
            <w:tcW w:w="1187" w:type="dxa"/>
          </w:tcPr>
          <w:p w14:paraId="381D58AE" w14:textId="77777777" w:rsidR="00075971" w:rsidRPr="0067775F" w:rsidRDefault="00075971" w:rsidP="00F97D20">
            <w:pPr>
              <w:jc w:val="both"/>
              <w:rPr>
                <w:szCs w:val="20"/>
              </w:rPr>
            </w:pPr>
          </w:p>
        </w:tc>
        <w:tc>
          <w:tcPr>
            <w:tcW w:w="5333" w:type="dxa"/>
            <w:vAlign w:val="center"/>
          </w:tcPr>
          <w:p w14:paraId="58DFE054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14:paraId="1FADDD8B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6C18EDF7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67775F" w:rsidRPr="0067775F" w14:paraId="6FEA7575" w14:textId="77777777" w:rsidTr="00A77125">
        <w:tc>
          <w:tcPr>
            <w:tcW w:w="1271" w:type="dxa"/>
          </w:tcPr>
          <w:p w14:paraId="02D18925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Standardul S.B.9.1.</w:t>
            </w:r>
          </w:p>
        </w:tc>
        <w:tc>
          <w:tcPr>
            <w:tcW w:w="4678" w:type="dxa"/>
          </w:tcPr>
          <w:p w14:paraId="3B86F6CE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 Cercetarea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tiin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ifică în procesul de educa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ie</w:t>
            </w:r>
          </w:p>
          <w:p w14:paraId="43B716AD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Activită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ile de cercetare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tiin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ifică sprijină dobândirea de către studen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 a rezultatelor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ării.</w:t>
            </w:r>
          </w:p>
        </w:tc>
        <w:tc>
          <w:tcPr>
            <w:tcW w:w="1187" w:type="dxa"/>
          </w:tcPr>
          <w:p w14:paraId="61EDD385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I.P.B.9.1.1</w:t>
            </w:r>
          </w:p>
        </w:tc>
        <w:tc>
          <w:tcPr>
            <w:tcW w:w="5333" w:type="dxa"/>
            <w:vAlign w:val="center"/>
          </w:tcPr>
          <w:p w14:paraId="7BD88C00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area bazată pe investiga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tiin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ifică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i rezultatele cercetării sprijină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sunt valorificate în dobândirea rezultatelor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ării vizate prin programul de studii.</w:t>
            </w:r>
          </w:p>
        </w:tc>
        <w:tc>
          <w:tcPr>
            <w:tcW w:w="1701" w:type="dxa"/>
          </w:tcPr>
          <w:p w14:paraId="3D7FD16A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6B919B42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4BFE2551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67775F" w:rsidRPr="0067775F" w14:paraId="2B73BAF0" w14:textId="77777777" w:rsidTr="00A77125">
        <w:tc>
          <w:tcPr>
            <w:tcW w:w="1271" w:type="dxa"/>
          </w:tcPr>
          <w:p w14:paraId="10A8EBF7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Standardul S.B.9.2.</w:t>
            </w:r>
          </w:p>
        </w:tc>
        <w:tc>
          <w:tcPr>
            <w:tcW w:w="4678" w:type="dxa"/>
          </w:tcPr>
          <w:p w14:paraId="3B7109EB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Cercetarea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tiin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ifică aferentă obiectivelor programului de studii</w:t>
            </w:r>
          </w:p>
          <w:p w14:paraId="7A965622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Componenta organizatorică desfă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oară activită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 de cercetare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tiin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ifică în concordan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ă cu obiectivele programului de studii evaluat.</w:t>
            </w:r>
          </w:p>
        </w:tc>
        <w:tc>
          <w:tcPr>
            <w:tcW w:w="1187" w:type="dxa"/>
          </w:tcPr>
          <w:p w14:paraId="7473476A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I.P.B.9.2.1</w:t>
            </w:r>
          </w:p>
        </w:tc>
        <w:tc>
          <w:tcPr>
            <w:tcW w:w="5333" w:type="dxa"/>
          </w:tcPr>
          <w:p w14:paraId="0587B176" w14:textId="77777777" w:rsidR="00075971" w:rsidRPr="0067775F" w:rsidRDefault="00075971" w:rsidP="00F97D20">
            <w:pPr>
              <w:ind w:left="1"/>
              <w:rPr>
                <w:szCs w:val="20"/>
              </w:rPr>
            </w:pPr>
            <w:r w:rsidRPr="0067775F">
              <w:rPr>
                <w:szCs w:val="20"/>
              </w:rPr>
              <w:t xml:space="preserve">Rezultatele cercetării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tiin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ifice sunt vizibile la nivel na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ional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interna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ional în domeniul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tiin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ific respectiv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valorificate în mod adecvat.</w:t>
            </w:r>
          </w:p>
        </w:tc>
        <w:tc>
          <w:tcPr>
            <w:tcW w:w="1701" w:type="dxa"/>
          </w:tcPr>
          <w:p w14:paraId="41AFAA66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0B28DD2E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39B9E42F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</w:tbl>
    <w:p w14:paraId="11D75731" w14:textId="77777777" w:rsidR="00075971" w:rsidRPr="0067775F" w:rsidRDefault="00075971" w:rsidP="00075971">
      <w:pPr>
        <w:jc w:val="both"/>
        <w:rPr>
          <w:rFonts w:ascii="Arial Nova Light" w:hAnsi="Arial Nova Light" w:cs="Arial"/>
          <w:sz w:val="22"/>
          <w:szCs w:val="22"/>
        </w:rPr>
      </w:pPr>
    </w:p>
    <w:p w14:paraId="0D38A9A7" w14:textId="77777777" w:rsidR="00075971" w:rsidRPr="0067775F" w:rsidRDefault="00075971" w:rsidP="00075971">
      <w:pPr>
        <w:jc w:val="both"/>
        <w:rPr>
          <w:b/>
          <w:bCs/>
          <w:sz w:val="22"/>
          <w:szCs w:val="22"/>
        </w:rPr>
      </w:pPr>
      <w:bookmarkStart w:id="1" w:name="_Toc184450888"/>
      <w:r w:rsidRPr="0067775F">
        <w:rPr>
          <w:b/>
          <w:bCs/>
          <w:sz w:val="22"/>
          <w:szCs w:val="22"/>
        </w:rPr>
        <w:t>DOMENIUL C. MANAGEMENTUL CALITĂ</w:t>
      </w:r>
      <w:r w:rsidR="00EE1A1A" w:rsidRPr="0067775F">
        <w:rPr>
          <w:b/>
          <w:bCs/>
          <w:sz w:val="22"/>
          <w:szCs w:val="22"/>
        </w:rPr>
        <w:t>Ț</w:t>
      </w:r>
      <w:r w:rsidRPr="0067775F">
        <w:rPr>
          <w:b/>
          <w:bCs/>
          <w:sz w:val="22"/>
          <w:szCs w:val="22"/>
        </w:rPr>
        <w:t xml:space="preserve">II  </w:t>
      </w:r>
    </w:p>
    <w:p w14:paraId="51D11DA5" w14:textId="77777777" w:rsidR="00075971" w:rsidRPr="0067775F" w:rsidRDefault="00075971" w:rsidP="0007597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87"/>
        <w:gridCol w:w="5333"/>
        <w:gridCol w:w="1701"/>
        <w:gridCol w:w="1442"/>
      </w:tblGrid>
      <w:tr w:rsidR="00C11475" w:rsidRPr="0067775F" w14:paraId="2943EDBE" w14:textId="77777777" w:rsidTr="00F97D20">
        <w:tc>
          <w:tcPr>
            <w:tcW w:w="1271" w:type="dxa"/>
          </w:tcPr>
          <w:p w14:paraId="5E6B22B3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Criteriul C.1. </w:t>
            </w:r>
          </w:p>
        </w:tc>
        <w:tc>
          <w:tcPr>
            <w:tcW w:w="4678" w:type="dxa"/>
          </w:tcPr>
          <w:p w14:paraId="4F1F0C1C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Strategii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proceduri pentru asigurarea calită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ii, inclusiv în domeniul eticii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deontologiei universitare, care implică studen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ii, angajatorii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alte păr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 interesate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i sunt aplicate în mod consecvent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transparent</w:t>
            </w:r>
          </w:p>
        </w:tc>
        <w:tc>
          <w:tcPr>
            <w:tcW w:w="1187" w:type="dxa"/>
          </w:tcPr>
          <w:p w14:paraId="75207B44" w14:textId="77777777" w:rsidR="00075971" w:rsidRPr="0067775F" w:rsidRDefault="00075971" w:rsidP="00F97D20">
            <w:pPr>
              <w:jc w:val="both"/>
              <w:rPr>
                <w:szCs w:val="20"/>
              </w:rPr>
            </w:pPr>
          </w:p>
        </w:tc>
        <w:tc>
          <w:tcPr>
            <w:tcW w:w="5333" w:type="dxa"/>
            <w:vAlign w:val="center"/>
          </w:tcPr>
          <w:p w14:paraId="7A25CB86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14:paraId="16FDBC35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1F29FFB8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78E454AB" w14:textId="77777777" w:rsidTr="00F97D20">
        <w:tc>
          <w:tcPr>
            <w:tcW w:w="1271" w:type="dxa"/>
          </w:tcPr>
          <w:p w14:paraId="2E0458D5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Standardul S.C.1.1.</w:t>
            </w:r>
          </w:p>
        </w:tc>
        <w:tc>
          <w:tcPr>
            <w:tcW w:w="4678" w:type="dxa"/>
          </w:tcPr>
          <w:p w14:paraId="77D0AFCD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Aplicare</w:t>
            </w:r>
          </w:p>
          <w:p w14:paraId="1BF5562B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Direc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 strategice, ac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iuni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proceduri implementate adecvat</w:t>
            </w:r>
          </w:p>
        </w:tc>
        <w:tc>
          <w:tcPr>
            <w:tcW w:w="1187" w:type="dxa"/>
          </w:tcPr>
          <w:p w14:paraId="2DF76B7D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I.P.C.1.1.1</w:t>
            </w:r>
          </w:p>
        </w:tc>
        <w:tc>
          <w:tcPr>
            <w:tcW w:w="5333" w:type="dxa"/>
            <w:vAlign w:val="center"/>
          </w:tcPr>
          <w:p w14:paraId="07E37946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Componenta organizatorică realizează ac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iuni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aplică proceduri, în mod consecvent, dovedind impactul acestora în îmbunătă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irea calită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 educa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iei la nivelul programului de studii.</w:t>
            </w:r>
          </w:p>
        </w:tc>
        <w:tc>
          <w:tcPr>
            <w:tcW w:w="1701" w:type="dxa"/>
          </w:tcPr>
          <w:p w14:paraId="3CB02442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4C6BC9CC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5E297E6F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724B8988" w14:textId="77777777" w:rsidTr="00F97D20">
        <w:tc>
          <w:tcPr>
            <w:tcW w:w="1271" w:type="dxa"/>
          </w:tcPr>
          <w:p w14:paraId="6A9116FC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Standardul S.C.1.2.</w:t>
            </w:r>
          </w:p>
        </w:tc>
        <w:tc>
          <w:tcPr>
            <w:tcW w:w="4678" w:type="dxa"/>
          </w:tcPr>
          <w:p w14:paraId="5B2BACEB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Implicarea păr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ilor interesate</w:t>
            </w:r>
          </w:p>
          <w:p w14:paraId="35959860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IÎS demonstrează că implică păr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ile interesate cu activitate relevantă în aplicarea procedurilor.</w:t>
            </w:r>
          </w:p>
        </w:tc>
        <w:tc>
          <w:tcPr>
            <w:tcW w:w="1187" w:type="dxa"/>
          </w:tcPr>
          <w:p w14:paraId="47036F05" w14:textId="77777777" w:rsidR="00075971" w:rsidRPr="0067775F" w:rsidRDefault="00075971" w:rsidP="00F97D20">
            <w:pPr>
              <w:rPr>
                <w:szCs w:val="20"/>
              </w:rPr>
            </w:pPr>
            <w:r w:rsidRPr="0067775F">
              <w:rPr>
                <w:szCs w:val="20"/>
              </w:rPr>
              <w:t>I.P.C.1.2.1</w:t>
            </w:r>
          </w:p>
        </w:tc>
        <w:tc>
          <w:tcPr>
            <w:tcW w:w="5333" w:type="dxa"/>
            <w:vAlign w:val="center"/>
          </w:tcPr>
          <w:p w14:paraId="69C6EBFB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Opiniile membrilor comunită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ii proprii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ale altor păr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 interesante sunt avute în vedere în procesul de implementare a procedurilor.</w:t>
            </w:r>
          </w:p>
        </w:tc>
        <w:tc>
          <w:tcPr>
            <w:tcW w:w="1701" w:type="dxa"/>
          </w:tcPr>
          <w:p w14:paraId="0F57DBDF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389AABC4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20BC490F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22E27EDA" w14:textId="77777777" w:rsidTr="00F97D20">
        <w:tc>
          <w:tcPr>
            <w:tcW w:w="1271" w:type="dxa"/>
          </w:tcPr>
          <w:p w14:paraId="56E81260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Criteriul C.2. </w:t>
            </w:r>
          </w:p>
        </w:tc>
        <w:tc>
          <w:tcPr>
            <w:tcW w:w="4678" w:type="dxa"/>
          </w:tcPr>
          <w:p w14:paraId="2015E357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Func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ionalitatea structurilor de asigurare a calită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 educa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iei, inclusiv în domeniul eticii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deontologiei universitare, conform legii</w:t>
            </w:r>
          </w:p>
        </w:tc>
        <w:tc>
          <w:tcPr>
            <w:tcW w:w="1187" w:type="dxa"/>
          </w:tcPr>
          <w:p w14:paraId="02BF3AC1" w14:textId="77777777" w:rsidR="00075971" w:rsidRPr="0067775F" w:rsidRDefault="00075971" w:rsidP="00F97D20">
            <w:pPr>
              <w:rPr>
                <w:szCs w:val="20"/>
              </w:rPr>
            </w:pPr>
          </w:p>
        </w:tc>
        <w:tc>
          <w:tcPr>
            <w:tcW w:w="5333" w:type="dxa"/>
            <w:vAlign w:val="center"/>
          </w:tcPr>
          <w:p w14:paraId="7D3DAFCA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14:paraId="428DC2A2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5370A122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0400A6F7" w14:textId="77777777" w:rsidTr="00F97D20">
        <w:tc>
          <w:tcPr>
            <w:tcW w:w="1271" w:type="dxa"/>
          </w:tcPr>
          <w:p w14:paraId="66294171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Standardul S.C.2.1.</w:t>
            </w:r>
          </w:p>
        </w:tc>
        <w:tc>
          <w:tcPr>
            <w:tcW w:w="4678" w:type="dxa"/>
          </w:tcPr>
          <w:p w14:paraId="57C07A7E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Structuri</w:t>
            </w:r>
          </w:p>
          <w:p w14:paraId="0E2829F0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IÎS dispune de structuri organizatorice în domeniul asigurării calită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ii, înfiin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ate în condi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iile legii.</w:t>
            </w:r>
          </w:p>
        </w:tc>
        <w:tc>
          <w:tcPr>
            <w:tcW w:w="1187" w:type="dxa"/>
          </w:tcPr>
          <w:p w14:paraId="35DDA0D3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I.P.C.2.1.1</w:t>
            </w:r>
          </w:p>
        </w:tc>
        <w:tc>
          <w:tcPr>
            <w:tcW w:w="5333" w:type="dxa"/>
          </w:tcPr>
          <w:p w14:paraId="126F80D1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În structura organizatorică a IÎS se constituie CEAC. Pot exista astfel de structuri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la nivelul componentei organizatorice.</w:t>
            </w:r>
          </w:p>
        </w:tc>
        <w:tc>
          <w:tcPr>
            <w:tcW w:w="1701" w:type="dxa"/>
          </w:tcPr>
          <w:p w14:paraId="5AAD9450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501F985A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6724A5FC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5C0D9EF3" w14:textId="77777777" w:rsidTr="00F97D20">
        <w:tc>
          <w:tcPr>
            <w:tcW w:w="1271" w:type="dxa"/>
            <w:vMerge w:val="restart"/>
          </w:tcPr>
          <w:p w14:paraId="28121338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Standardul S.C.2.2.</w:t>
            </w:r>
          </w:p>
        </w:tc>
        <w:tc>
          <w:tcPr>
            <w:tcW w:w="4678" w:type="dxa"/>
            <w:vMerge w:val="restart"/>
          </w:tcPr>
          <w:p w14:paraId="58781BBE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Func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ionare </w:t>
            </w:r>
          </w:p>
          <w:p w14:paraId="12CD1E0B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lastRenderedPageBreak/>
              <w:t>Structurile organizatorice din domeniul asigurării calită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i cel al eticii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deontologiei universitare î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i îndeplinesc rolul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func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iile specifice, în mod adecvat.</w:t>
            </w:r>
          </w:p>
        </w:tc>
        <w:tc>
          <w:tcPr>
            <w:tcW w:w="1187" w:type="dxa"/>
          </w:tcPr>
          <w:p w14:paraId="6206538D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lastRenderedPageBreak/>
              <w:t xml:space="preserve"> I.P.C.2.2.1</w:t>
            </w:r>
          </w:p>
        </w:tc>
        <w:tc>
          <w:tcPr>
            <w:tcW w:w="5333" w:type="dxa"/>
            <w:vAlign w:val="center"/>
          </w:tcPr>
          <w:p w14:paraId="27C033F9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CEAC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structurile stabilite, după caz, la nivelul componentei organizatorice func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ionează în baza regulamentului aprobat de către senatul universitar, în scopul realizării activită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ilor de </w:t>
            </w:r>
            <w:r w:rsidRPr="0067775F">
              <w:rPr>
                <w:szCs w:val="20"/>
              </w:rPr>
              <w:lastRenderedPageBreak/>
              <w:t xml:space="preserve">asigurare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i evaluare internă, precum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de evaluare externă a calită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 educa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iei.</w:t>
            </w:r>
          </w:p>
        </w:tc>
        <w:tc>
          <w:tcPr>
            <w:tcW w:w="1701" w:type="dxa"/>
          </w:tcPr>
          <w:p w14:paraId="13969294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1281F74F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1EF94660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6C539B41" w14:textId="77777777" w:rsidTr="00F97D20">
        <w:tc>
          <w:tcPr>
            <w:tcW w:w="1271" w:type="dxa"/>
            <w:vMerge/>
          </w:tcPr>
          <w:p w14:paraId="1197B476" w14:textId="77777777" w:rsidR="00075971" w:rsidRPr="0067775F" w:rsidRDefault="00075971" w:rsidP="00F97D20">
            <w:pPr>
              <w:jc w:val="both"/>
              <w:rPr>
                <w:szCs w:val="20"/>
              </w:rPr>
            </w:pPr>
          </w:p>
        </w:tc>
        <w:tc>
          <w:tcPr>
            <w:tcW w:w="4678" w:type="dxa"/>
            <w:vMerge/>
          </w:tcPr>
          <w:p w14:paraId="03F2C0BA" w14:textId="77777777" w:rsidR="00075971" w:rsidRPr="0067775F" w:rsidRDefault="00075971" w:rsidP="00F97D20">
            <w:pPr>
              <w:jc w:val="both"/>
              <w:rPr>
                <w:szCs w:val="20"/>
              </w:rPr>
            </w:pPr>
          </w:p>
        </w:tc>
        <w:tc>
          <w:tcPr>
            <w:tcW w:w="1187" w:type="dxa"/>
          </w:tcPr>
          <w:p w14:paraId="12D85958" w14:textId="77777777" w:rsidR="00075971" w:rsidRPr="0067775F" w:rsidRDefault="00075971" w:rsidP="00F97D20">
            <w:pPr>
              <w:rPr>
                <w:szCs w:val="20"/>
              </w:rPr>
            </w:pPr>
            <w:r w:rsidRPr="0067775F">
              <w:rPr>
                <w:szCs w:val="20"/>
              </w:rPr>
              <w:t>I.P.C.2.2.2</w:t>
            </w:r>
          </w:p>
        </w:tc>
        <w:tc>
          <w:tcPr>
            <w:tcW w:w="5333" w:type="dxa"/>
            <w:vAlign w:val="center"/>
          </w:tcPr>
          <w:p w14:paraId="10E83A2C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Comisia de etică universitară func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ionează pe baza regulamentului aprobat de către senatul universitar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ac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ionează independent fa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ă de orice altă structură sau persoană din cadrul institu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iei de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ământ superior, cu respectarea legii.</w:t>
            </w:r>
          </w:p>
        </w:tc>
        <w:tc>
          <w:tcPr>
            <w:tcW w:w="1701" w:type="dxa"/>
          </w:tcPr>
          <w:p w14:paraId="380C5C1D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4D368BDE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40A09A7E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7546A307" w14:textId="77777777" w:rsidTr="00F97D20">
        <w:tc>
          <w:tcPr>
            <w:tcW w:w="1271" w:type="dxa"/>
          </w:tcPr>
          <w:p w14:paraId="5E77F164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Criteriul C.3.</w:t>
            </w:r>
          </w:p>
        </w:tc>
        <w:tc>
          <w:tcPr>
            <w:tcW w:w="4678" w:type="dxa"/>
          </w:tcPr>
          <w:p w14:paraId="3A746F02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 Proceduri privind ini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ierea, monitorizarea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i revizuirea periodică a programelor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i domeniilor de studii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a activită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ilor desfă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urate, care implică studen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ii, angajatorii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alte păr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 interesate </w:t>
            </w:r>
          </w:p>
        </w:tc>
        <w:tc>
          <w:tcPr>
            <w:tcW w:w="1187" w:type="dxa"/>
          </w:tcPr>
          <w:p w14:paraId="1FD365DD" w14:textId="77777777" w:rsidR="00075971" w:rsidRPr="0067775F" w:rsidRDefault="00075971" w:rsidP="00F97D20">
            <w:pPr>
              <w:rPr>
                <w:szCs w:val="20"/>
              </w:rPr>
            </w:pPr>
          </w:p>
        </w:tc>
        <w:tc>
          <w:tcPr>
            <w:tcW w:w="5333" w:type="dxa"/>
            <w:vAlign w:val="center"/>
          </w:tcPr>
          <w:p w14:paraId="0BF7835D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14:paraId="3177437A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47647E1B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297F86FC" w14:textId="77777777" w:rsidTr="00F97D20">
        <w:tc>
          <w:tcPr>
            <w:tcW w:w="1271" w:type="dxa"/>
            <w:vMerge w:val="restart"/>
          </w:tcPr>
          <w:p w14:paraId="31E93FDA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Standardul S.C.3.1.</w:t>
            </w:r>
          </w:p>
        </w:tc>
        <w:tc>
          <w:tcPr>
            <w:tcW w:w="4678" w:type="dxa"/>
            <w:vMerge w:val="restart"/>
          </w:tcPr>
          <w:p w14:paraId="5C434EDB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Proceduri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aplicarea acestora</w:t>
            </w:r>
          </w:p>
          <w:p w14:paraId="1D351E66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IÎS dispune de proceduri privind ini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ierea, monitorizarea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i revizuirea periodică a programelor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i domeniilor de studii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a activită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ilor desfă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urate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le aplică în mod sistematic.</w:t>
            </w:r>
          </w:p>
        </w:tc>
        <w:tc>
          <w:tcPr>
            <w:tcW w:w="1187" w:type="dxa"/>
          </w:tcPr>
          <w:p w14:paraId="19DBE5AE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I.P.C.3.1.1</w:t>
            </w:r>
          </w:p>
        </w:tc>
        <w:tc>
          <w:tcPr>
            <w:tcW w:w="5333" w:type="dxa"/>
            <w:vAlign w:val="center"/>
          </w:tcPr>
          <w:p w14:paraId="240707A6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Componenta organizatorică aplică în mod consecvent procedurile, dovedind impactul acestora în asigurarea calită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ii.</w:t>
            </w:r>
          </w:p>
        </w:tc>
        <w:tc>
          <w:tcPr>
            <w:tcW w:w="1701" w:type="dxa"/>
          </w:tcPr>
          <w:p w14:paraId="3CBD3110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411010C6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20604D3B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186B1FAC" w14:textId="77777777" w:rsidTr="00F97D20">
        <w:tc>
          <w:tcPr>
            <w:tcW w:w="1271" w:type="dxa"/>
            <w:vMerge/>
          </w:tcPr>
          <w:p w14:paraId="1C6A2E04" w14:textId="77777777" w:rsidR="00075971" w:rsidRPr="0067775F" w:rsidRDefault="00075971" w:rsidP="00F97D20">
            <w:pPr>
              <w:jc w:val="both"/>
              <w:rPr>
                <w:szCs w:val="20"/>
              </w:rPr>
            </w:pPr>
          </w:p>
        </w:tc>
        <w:tc>
          <w:tcPr>
            <w:tcW w:w="4678" w:type="dxa"/>
            <w:vMerge/>
          </w:tcPr>
          <w:p w14:paraId="30741955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</w:p>
        </w:tc>
        <w:tc>
          <w:tcPr>
            <w:tcW w:w="1187" w:type="dxa"/>
          </w:tcPr>
          <w:p w14:paraId="70FCAF76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I.P.C.3.1.2</w:t>
            </w:r>
          </w:p>
        </w:tc>
        <w:tc>
          <w:tcPr>
            <w:tcW w:w="5333" w:type="dxa"/>
            <w:vAlign w:val="center"/>
          </w:tcPr>
          <w:p w14:paraId="28E43D0D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Membrii comunită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ii proprii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alte păr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 interesante sunt implicate în procesul de punere în aplicare a procedurilor.</w:t>
            </w:r>
          </w:p>
        </w:tc>
        <w:tc>
          <w:tcPr>
            <w:tcW w:w="1701" w:type="dxa"/>
          </w:tcPr>
          <w:p w14:paraId="5706E6E0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3ED40055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661D985D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63C5A4B2" w14:textId="77777777" w:rsidTr="00F97D20">
        <w:tc>
          <w:tcPr>
            <w:tcW w:w="1271" w:type="dxa"/>
          </w:tcPr>
          <w:p w14:paraId="60AAD4EF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Criteriul C.4.</w:t>
            </w:r>
          </w:p>
        </w:tc>
        <w:tc>
          <w:tcPr>
            <w:tcW w:w="4678" w:type="dxa"/>
          </w:tcPr>
          <w:p w14:paraId="14B7D1A8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Proceduri de evaluare periodică a calită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 activită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ilor personalului didactic, didactic auxiliar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administrativ</w:t>
            </w:r>
          </w:p>
        </w:tc>
        <w:tc>
          <w:tcPr>
            <w:tcW w:w="1187" w:type="dxa"/>
          </w:tcPr>
          <w:p w14:paraId="6AF2E508" w14:textId="77777777" w:rsidR="00075971" w:rsidRPr="0067775F" w:rsidRDefault="00075971" w:rsidP="00F97D20">
            <w:pPr>
              <w:jc w:val="both"/>
              <w:rPr>
                <w:szCs w:val="20"/>
              </w:rPr>
            </w:pPr>
          </w:p>
        </w:tc>
        <w:tc>
          <w:tcPr>
            <w:tcW w:w="5333" w:type="dxa"/>
            <w:vAlign w:val="center"/>
          </w:tcPr>
          <w:p w14:paraId="03495D4B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14:paraId="308CC39D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23392ED0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540062D4" w14:textId="77777777" w:rsidTr="00F97D20">
        <w:tc>
          <w:tcPr>
            <w:tcW w:w="1271" w:type="dxa"/>
          </w:tcPr>
          <w:p w14:paraId="304C3747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Standardul S.C.4.1.</w:t>
            </w:r>
          </w:p>
        </w:tc>
        <w:tc>
          <w:tcPr>
            <w:tcW w:w="4678" w:type="dxa"/>
          </w:tcPr>
          <w:p w14:paraId="76F166DF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</w:p>
        </w:tc>
        <w:tc>
          <w:tcPr>
            <w:tcW w:w="1187" w:type="dxa"/>
          </w:tcPr>
          <w:p w14:paraId="26046F2D" w14:textId="77777777" w:rsidR="00075971" w:rsidRPr="0067775F" w:rsidRDefault="00075971" w:rsidP="00F97D20">
            <w:pPr>
              <w:rPr>
                <w:szCs w:val="20"/>
              </w:rPr>
            </w:pPr>
            <w:r w:rsidRPr="0067775F">
              <w:rPr>
                <w:szCs w:val="20"/>
              </w:rPr>
              <w:t xml:space="preserve"> I.P.C.4.1.1</w:t>
            </w:r>
          </w:p>
        </w:tc>
        <w:tc>
          <w:tcPr>
            <w:tcW w:w="5333" w:type="dxa"/>
            <w:vAlign w:val="center"/>
          </w:tcPr>
          <w:p w14:paraId="1329D60F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Componenta organizatorică analizează rezultatele procesului de evaluare semestrială de către studen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 a presta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iei cadrelor didactice.</w:t>
            </w:r>
          </w:p>
        </w:tc>
        <w:tc>
          <w:tcPr>
            <w:tcW w:w="1701" w:type="dxa"/>
          </w:tcPr>
          <w:p w14:paraId="4705C694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43A00065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6C3BFA5B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1BFA5E2E" w14:textId="77777777" w:rsidTr="00F97D20">
        <w:tc>
          <w:tcPr>
            <w:tcW w:w="1271" w:type="dxa"/>
          </w:tcPr>
          <w:p w14:paraId="2DDC3CE7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Criteriul C.5.</w:t>
            </w:r>
          </w:p>
        </w:tc>
        <w:tc>
          <w:tcPr>
            <w:tcW w:w="4678" w:type="dxa"/>
          </w:tcPr>
          <w:p w14:paraId="7519343E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 Baze de date actualizate sistematic, referitoare la asigurarea internă a calită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</w:t>
            </w:r>
          </w:p>
        </w:tc>
        <w:tc>
          <w:tcPr>
            <w:tcW w:w="1187" w:type="dxa"/>
          </w:tcPr>
          <w:p w14:paraId="62F635EB" w14:textId="77777777" w:rsidR="00075971" w:rsidRPr="0067775F" w:rsidRDefault="00075971" w:rsidP="00F97D20">
            <w:pPr>
              <w:rPr>
                <w:szCs w:val="20"/>
              </w:rPr>
            </w:pPr>
          </w:p>
        </w:tc>
        <w:tc>
          <w:tcPr>
            <w:tcW w:w="5333" w:type="dxa"/>
            <w:vAlign w:val="center"/>
          </w:tcPr>
          <w:p w14:paraId="1A7F5AE8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14:paraId="22CF244A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7FAFF296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44C8328A" w14:textId="77777777" w:rsidTr="00F97D20">
        <w:tc>
          <w:tcPr>
            <w:tcW w:w="1271" w:type="dxa"/>
          </w:tcPr>
          <w:p w14:paraId="6EFBBD96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Standardul S.C.5.1.</w:t>
            </w:r>
          </w:p>
        </w:tc>
        <w:tc>
          <w:tcPr>
            <w:tcW w:w="4678" w:type="dxa"/>
          </w:tcPr>
          <w:p w14:paraId="4AA50A25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Baze de date</w:t>
            </w:r>
          </w:p>
          <w:p w14:paraId="38830196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IÎS utilizează baze de date în sprijinul activită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ilor de asigurare internă a calită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ii.</w:t>
            </w:r>
          </w:p>
        </w:tc>
        <w:tc>
          <w:tcPr>
            <w:tcW w:w="1187" w:type="dxa"/>
          </w:tcPr>
          <w:p w14:paraId="14E0B0A9" w14:textId="77777777" w:rsidR="00075971" w:rsidRPr="0067775F" w:rsidRDefault="00075971" w:rsidP="00F97D20">
            <w:pPr>
              <w:rPr>
                <w:szCs w:val="20"/>
              </w:rPr>
            </w:pPr>
            <w:r w:rsidRPr="0067775F">
              <w:rPr>
                <w:szCs w:val="20"/>
              </w:rPr>
              <w:t xml:space="preserve"> I.P.C.5.1.1</w:t>
            </w:r>
          </w:p>
        </w:tc>
        <w:tc>
          <w:tcPr>
            <w:tcW w:w="5333" w:type="dxa"/>
            <w:vAlign w:val="center"/>
          </w:tcPr>
          <w:p w14:paraId="0AE5FCB8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Componenta organizatorică colectează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analizează în mod sistematic date necesare procesului de asigurare internă a calită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ii.</w:t>
            </w:r>
          </w:p>
        </w:tc>
        <w:tc>
          <w:tcPr>
            <w:tcW w:w="1701" w:type="dxa"/>
          </w:tcPr>
          <w:p w14:paraId="341CD099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507B486F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2496B5C6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112C6555" w14:textId="77777777" w:rsidTr="00F97D20">
        <w:tc>
          <w:tcPr>
            <w:tcW w:w="1271" w:type="dxa"/>
          </w:tcPr>
          <w:p w14:paraId="4F47A828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Criteriul C.6.</w:t>
            </w:r>
          </w:p>
        </w:tc>
        <w:tc>
          <w:tcPr>
            <w:tcW w:w="4678" w:type="dxa"/>
          </w:tcPr>
          <w:p w14:paraId="0B0AE013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Transparen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a informa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iilor de interes public, inclusiv a celor privitoare la programele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i domeniile de studii oferite, precum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i cu privire la certificatele, diplomele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calificările aferente</w:t>
            </w:r>
          </w:p>
        </w:tc>
        <w:tc>
          <w:tcPr>
            <w:tcW w:w="1187" w:type="dxa"/>
          </w:tcPr>
          <w:p w14:paraId="3B42EEB4" w14:textId="77777777" w:rsidR="00075971" w:rsidRPr="0067775F" w:rsidRDefault="00075971" w:rsidP="00F97D20">
            <w:pPr>
              <w:rPr>
                <w:szCs w:val="20"/>
              </w:rPr>
            </w:pPr>
          </w:p>
        </w:tc>
        <w:tc>
          <w:tcPr>
            <w:tcW w:w="5333" w:type="dxa"/>
            <w:vAlign w:val="center"/>
          </w:tcPr>
          <w:p w14:paraId="11CC32E7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14:paraId="61C994A5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0D5857C9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47F223DE" w14:textId="77777777" w:rsidTr="00F97D20">
        <w:tc>
          <w:tcPr>
            <w:tcW w:w="1271" w:type="dxa"/>
            <w:vMerge w:val="restart"/>
          </w:tcPr>
          <w:p w14:paraId="6F3820E7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Standardul S.C.6.1.</w:t>
            </w:r>
          </w:p>
        </w:tc>
        <w:tc>
          <w:tcPr>
            <w:tcW w:w="4678" w:type="dxa"/>
            <w:vMerge w:val="restart"/>
          </w:tcPr>
          <w:p w14:paraId="57533281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Transparen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a</w:t>
            </w:r>
          </w:p>
          <w:p w14:paraId="2DC570FB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Componenta organizatorică asigură transparen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a informa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iilor, conform legii.</w:t>
            </w:r>
          </w:p>
        </w:tc>
        <w:tc>
          <w:tcPr>
            <w:tcW w:w="1187" w:type="dxa"/>
          </w:tcPr>
          <w:p w14:paraId="0A8C192A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I.P.C.6.1.1</w:t>
            </w:r>
          </w:p>
        </w:tc>
        <w:tc>
          <w:tcPr>
            <w:tcW w:w="5333" w:type="dxa"/>
            <w:vAlign w:val="center"/>
          </w:tcPr>
          <w:p w14:paraId="3BAE1AC7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Componenta organizatorică asigură publicarea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accesul la informa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iile de interes public cu privire la programul de studii evaluat.</w:t>
            </w:r>
          </w:p>
        </w:tc>
        <w:tc>
          <w:tcPr>
            <w:tcW w:w="1701" w:type="dxa"/>
          </w:tcPr>
          <w:p w14:paraId="214618D0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1932B935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49F7F155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473D9003" w14:textId="77777777" w:rsidTr="00F97D20">
        <w:tc>
          <w:tcPr>
            <w:tcW w:w="1271" w:type="dxa"/>
            <w:vMerge/>
          </w:tcPr>
          <w:p w14:paraId="2F56DB42" w14:textId="77777777" w:rsidR="00075971" w:rsidRPr="0067775F" w:rsidRDefault="00075971" w:rsidP="00F97D20">
            <w:pPr>
              <w:jc w:val="both"/>
              <w:rPr>
                <w:szCs w:val="20"/>
              </w:rPr>
            </w:pPr>
          </w:p>
        </w:tc>
        <w:tc>
          <w:tcPr>
            <w:tcW w:w="4678" w:type="dxa"/>
            <w:vMerge/>
          </w:tcPr>
          <w:p w14:paraId="32264420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</w:p>
        </w:tc>
        <w:tc>
          <w:tcPr>
            <w:tcW w:w="1187" w:type="dxa"/>
          </w:tcPr>
          <w:p w14:paraId="01104E9B" w14:textId="77777777" w:rsidR="00075971" w:rsidRPr="0067775F" w:rsidRDefault="00075971" w:rsidP="00F97D20">
            <w:pPr>
              <w:jc w:val="center"/>
              <w:rPr>
                <w:szCs w:val="20"/>
              </w:rPr>
            </w:pPr>
            <w:r w:rsidRPr="0067775F">
              <w:rPr>
                <w:szCs w:val="20"/>
              </w:rPr>
              <w:t>I.P.C.6.1.2</w:t>
            </w:r>
          </w:p>
        </w:tc>
        <w:tc>
          <w:tcPr>
            <w:tcW w:w="5333" w:type="dxa"/>
            <w:vAlign w:val="center"/>
          </w:tcPr>
          <w:p w14:paraId="69A42EA7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Componenta organizatorică asigură transparen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a proceselor decizionale.</w:t>
            </w:r>
          </w:p>
        </w:tc>
        <w:tc>
          <w:tcPr>
            <w:tcW w:w="1701" w:type="dxa"/>
          </w:tcPr>
          <w:p w14:paraId="5A9EAC29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143F90FE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65AA098F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0B111BAC" w14:textId="77777777" w:rsidTr="00F97D20">
        <w:tc>
          <w:tcPr>
            <w:tcW w:w="1271" w:type="dxa"/>
          </w:tcPr>
          <w:p w14:paraId="1FCA8D7F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Criteriul C.7.</w:t>
            </w:r>
          </w:p>
        </w:tc>
        <w:tc>
          <w:tcPr>
            <w:tcW w:w="4678" w:type="dxa"/>
          </w:tcPr>
          <w:p w14:paraId="38A302C6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Respectarea termenelor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a standardelor privind raportările prevăzute de legisla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ia în vigoare</w:t>
            </w:r>
          </w:p>
        </w:tc>
        <w:tc>
          <w:tcPr>
            <w:tcW w:w="1187" w:type="dxa"/>
            <w:vAlign w:val="center"/>
          </w:tcPr>
          <w:p w14:paraId="60AE4443" w14:textId="77777777" w:rsidR="00075971" w:rsidRPr="0067775F" w:rsidRDefault="00075971" w:rsidP="00F97D20">
            <w:pPr>
              <w:jc w:val="both"/>
              <w:rPr>
                <w:szCs w:val="20"/>
              </w:rPr>
            </w:pPr>
          </w:p>
        </w:tc>
        <w:tc>
          <w:tcPr>
            <w:tcW w:w="5333" w:type="dxa"/>
            <w:vAlign w:val="center"/>
          </w:tcPr>
          <w:p w14:paraId="187DB27B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14:paraId="2934E0FE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6CA82E9D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3610CD8C" w14:textId="77777777" w:rsidTr="00F97D20">
        <w:tc>
          <w:tcPr>
            <w:tcW w:w="1271" w:type="dxa"/>
          </w:tcPr>
          <w:p w14:paraId="2A5F58D9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Standardul S.C.7.1.</w:t>
            </w:r>
          </w:p>
        </w:tc>
        <w:tc>
          <w:tcPr>
            <w:tcW w:w="4678" w:type="dxa"/>
          </w:tcPr>
          <w:p w14:paraId="26E03BA0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Elaborare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transmitere rapoarte</w:t>
            </w:r>
          </w:p>
          <w:p w14:paraId="035C24D9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IÎS elaborează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transmite sau publică rapoarte, conform legii.</w:t>
            </w:r>
          </w:p>
        </w:tc>
        <w:tc>
          <w:tcPr>
            <w:tcW w:w="1187" w:type="dxa"/>
          </w:tcPr>
          <w:p w14:paraId="00FE4365" w14:textId="77777777" w:rsidR="00075971" w:rsidRPr="0067775F" w:rsidRDefault="00075971" w:rsidP="00F97D20">
            <w:pPr>
              <w:rPr>
                <w:szCs w:val="20"/>
              </w:rPr>
            </w:pPr>
            <w:r w:rsidRPr="0067775F">
              <w:rPr>
                <w:szCs w:val="20"/>
              </w:rPr>
              <w:t>I.P.C.7.1.1</w:t>
            </w:r>
          </w:p>
        </w:tc>
        <w:tc>
          <w:tcPr>
            <w:tcW w:w="5333" w:type="dxa"/>
            <w:vAlign w:val="center"/>
          </w:tcPr>
          <w:p w14:paraId="356C33C3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Componenta organizatorică colectează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i transmite datele solicitate, respectiv elaborează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publică rapoarte, asigurând respectarea obliga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iilor care decurg din răspunderea publică.</w:t>
            </w:r>
          </w:p>
        </w:tc>
        <w:tc>
          <w:tcPr>
            <w:tcW w:w="1701" w:type="dxa"/>
          </w:tcPr>
          <w:p w14:paraId="130A90EB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1766347B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46F8137F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61120439" w14:textId="77777777" w:rsidTr="00F97D20">
        <w:tc>
          <w:tcPr>
            <w:tcW w:w="1271" w:type="dxa"/>
          </w:tcPr>
          <w:p w14:paraId="3DAA489B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Criteriul C.8.</w:t>
            </w:r>
          </w:p>
        </w:tc>
        <w:tc>
          <w:tcPr>
            <w:tcW w:w="4678" w:type="dxa"/>
          </w:tcPr>
          <w:p w14:paraId="48B0267E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Participarea în procesele de evaluare externă, conform legii</w:t>
            </w:r>
          </w:p>
        </w:tc>
        <w:tc>
          <w:tcPr>
            <w:tcW w:w="1187" w:type="dxa"/>
          </w:tcPr>
          <w:p w14:paraId="28C194DA" w14:textId="77777777" w:rsidR="00075971" w:rsidRPr="0067775F" w:rsidRDefault="00075971" w:rsidP="00F97D20">
            <w:pPr>
              <w:rPr>
                <w:szCs w:val="20"/>
              </w:rPr>
            </w:pPr>
          </w:p>
        </w:tc>
        <w:tc>
          <w:tcPr>
            <w:tcW w:w="5333" w:type="dxa"/>
            <w:vAlign w:val="center"/>
          </w:tcPr>
          <w:p w14:paraId="25784A4F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14:paraId="12C78DBF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0C959216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359A4AFE" w14:textId="77777777" w:rsidTr="00F97D20">
        <w:tc>
          <w:tcPr>
            <w:tcW w:w="1271" w:type="dxa"/>
          </w:tcPr>
          <w:p w14:paraId="0B38DB52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Standardul S.C.8.1.</w:t>
            </w:r>
          </w:p>
        </w:tc>
        <w:tc>
          <w:tcPr>
            <w:tcW w:w="4678" w:type="dxa"/>
          </w:tcPr>
          <w:p w14:paraId="1F429FC0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Respectarea obliga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iei de evaluare externă</w:t>
            </w:r>
          </w:p>
          <w:p w14:paraId="59F73CC0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IÎS se supune procesului de evaluare externă a calită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ii, conform legii.</w:t>
            </w:r>
          </w:p>
        </w:tc>
        <w:tc>
          <w:tcPr>
            <w:tcW w:w="1187" w:type="dxa"/>
          </w:tcPr>
          <w:p w14:paraId="7CE26DD5" w14:textId="77777777" w:rsidR="00075971" w:rsidRPr="0067775F" w:rsidRDefault="00075971" w:rsidP="00F97D20">
            <w:pPr>
              <w:rPr>
                <w:szCs w:val="20"/>
              </w:rPr>
            </w:pPr>
            <w:r w:rsidRPr="0067775F">
              <w:rPr>
                <w:szCs w:val="20"/>
              </w:rPr>
              <w:t xml:space="preserve"> I.P.C.8.1.1</w:t>
            </w:r>
          </w:p>
        </w:tc>
        <w:tc>
          <w:tcPr>
            <w:tcW w:w="5333" w:type="dxa"/>
            <w:vAlign w:val="center"/>
          </w:tcPr>
          <w:p w14:paraId="159C8DA7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Componenta organizatorică desfă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oară procedurile aferente procesului de evaluare externă a calită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ii, în vederea organizării, în condi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iile legii, a programului de studii evaluat.</w:t>
            </w:r>
          </w:p>
        </w:tc>
        <w:tc>
          <w:tcPr>
            <w:tcW w:w="1701" w:type="dxa"/>
          </w:tcPr>
          <w:p w14:paraId="31F2EA27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4F0DB3A2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5BB1230B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bookmarkEnd w:id="1"/>
    </w:tbl>
    <w:p w14:paraId="0486D817" w14:textId="203BCE1B" w:rsidR="00075971" w:rsidRDefault="00075971" w:rsidP="00075971">
      <w:pPr>
        <w:rPr>
          <w:strike/>
        </w:rPr>
      </w:pPr>
    </w:p>
    <w:p w14:paraId="315EB19C" w14:textId="3B60614A" w:rsidR="00A77125" w:rsidRDefault="00A77125" w:rsidP="00075971">
      <w:pPr>
        <w:rPr>
          <w:strike/>
        </w:rPr>
      </w:pPr>
    </w:p>
    <w:p w14:paraId="7B811A2A" w14:textId="46B6D333" w:rsidR="00A77125" w:rsidRDefault="00A77125" w:rsidP="00075971">
      <w:pPr>
        <w:rPr>
          <w:strike/>
        </w:rPr>
      </w:pPr>
    </w:p>
    <w:p w14:paraId="6ED11A46" w14:textId="77777777" w:rsidR="00A77125" w:rsidRPr="00B87B7F" w:rsidRDefault="00A77125" w:rsidP="00075971">
      <w:pPr>
        <w:rPr>
          <w:strike/>
        </w:rPr>
      </w:pPr>
    </w:p>
    <w:p w14:paraId="441C98BC" w14:textId="77777777" w:rsidR="00075971" w:rsidRPr="0067775F" w:rsidRDefault="00075971" w:rsidP="00075971">
      <w:r w:rsidRPr="0067775F">
        <w:t>Întocmit:</w:t>
      </w:r>
    </w:p>
    <w:p w14:paraId="181C4ED9" w14:textId="77777777" w:rsidR="00075971" w:rsidRPr="0067775F" w:rsidRDefault="00075971" w:rsidP="00075971">
      <w:pPr>
        <w:jc w:val="both"/>
        <w:rPr>
          <w:b/>
          <w:sz w:val="22"/>
          <w:szCs w:val="22"/>
        </w:rPr>
      </w:pPr>
      <w:r w:rsidRPr="0067775F">
        <w:rPr>
          <w:b/>
        </w:rPr>
        <w:t>DATA:</w:t>
      </w:r>
      <w:r w:rsidRPr="0067775F">
        <w:rPr>
          <w:b/>
          <w:sz w:val="22"/>
          <w:szCs w:val="22"/>
        </w:rPr>
        <w:tab/>
      </w:r>
      <w:r w:rsidRPr="0067775F">
        <w:rPr>
          <w:b/>
          <w:sz w:val="22"/>
          <w:szCs w:val="22"/>
        </w:rPr>
        <w:tab/>
      </w:r>
      <w:r w:rsidRPr="0067775F">
        <w:rPr>
          <w:b/>
          <w:sz w:val="22"/>
          <w:szCs w:val="22"/>
        </w:rPr>
        <w:tab/>
      </w:r>
      <w:r w:rsidRPr="0067775F">
        <w:rPr>
          <w:b/>
          <w:sz w:val="22"/>
          <w:szCs w:val="22"/>
        </w:rPr>
        <w:tab/>
      </w:r>
      <w:r w:rsidR="00D764E6" w:rsidRPr="0067775F">
        <w:rPr>
          <w:b/>
          <w:sz w:val="22"/>
          <w:szCs w:val="22"/>
        </w:rPr>
        <w:t>MEMBRII COMISIEI DE EVALUARE DIN FACULTATE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4623"/>
        <w:gridCol w:w="2700"/>
      </w:tblGrid>
      <w:tr w:rsidR="00075971" w:rsidRPr="0067775F" w14:paraId="105EB990" w14:textId="77777777" w:rsidTr="00F97D20">
        <w:trPr>
          <w:trHeight w:val="276"/>
          <w:jc w:val="center"/>
        </w:trPr>
        <w:tc>
          <w:tcPr>
            <w:tcW w:w="1263" w:type="dxa"/>
          </w:tcPr>
          <w:p w14:paraId="1109998D" w14:textId="77777777" w:rsidR="00075971" w:rsidRPr="0067775F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4623" w:type="dxa"/>
            <w:vAlign w:val="center"/>
          </w:tcPr>
          <w:p w14:paraId="38546AF9" w14:textId="77777777" w:rsidR="00075971" w:rsidRPr="0067775F" w:rsidRDefault="00075971" w:rsidP="00F97D20">
            <w:pPr>
              <w:jc w:val="center"/>
              <w:rPr>
                <w:sz w:val="22"/>
                <w:szCs w:val="22"/>
              </w:rPr>
            </w:pPr>
            <w:r w:rsidRPr="0067775F">
              <w:rPr>
                <w:sz w:val="22"/>
                <w:szCs w:val="22"/>
              </w:rPr>
              <w:t xml:space="preserve">Numele </w:t>
            </w:r>
            <w:r w:rsidR="00EE1A1A" w:rsidRPr="0067775F">
              <w:rPr>
                <w:sz w:val="22"/>
                <w:szCs w:val="22"/>
              </w:rPr>
              <w:t>ș</w:t>
            </w:r>
            <w:r w:rsidRPr="0067775F">
              <w:rPr>
                <w:sz w:val="22"/>
                <w:szCs w:val="22"/>
              </w:rPr>
              <w:t>i prenumele</w:t>
            </w:r>
          </w:p>
        </w:tc>
        <w:tc>
          <w:tcPr>
            <w:tcW w:w="2700" w:type="dxa"/>
            <w:vAlign w:val="center"/>
          </w:tcPr>
          <w:p w14:paraId="1998A781" w14:textId="77777777" w:rsidR="00075971" w:rsidRPr="0067775F" w:rsidRDefault="00075971" w:rsidP="00F97D20">
            <w:pPr>
              <w:jc w:val="center"/>
              <w:rPr>
                <w:sz w:val="22"/>
                <w:szCs w:val="22"/>
              </w:rPr>
            </w:pPr>
            <w:r w:rsidRPr="0067775F">
              <w:rPr>
                <w:sz w:val="22"/>
                <w:szCs w:val="22"/>
              </w:rPr>
              <w:t>Semnătura</w:t>
            </w:r>
          </w:p>
        </w:tc>
      </w:tr>
      <w:tr w:rsidR="00075971" w:rsidRPr="0067775F" w14:paraId="7C528D59" w14:textId="77777777" w:rsidTr="00F97D20">
        <w:trPr>
          <w:trHeight w:val="345"/>
          <w:jc w:val="center"/>
        </w:trPr>
        <w:tc>
          <w:tcPr>
            <w:tcW w:w="1263" w:type="dxa"/>
            <w:vAlign w:val="center"/>
          </w:tcPr>
          <w:p w14:paraId="1D01778C" w14:textId="77777777" w:rsidR="00075971" w:rsidRPr="0067775F" w:rsidRDefault="00075971" w:rsidP="00F97D20">
            <w:pPr>
              <w:rPr>
                <w:sz w:val="22"/>
                <w:szCs w:val="22"/>
              </w:rPr>
            </w:pPr>
            <w:r w:rsidRPr="0067775F">
              <w:rPr>
                <w:sz w:val="22"/>
                <w:szCs w:val="22"/>
              </w:rPr>
              <w:t>Evaluator 1</w:t>
            </w:r>
          </w:p>
        </w:tc>
        <w:tc>
          <w:tcPr>
            <w:tcW w:w="4623" w:type="dxa"/>
            <w:vAlign w:val="center"/>
          </w:tcPr>
          <w:p w14:paraId="5C53EC1B" w14:textId="77777777" w:rsidR="00075971" w:rsidRPr="0067775F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1A95B522" w14:textId="77777777" w:rsidR="00075971" w:rsidRPr="0067775F" w:rsidRDefault="00075971" w:rsidP="00F97D20">
            <w:pPr>
              <w:rPr>
                <w:sz w:val="22"/>
                <w:szCs w:val="22"/>
              </w:rPr>
            </w:pPr>
          </w:p>
        </w:tc>
      </w:tr>
      <w:tr w:rsidR="00075971" w:rsidRPr="0067775F" w14:paraId="578EE140" w14:textId="77777777" w:rsidTr="00F97D20">
        <w:trPr>
          <w:trHeight w:val="354"/>
          <w:jc w:val="center"/>
        </w:trPr>
        <w:tc>
          <w:tcPr>
            <w:tcW w:w="1263" w:type="dxa"/>
            <w:vAlign w:val="center"/>
          </w:tcPr>
          <w:p w14:paraId="060591C9" w14:textId="77777777" w:rsidR="00075971" w:rsidRPr="0067775F" w:rsidRDefault="00075971" w:rsidP="00F97D20">
            <w:pPr>
              <w:rPr>
                <w:sz w:val="22"/>
                <w:szCs w:val="22"/>
              </w:rPr>
            </w:pPr>
            <w:r w:rsidRPr="0067775F">
              <w:rPr>
                <w:sz w:val="22"/>
                <w:szCs w:val="22"/>
              </w:rPr>
              <w:t>Evaluator 2</w:t>
            </w:r>
          </w:p>
        </w:tc>
        <w:tc>
          <w:tcPr>
            <w:tcW w:w="4623" w:type="dxa"/>
            <w:vAlign w:val="center"/>
          </w:tcPr>
          <w:p w14:paraId="1EB688A4" w14:textId="77777777" w:rsidR="00075971" w:rsidRPr="0067775F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5BA4AD08" w14:textId="77777777" w:rsidR="00075971" w:rsidRPr="0067775F" w:rsidRDefault="00075971" w:rsidP="00F97D20">
            <w:pPr>
              <w:rPr>
                <w:sz w:val="22"/>
                <w:szCs w:val="22"/>
              </w:rPr>
            </w:pPr>
          </w:p>
        </w:tc>
      </w:tr>
      <w:tr w:rsidR="00075971" w:rsidRPr="0067775F" w14:paraId="0C1B3E7F" w14:textId="77777777" w:rsidTr="00F97D20">
        <w:trPr>
          <w:trHeight w:val="349"/>
          <w:jc w:val="center"/>
        </w:trPr>
        <w:tc>
          <w:tcPr>
            <w:tcW w:w="1263" w:type="dxa"/>
            <w:vAlign w:val="center"/>
          </w:tcPr>
          <w:p w14:paraId="1F6429D2" w14:textId="77777777" w:rsidR="00075971" w:rsidRPr="0067775F" w:rsidRDefault="00075971" w:rsidP="00F97D20">
            <w:pPr>
              <w:rPr>
                <w:sz w:val="22"/>
                <w:szCs w:val="22"/>
              </w:rPr>
            </w:pPr>
            <w:r w:rsidRPr="0067775F">
              <w:rPr>
                <w:sz w:val="22"/>
                <w:szCs w:val="22"/>
              </w:rPr>
              <w:t>Evaluator 3</w:t>
            </w:r>
          </w:p>
        </w:tc>
        <w:tc>
          <w:tcPr>
            <w:tcW w:w="4623" w:type="dxa"/>
            <w:vAlign w:val="center"/>
          </w:tcPr>
          <w:p w14:paraId="60A52166" w14:textId="77777777" w:rsidR="00075971" w:rsidRPr="0067775F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39FF242A" w14:textId="77777777" w:rsidR="00075971" w:rsidRPr="0067775F" w:rsidRDefault="00075971" w:rsidP="00F97D20">
            <w:pPr>
              <w:rPr>
                <w:sz w:val="22"/>
                <w:szCs w:val="22"/>
              </w:rPr>
            </w:pPr>
          </w:p>
        </w:tc>
      </w:tr>
    </w:tbl>
    <w:p w14:paraId="0C393C72" w14:textId="77777777" w:rsidR="00075971" w:rsidRPr="0067775F" w:rsidRDefault="00075971" w:rsidP="00075971"/>
    <w:p w14:paraId="0AD09EA2" w14:textId="77777777" w:rsidR="00075971" w:rsidRPr="0067775F" w:rsidRDefault="00075971" w:rsidP="00075971"/>
    <w:p w14:paraId="00626FB1" w14:textId="5C7FD65E" w:rsidR="00075971" w:rsidRPr="0067775F" w:rsidRDefault="00A77125" w:rsidP="00075971">
      <w:pPr>
        <w:jc w:val="both"/>
        <w:rPr>
          <w:sz w:val="22"/>
          <w:szCs w:val="22"/>
        </w:rPr>
      </w:pPr>
      <w:r w:rsidRPr="0067775F">
        <w:rPr>
          <w:b/>
          <w:sz w:val="22"/>
          <w:szCs w:val="22"/>
        </w:rPr>
        <w:t>CONCLUZII:</w:t>
      </w:r>
    </w:p>
    <w:p w14:paraId="5B638DAD" w14:textId="77777777" w:rsidR="00075971" w:rsidRPr="0067775F" w:rsidRDefault="00075971" w:rsidP="00075971">
      <w:pPr>
        <w:jc w:val="both"/>
        <w:rPr>
          <w:b/>
        </w:rPr>
      </w:pPr>
    </w:p>
    <w:p w14:paraId="153EFE6B" w14:textId="77777777" w:rsidR="00075971" w:rsidRPr="0067775F" w:rsidRDefault="00075971" w:rsidP="00075971">
      <w:pPr>
        <w:jc w:val="both"/>
        <w:rPr>
          <w:b/>
          <w:sz w:val="22"/>
          <w:szCs w:val="22"/>
        </w:rPr>
      </w:pPr>
      <w:r w:rsidRPr="0067775F">
        <w:rPr>
          <w:b/>
        </w:rPr>
        <w:t>DATA:</w:t>
      </w:r>
      <w:r w:rsidRPr="0067775F">
        <w:rPr>
          <w:b/>
          <w:sz w:val="22"/>
          <w:szCs w:val="22"/>
        </w:rPr>
        <w:tab/>
      </w:r>
      <w:r w:rsidRPr="0067775F">
        <w:rPr>
          <w:b/>
          <w:sz w:val="22"/>
          <w:szCs w:val="22"/>
        </w:rPr>
        <w:tab/>
      </w:r>
      <w:r w:rsidRPr="0067775F">
        <w:rPr>
          <w:b/>
          <w:sz w:val="22"/>
          <w:szCs w:val="22"/>
        </w:rPr>
        <w:tab/>
      </w:r>
      <w:r w:rsidRPr="0067775F">
        <w:rPr>
          <w:b/>
          <w:sz w:val="22"/>
          <w:szCs w:val="22"/>
        </w:rPr>
        <w:tab/>
        <w:t>MEMBRII COMISIEI CEAC-USV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4623"/>
        <w:gridCol w:w="2700"/>
      </w:tblGrid>
      <w:tr w:rsidR="00075971" w:rsidRPr="0067775F" w14:paraId="2830B71F" w14:textId="77777777" w:rsidTr="00F97D20">
        <w:trPr>
          <w:trHeight w:val="276"/>
          <w:jc w:val="center"/>
        </w:trPr>
        <w:tc>
          <w:tcPr>
            <w:tcW w:w="1263" w:type="dxa"/>
          </w:tcPr>
          <w:p w14:paraId="2CB30532" w14:textId="77777777" w:rsidR="00075971" w:rsidRPr="0067775F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4623" w:type="dxa"/>
            <w:vAlign w:val="center"/>
          </w:tcPr>
          <w:p w14:paraId="6ADB1D16" w14:textId="77777777" w:rsidR="00075971" w:rsidRPr="0067775F" w:rsidRDefault="00075971" w:rsidP="00F97D20">
            <w:pPr>
              <w:jc w:val="center"/>
              <w:rPr>
                <w:sz w:val="22"/>
                <w:szCs w:val="22"/>
              </w:rPr>
            </w:pPr>
            <w:r w:rsidRPr="0067775F">
              <w:rPr>
                <w:sz w:val="22"/>
                <w:szCs w:val="22"/>
              </w:rPr>
              <w:t xml:space="preserve">Numele </w:t>
            </w:r>
            <w:r w:rsidR="00EE1A1A" w:rsidRPr="0067775F">
              <w:rPr>
                <w:sz w:val="22"/>
                <w:szCs w:val="22"/>
              </w:rPr>
              <w:t>ș</w:t>
            </w:r>
            <w:r w:rsidRPr="0067775F">
              <w:rPr>
                <w:sz w:val="22"/>
                <w:szCs w:val="22"/>
              </w:rPr>
              <w:t>i prenumele</w:t>
            </w:r>
          </w:p>
        </w:tc>
        <w:tc>
          <w:tcPr>
            <w:tcW w:w="2700" w:type="dxa"/>
            <w:vAlign w:val="center"/>
          </w:tcPr>
          <w:p w14:paraId="72F7D198" w14:textId="77777777" w:rsidR="00075971" w:rsidRPr="0067775F" w:rsidRDefault="00075971" w:rsidP="00F97D20">
            <w:pPr>
              <w:jc w:val="center"/>
              <w:rPr>
                <w:sz w:val="22"/>
                <w:szCs w:val="22"/>
              </w:rPr>
            </w:pPr>
            <w:r w:rsidRPr="0067775F">
              <w:rPr>
                <w:sz w:val="22"/>
                <w:szCs w:val="22"/>
              </w:rPr>
              <w:t>Semnătura</w:t>
            </w:r>
          </w:p>
        </w:tc>
      </w:tr>
      <w:tr w:rsidR="00075971" w:rsidRPr="0067775F" w14:paraId="5E1F6819" w14:textId="77777777" w:rsidTr="00F97D20">
        <w:trPr>
          <w:trHeight w:val="345"/>
          <w:jc w:val="center"/>
        </w:trPr>
        <w:tc>
          <w:tcPr>
            <w:tcW w:w="1263" w:type="dxa"/>
            <w:vAlign w:val="center"/>
          </w:tcPr>
          <w:p w14:paraId="6FEDE053" w14:textId="77777777" w:rsidR="00075971" w:rsidRPr="0067775F" w:rsidRDefault="00075971" w:rsidP="00F97D20">
            <w:pPr>
              <w:rPr>
                <w:sz w:val="22"/>
                <w:szCs w:val="22"/>
              </w:rPr>
            </w:pPr>
            <w:r w:rsidRPr="0067775F">
              <w:rPr>
                <w:sz w:val="22"/>
                <w:szCs w:val="22"/>
              </w:rPr>
              <w:t>Evaluator 1</w:t>
            </w:r>
          </w:p>
        </w:tc>
        <w:tc>
          <w:tcPr>
            <w:tcW w:w="4623" w:type="dxa"/>
            <w:vAlign w:val="center"/>
          </w:tcPr>
          <w:p w14:paraId="13C3B59C" w14:textId="77777777" w:rsidR="00075971" w:rsidRPr="0067775F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561AD30C" w14:textId="77777777" w:rsidR="00075971" w:rsidRPr="0067775F" w:rsidRDefault="00075971" w:rsidP="00F97D20">
            <w:pPr>
              <w:rPr>
                <w:sz w:val="22"/>
                <w:szCs w:val="22"/>
              </w:rPr>
            </w:pPr>
          </w:p>
        </w:tc>
      </w:tr>
      <w:tr w:rsidR="00075971" w:rsidRPr="0067775F" w14:paraId="635FDFCD" w14:textId="77777777" w:rsidTr="00F97D20">
        <w:trPr>
          <w:trHeight w:val="354"/>
          <w:jc w:val="center"/>
        </w:trPr>
        <w:tc>
          <w:tcPr>
            <w:tcW w:w="1263" w:type="dxa"/>
            <w:vAlign w:val="center"/>
          </w:tcPr>
          <w:p w14:paraId="75E960C5" w14:textId="77777777" w:rsidR="00075971" w:rsidRPr="0067775F" w:rsidRDefault="00075971" w:rsidP="00F97D20">
            <w:pPr>
              <w:rPr>
                <w:sz w:val="22"/>
                <w:szCs w:val="22"/>
              </w:rPr>
            </w:pPr>
            <w:r w:rsidRPr="0067775F">
              <w:rPr>
                <w:sz w:val="22"/>
                <w:szCs w:val="22"/>
              </w:rPr>
              <w:t>Evaluator 2</w:t>
            </w:r>
          </w:p>
        </w:tc>
        <w:tc>
          <w:tcPr>
            <w:tcW w:w="4623" w:type="dxa"/>
            <w:vAlign w:val="center"/>
          </w:tcPr>
          <w:p w14:paraId="15324FAB" w14:textId="77777777" w:rsidR="00075971" w:rsidRPr="0067775F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46270E64" w14:textId="77777777" w:rsidR="00075971" w:rsidRPr="0067775F" w:rsidRDefault="00075971" w:rsidP="00F97D20">
            <w:pPr>
              <w:rPr>
                <w:sz w:val="22"/>
                <w:szCs w:val="22"/>
              </w:rPr>
            </w:pPr>
          </w:p>
        </w:tc>
      </w:tr>
      <w:tr w:rsidR="00075971" w:rsidRPr="0067775F" w14:paraId="36DE9AEB" w14:textId="77777777" w:rsidTr="00F97D20">
        <w:trPr>
          <w:trHeight w:val="349"/>
          <w:jc w:val="center"/>
        </w:trPr>
        <w:tc>
          <w:tcPr>
            <w:tcW w:w="1263" w:type="dxa"/>
            <w:vAlign w:val="center"/>
          </w:tcPr>
          <w:p w14:paraId="7019B4A1" w14:textId="77777777" w:rsidR="00075971" w:rsidRPr="0067775F" w:rsidRDefault="00075971" w:rsidP="00F97D20">
            <w:pPr>
              <w:rPr>
                <w:sz w:val="22"/>
                <w:szCs w:val="22"/>
              </w:rPr>
            </w:pPr>
            <w:r w:rsidRPr="0067775F">
              <w:rPr>
                <w:sz w:val="22"/>
                <w:szCs w:val="22"/>
              </w:rPr>
              <w:t>Evaluator 3</w:t>
            </w:r>
          </w:p>
        </w:tc>
        <w:tc>
          <w:tcPr>
            <w:tcW w:w="4623" w:type="dxa"/>
            <w:vAlign w:val="center"/>
          </w:tcPr>
          <w:p w14:paraId="253379AE" w14:textId="77777777" w:rsidR="00075971" w:rsidRPr="0067775F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42CFBEFC" w14:textId="77777777" w:rsidR="00075971" w:rsidRPr="0067775F" w:rsidRDefault="00075971" w:rsidP="00F97D20">
            <w:pPr>
              <w:rPr>
                <w:sz w:val="22"/>
                <w:szCs w:val="22"/>
              </w:rPr>
            </w:pPr>
          </w:p>
        </w:tc>
      </w:tr>
    </w:tbl>
    <w:p w14:paraId="6BB91875" w14:textId="77777777" w:rsidR="00A77125" w:rsidRPr="0067775F" w:rsidRDefault="00A77125" w:rsidP="00075971">
      <w:pPr>
        <w:jc w:val="both"/>
        <w:rPr>
          <w:b/>
          <w:i/>
          <w:sz w:val="22"/>
          <w:szCs w:val="22"/>
        </w:rPr>
      </w:pPr>
    </w:p>
    <w:p w14:paraId="14EA0D41" w14:textId="1C906D2D" w:rsidR="00075971" w:rsidRPr="0067775F" w:rsidRDefault="00075971" w:rsidP="00075971">
      <w:pPr>
        <w:jc w:val="both"/>
        <w:rPr>
          <w:sz w:val="22"/>
          <w:szCs w:val="22"/>
        </w:rPr>
      </w:pPr>
      <w:r w:rsidRPr="0067775F">
        <w:rPr>
          <w:b/>
          <w:i/>
          <w:sz w:val="22"/>
          <w:szCs w:val="22"/>
        </w:rPr>
        <w:t>□</w:t>
      </w:r>
      <w:r w:rsidRPr="0067775F">
        <w:rPr>
          <w:b/>
          <w:sz w:val="22"/>
          <w:szCs w:val="22"/>
        </w:rPr>
        <w:t xml:space="preserve"> </w:t>
      </w:r>
      <w:r w:rsidRPr="0067775F">
        <w:rPr>
          <w:b/>
          <w:i/>
          <w:sz w:val="22"/>
          <w:szCs w:val="22"/>
        </w:rPr>
        <w:t xml:space="preserve"> </w:t>
      </w:r>
      <w:r w:rsidRPr="0067775F">
        <w:rPr>
          <w:i/>
          <w:sz w:val="22"/>
          <w:szCs w:val="22"/>
        </w:rPr>
        <w:t>Raportul de evaluare internă al programului de studii</w:t>
      </w:r>
      <w:r w:rsidRPr="0067775F">
        <w:rPr>
          <w:b/>
          <w:i/>
          <w:sz w:val="22"/>
          <w:szCs w:val="22"/>
        </w:rPr>
        <w:t xml:space="preserve"> ____________________________________________________________________, </w:t>
      </w:r>
      <w:r w:rsidRPr="0067775F">
        <w:rPr>
          <w:i/>
          <w:sz w:val="22"/>
          <w:szCs w:val="22"/>
        </w:rPr>
        <w:t>licen</w:t>
      </w:r>
      <w:r w:rsidR="00EE1A1A" w:rsidRPr="0067775F">
        <w:rPr>
          <w:i/>
          <w:sz w:val="22"/>
          <w:szCs w:val="22"/>
        </w:rPr>
        <w:t>ț</w:t>
      </w:r>
      <w:r w:rsidRPr="0067775F">
        <w:rPr>
          <w:i/>
          <w:sz w:val="22"/>
          <w:szCs w:val="22"/>
        </w:rPr>
        <w:t>ă</w:t>
      </w:r>
      <w:r w:rsidR="00CF10FD" w:rsidRPr="0067775F">
        <w:rPr>
          <w:i/>
          <w:sz w:val="22"/>
          <w:szCs w:val="22"/>
        </w:rPr>
        <w:t xml:space="preserve"> /</w:t>
      </w:r>
      <w:r w:rsidRPr="0067775F">
        <w:rPr>
          <w:i/>
          <w:sz w:val="22"/>
          <w:szCs w:val="22"/>
        </w:rPr>
        <w:t xml:space="preserve"> </w:t>
      </w:r>
      <w:r w:rsidR="00CF10FD" w:rsidRPr="0067775F">
        <w:rPr>
          <w:i/>
          <w:sz w:val="22"/>
          <w:szCs w:val="22"/>
        </w:rPr>
        <w:t xml:space="preserve">postuniversitare / de educație permanentă, </w:t>
      </w:r>
      <w:r w:rsidRPr="0067775F">
        <w:rPr>
          <w:i/>
          <w:sz w:val="22"/>
          <w:szCs w:val="22"/>
        </w:rPr>
        <w:t>învă</w:t>
      </w:r>
      <w:r w:rsidR="00EE1A1A" w:rsidRPr="0067775F">
        <w:rPr>
          <w:i/>
          <w:sz w:val="22"/>
          <w:szCs w:val="22"/>
        </w:rPr>
        <w:t>ț</w:t>
      </w:r>
      <w:r w:rsidRPr="0067775F">
        <w:rPr>
          <w:i/>
          <w:sz w:val="22"/>
          <w:szCs w:val="22"/>
        </w:rPr>
        <w:t>ământ cu frecven</w:t>
      </w:r>
      <w:r w:rsidR="00EE1A1A" w:rsidRPr="0067775F">
        <w:rPr>
          <w:i/>
          <w:sz w:val="22"/>
          <w:szCs w:val="22"/>
        </w:rPr>
        <w:t>ț</w:t>
      </w:r>
      <w:r w:rsidRPr="0067775F">
        <w:rPr>
          <w:i/>
          <w:sz w:val="22"/>
          <w:szCs w:val="22"/>
        </w:rPr>
        <w:t>ă</w:t>
      </w:r>
      <w:r w:rsidRPr="0067775F">
        <w:rPr>
          <w:b/>
          <w:i/>
          <w:sz w:val="22"/>
          <w:szCs w:val="22"/>
        </w:rPr>
        <w:t xml:space="preserve">, </w:t>
      </w:r>
      <w:r w:rsidRPr="0067775F">
        <w:rPr>
          <w:sz w:val="22"/>
          <w:szCs w:val="22"/>
        </w:rPr>
        <w:t xml:space="preserve">de la </w:t>
      </w:r>
      <w:r w:rsidRPr="0067775F">
        <w:rPr>
          <w:b/>
          <w:i/>
          <w:sz w:val="22"/>
          <w:szCs w:val="22"/>
        </w:rPr>
        <w:t xml:space="preserve">Facultatea de _____________________________________________ </w:t>
      </w:r>
      <w:r w:rsidRPr="0067775F">
        <w:rPr>
          <w:i/>
          <w:sz w:val="22"/>
          <w:szCs w:val="22"/>
        </w:rPr>
        <w:t>corespunde în totalitate standardelor ARACIS. Comisia de evaluare internă recomandă înaintarea documenta</w:t>
      </w:r>
      <w:r w:rsidR="00EE1A1A" w:rsidRPr="0067775F">
        <w:rPr>
          <w:i/>
          <w:sz w:val="22"/>
          <w:szCs w:val="22"/>
        </w:rPr>
        <w:t>ț</w:t>
      </w:r>
      <w:r w:rsidRPr="0067775F">
        <w:rPr>
          <w:i/>
          <w:sz w:val="22"/>
          <w:szCs w:val="22"/>
        </w:rPr>
        <w:t>iei spre aprobare senatului universită</w:t>
      </w:r>
      <w:r w:rsidR="00EE1A1A" w:rsidRPr="0067775F">
        <w:rPr>
          <w:i/>
          <w:sz w:val="22"/>
          <w:szCs w:val="22"/>
        </w:rPr>
        <w:t>ț</w:t>
      </w:r>
      <w:r w:rsidRPr="0067775F">
        <w:rPr>
          <w:i/>
          <w:sz w:val="22"/>
          <w:szCs w:val="22"/>
        </w:rPr>
        <w:t>ii.</w:t>
      </w:r>
    </w:p>
    <w:p w14:paraId="720B2EF5" w14:textId="77777777" w:rsidR="00075971" w:rsidRPr="00367120" w:rsidRDefault="00075971" w:rsidP="00075971">
      <w:pPr>
        <w:jc w:val="both"/>
        <w:rPr>
          <w:sz w:val="22"/>
          <w:szCs w:val="22"/>
        </w:rPr>
      </w:pPr>
      <w:r w:rsidRPr="0067775F">
        <w:rPr>
          <w:b/>
          <w:i/>
          <w:sz w:val="22"/>
          <w:szCs w:val="22"/>
        </w:rPr>
        <w:t xml:space="preserve">□ </w:t>
      </w:r>
      <w:r w:rsidRPr="0067775F">
        <w:rPr>
          <w:i/>
          <w:sz w:val="22"/>
          <w:szCs w:val="22"/>
        </w:rPr>
        <w:t xml:space="preserve">Recomandăm analiza problemelor semnalate </w:t>
      </w:r>
      <w:r w:rsidR="00EE1A1A" w:rsidRPr="0067775F">
        <w:rPr>
          <w:i/>
          <w:sz w:val="22"/>
          <w:szCs w:val="22"/>
        </w:rPr>
        <w:t>ș</w:t>
      </w:r>
      <w:r w:rsidRPr="0067775F">
        <w:rPr>
          <w:i/>
          <w:sz w:val="22"/>
          <w:szCs w:val="22"/>
        </w:rPr>
        <w:t>i revizuirea par</w:t>
      </w:r>
      <w:r w:rsidR="00EE1A1A" w:rsidRPr="0067775F">
        <w:rPr>
          <w:i/>
          <w:sz w:val="22"/>
          <w:szCs w:val="22"/>
        </w:rPr>
        <w:t>ț</w:t>
      </w:r>
      <w:r w:rsidRPr="0067775F">
        <w:rPr>
          <w:i/>
          <w:sz w:val="22"/>
          <w:szCs w:val="22"/>
        </w:rPr>
        <w:t xml:space="preserve">ială a raportului de </w:t>
      </w:r>
      <w:r w:rsidRPr="0067775F">
        <w:rPr>
          <w:i/>
        </w:rPr>
        <w:t>evaluare internă</w:t>
      </w:r>
      <w:r w:rsidRPr="0067775F">
        <w:rPr>
          <w:i/>
          <w:sz w:val="22"/>
          <w:szCs w:val="22"/>
        </w:rPr>
        <w:t>. Raportul revizuit va fi prezentat spre analiză pre</w:t>
      </w:r>
      <w:r w:rsidR="00EE1A1A" w:rsidRPr="0067775F">
        <w:rPr>
          <w:i/>
          <w:sz w:val="22"/>
          <w:szCs w:val="22"/>
        </w:rPr>
        <w:t>ș</w:t>
      </w:r>
      <w:r w:rsidRPr="0067775F">
        <w:rPr>
          <w:i/>
          <w:sz w:val="22"/>
          <w:szCs w:val="22"/>
        </w:rPr>
        <w:t xml:space="preserve">edintelui comisiei de evaluare (evaluatorului 1) pentru clarificarea tuturor </w:t>
      </w:r>
      <w:r w:rsidRPr="00D764E6">
        <w:rPr>
          <w:i/>
          <w:sz w:val="22"/>
          <w:szCs w:val="22"/>
        </w:rPr>
        <w:t xml:space="preserve">aspectelor semnalate de membrii comisiei de evaluare </w:t>
      </w:r>
      <w:r w:rsidRPr="00367120">
        <w:rPr>
          <w:i/>
          <w:sz w:val="22"/>
          <w:szCs w:val="22"/>
        </w:rPr>
        <w:t>.</w:t>
      </w:r>
    </w:p>
    <w:p w14:paraId="32155D9F" w14:textId="77777777" w:rsidR="00075971" w:rsidRPr="00367120" w:rsidRDefault="00075971" w:rsidP="00075971">
      <w:pPr>
        <w:jc w:val="both"/>
        <w:rPr>
          <w:b/>
          <w:i/>
          <w:sz w:val="18"/>
          <w:szCs w:val="18"/>
        </w:rPr>
      </w:pPr>
    </w:p>
    <w:p w14:paraId="78B576E6" w14:textId="77777777" w:rsidR="00075971" w:rsidRPr="00367120" w:rsidRDefault="00075971" w:rsidP="00075971">
      <w:pPr>
        <w:jc w:val="both"/>
        <w:rPr>
          <w:b/>
          <w:i/>
          <w:sz w:val="18"/>
          <w:szCs w:val="18"/>
        </w:rPr>
      </w:pPr>
      <w:r w:rsidRPr="00367120">
        <w:rPr>
          <w:b/>
          <w:i/>
          <w:sz w:val="18"/>
          <w:szCs w:val="18"/>
        </w:rPr>
        <w:t>Notă:</w:t>
      </w:r>
      <w:r w:rsidRPr="00367120">
        <w:rPr>
          <w:b/>
          <w:i/>
          <w:sz w:val="18"/>
          <w:szCs w:val="18"/>
        </w:rPr>
        <w:tab/>
        <w:t>Dacă evaluatorii au puncte de vedere diferite, le vor prezenta separat în prezentul raport, prin adăugarea de noi pagini, sub semnătură.</w:t>
      </w:r>
    </w:p>
    <w:p w14:paraId="649F4319" w14:textId="77777777" w:rsidR="00075971" w:rsidRPr="00367120" w:rsidRDefault="00075971" w:rsidP="00075971">
      <w:pPr>
        <w:ind w:firstLine="720"/>
        <w:jc w:val="both"/>
        <w:rPr>
          <w:b/>
          <w:i/>
          <w:sz w:val="18"/>
          <w:szCs w:val="18"/>
        </w:rPr>
      </w:pPr>
      <w:r w:rsidRPr="00367120">
        <w:rPr>
          <w:b/>
          <w:i/>
          <w:sz w:val="18"/>
          <w:szCs w:val="18"/>
        </w:rPr>
        <w:t>Evaluatorul 1 va semna toate paginile raportului comun.</w:t>
      </w:r>
    </w:p>
    <w:p w14:paraId="2116A5A2" w14:textId="77777777" w:rsidR="00075971" w:rsidRPr="00367120" w:rsidRDefault="00075971" w:rsidP="00075971">
      <w:pPr>
        <w:rPr>
          <w:b/>
        </w:rPr>
        <w:sectPr w:rsidR="00075971" w:rsidRPr="00367120" w:rsidSect="00075971">
          <w:headerReference w:type="even" r:id="rId8"/>
          <w:headerReference w:type="default" r:id="rId9"/>
          <w:footerReference w:type="default" r:id="rId10"/>
          <w:headerReference w:type="first" r:id="rId11"/>
          <w:pgSz w:w="16840" w:h="11907" w:orient="landscape" w:code="9"/>
          <w:pgMar w:top="567" w:right="567" w:bottom="680" w:left="601" w:header="0" w:footer="0" w:gutter="0"/>
          <w:cols w:space="720"/>
          <w:titlePg/>
          <w:docGrid w:linePitch="360"/>
        </w:sectPr>
      </w:pPr>
    </w:p>
    <w:p w14:paraId="1C3370A3" w14:textId="04781163" w:rsidR="009B444F" w:rsidRDefault="009B444F" w:rsidP="009814DE">
      <w:pPr>
        <w:ind w:right="79"/>
      </w:pPr>
      <w:bookmarkStart w:id="2" w:name="_GoBack"/>
      <w:bookmarkEnd w:id="2"/>
    </w:p>
    <w:sectPr w:rsidR="009B444F" w:rsidSect="009814DE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6840" w:h="11907" w:orient="landscape" w:code="9"/>
      <w:pgMar w:top="567" w:right="567" w:bottom="680" w:left="60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D58E5" w14:textId="77777777" w:rsidR="00BA2B8D" w:rsidRDefault="00BA2B8D" w:rsidP="00075971">
      <w:r>
        <w:separator/>
      </w:r>
    </w:p>
  </w:endnote>
  <w:endnote w:type="continuationSeparator" w:id="0">
    <w:p w14:paraId="4D3CCE68" w14:textId="77777777" w:rsidR="00BA2B8D" w:rsidRDefault="00BA2B8D" w:rsidP="0007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FB2FB" w14:textId="77777777" w:rsidR="00F97D20" w:rsidRDefault="00F97D20" w:rsidP="00F97D20">
    <w:pPr>
      <w:pStyle w:val="Footer"/>
      <w:jc w:val="center"/>
      <w:rPr>
        <w:lang w:val="en-US"/>
      </w:rPr>
    </w:pPr>
    <w:r>
      <w:rPr>
        <w:b/>
        <w:lang w:val="en-US"/>
      </w:rPr>
      <w:t xml:space="preserve">                                               </w:t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E977B" w14:textId="362DB191" w:rsidR="00F97D20" w:rsidRDefault="00F97D20" w:rsidP="00F97D20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9814DE">
      <w:rPr>
        <w:rStyle w:val="PageNumber"/>
        <w:rFonts w:eastAsiaTheme="majorEastAsia"/>
        <w:noProof/>
      </w:rPr>
      <w:t>18</w:t>
    </w:r>
    <w:r>
      <w:rPr>
        <w:rStyle w:val="PageNumber"/>
        <w:rFonts w:eastAsiaTheme="majorEastAsia"/>
      </w:rPr>
      <w:fldChar w:fldCharType="end"/>
    </w:r>
  </w:p>
  <w:p w14:paraId="77F61728" w14:textId="77777777" w:rsidR="00F97D20" w:rsidRDefault="00F97D20" w:rsidP="00F97D2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81F33" w14:textId="77777777" w:rsidR="00F97D20" w:rsidRDefault="00F97D20" w:rsidP="00F97D20">
    <w:pPr>
      <w:pStyle w:val="Footer"/>
      <w:ind w:right="360"/>
      <w:jc w:val="center"/>
      <w:rPr>
        <w:lang w:val="en-US"/>
      </w:rPr>
    </w:pPr>
    <w:r>
      <w:rPr>
        <w:b/>
        <w:lang w:val="en-US"/>
      </w:rPr>
      <w:t xml:space="preserve">                                               </w:t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E825A" w14:textId="77777777" w:rsidR="00BA2B8D" w:rsidRDefault="00BA2B8D" w:rsidP="00075971">
      <w:r>
        <w:separator/>
      </w:r>
    </w:p>
  </w:footnote>
  <w:footnote w:type="continuationSeparator" w:id="0">
    <w:p w14:paraId="74A9AA96" w14:textId="77777777" w:rsidR="00BA2B8D" w:rsidRDefault="00BA2B8D" w:rsidP="00075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5DD28" w14:textId="33287748" w:rsidR="00F97D20" w:rsidRDefault="00F97D20" w:rsidP="00F97D20">
    <w:pPr>
      <w:pStyle w:val="Head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9814DE"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14:paraId="368249AF" w14:textId="77777777" w:rsidR="00F97D20" w:rsidRDefault="00F97D20" w:rsidP="00F97D2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24C83" w14:textId="77777777" w:rsidR="00F97D20" w:rsidRDefault="00F97D20" w:rsidP="00F97D20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29087" w14:textId="77777777" w:rsidR="00F97D20" w:rsidRDefault="00F97D20">
    <w:pPr>
      <w:pStyle w:val="Header"/>
      <w:rPr>
        <w:lang w:val="en-US"/>
      </w:rPr>
    </w:pPr>
  </w:p>
  <w:p w14:paraId="1B6F63FC" w14:textId="77777777" w:rsidR="00F97D20" w:rsidRDefault="00F97D20">
    <w:pPr>
      <w:pStyle w:val="Header"/>
      <w:rPr>
        <w:lang w:val="en-US"/>
      </w:rPr>
    </w:pPr>
  </w:p>
  <w:p w14:paraId="1B5B8554" w14:textId="77777777" w:rsidR="00F97D20" w:rsidRPr="00FE54AF" w:rsidRDefault="00F97D20">
    <w:pPr>
      <w:pStyle w:val="Header"/>
      <w:rPr>
        <w:lang w:val="en-U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AB41B" w14:textId="462F76EF" w:rsidR="00F97D20" w:rsidRDefault="00F97D20" w:rsidP="00F97D20">
    <w:pPr>
      <w:pStyle w:val="Head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9B444F"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14:paraId="60DC38F0" w14:textId="77777777" w:rsidR="00F97D20" w:rsidRDefault="00F97D20" w:rsidP="00F97D20">
    <w:pPr>
      <w:pStyle w:val="Header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DB098" w14:textId="77777777" w:rsidR="00F97D20" w:rsidRDefault="00F97D20" w:rsidP="00F97D20">
    <w:pPr>
      <w:pStyle w:val="Header"/>
      <w:framePr w:w="362" w:wrap="around" w:vAnchor="text" w:hAnchor="page" w:x="15962" w:y="201"/>
      <w:jc w:val="center"/>
      <w:rPr>
        <w:rStyle w:val="PageNumber"/>
        <w:rFonts w:eastAsiaTheme="majorEastAsia"/>
      </w:rPr>
    </w:pPr>
  </w:p>
  <w:p w14:paraId="705C7EC6" w14:textId="77777777" w:rsidR="00F97D20" w:rsidRDefault="00F97D20" w:rsidP="00F97D2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551"/>
    <w:multiLevelType w:val="hybridMultilevel"/>
    <w:tmpl w:val="BB505DCA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F500A"/>
    <w:multiLevelType w:val="hybridMultilevel"/>
    <w:tmpl w:val="8F8453AA"/>
    <w:lvl w:ilvl="0" w:tplc="04090017">
      <w:start w:val="1"/>
      <w:numFmt w:val="lowerLetter"/>
      <w:lvlText w:val="%1)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43DA5"/>
    <w:multiLevelType w:val="hybridMultilevel"/>
    <w:tmpl w:val="5B0439D6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CE0662"/>
    <w:multiLevelType w:val="hybridMultilevel"/>
    <w:tmpl w:val="F7A04B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C5EB1"/>
    <w:multiLevelType w:val="hybridMultilevel"/>
    <w:tmpl w:val="155831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053C89"/>
    <w:multiLevelType w:val="hybridMultilevel"/>
    <w:tmpl w:val="2452E5D6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9425BC"/>
    <w:multiLevelType w:val="hybridMultilevel"/>
    <w:tmpl w:val="8DB26D8C"/>
    <w:lvl w:ilvl="0" w:tplc="B140667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F7D97"/>
    <w:multiLevelType w:val="hybridMultilevel"/>
    <w:tmpl w:val="B6FEDC92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E62E87"/>
    <w:multiLevelType w:val="hybridMultilevel"/>
    <w:tmpl w:val="C770AC0E"/>
    <w:lvl w:ilvl="0" w:tplc="F2322DEE">
      <w:start w:val="1"/>
      <w:numFmt w:val="decimal"/>
      <w:lvlText w:val="%1."/>
      <w:lvlJc w:val="left"/>
      <w:pPr>
        <w:tabs>
          <w:tab w:val="num" w:pos="31680"/>
        </w:tabs>
        <w:ind w:left="22" w:hanging="22"/>
      </w:pPr>
      <w:rPr>
        <w:rFonts w:cs="Times New Roman" w:hint="default"/>
        <w:b w:val="0"/>
        <w:bCs w:val="0"/>
        <w:strike w:val="0"/>
        <w:color w:val="000000"/>
        <w:sz w:val="22"/>
        <w:szCs w:val="22"/>
      </w:rPr>
    </w:lvl>
    <w:lvl w:ilvl="1" w:tplc="04D81B8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17A22CE"/>
    <w:multiLevelType w:val="hybridMultilevel"/>
    <w:tmpl w:val="398612CE"/>
    <w:lvl w:ilvl="0" w:tplc="B04CD992">
      <w:numFmt w:val="bullet"/>
      <w:lvlText w:val="-"/>
      <w:lvlJc w:val="left"/>
      <w:pPr>
        <w:ind w:left="78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C6DB6"/>
    <w:multiLevelType w:val="hybridMultilevel"/>
    <w:tmpl w:val="915C1B34"/>
    <w:lvl w:ilvl="0" w:tplc="F2FC76D6">
      <w:start w:val="6"/>
      <w:numFmt w:val="bullet"/>
      <w:lvlText w:val="-"/>
      <w:lvlJc w:val="left"/>
      <w:pPr>
        <w:tabs>
          <w:tab w:val="num" w:pos="708"/>
        </w:tabs>
        <w:ind w:left="70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55DF1"/>
    <w:multiLevelType w:val="multilevel"/>
    <w:tmpl w:val="5002F62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6DC3DC4"/>
    <w:multiLevelType w:val="hybridMultilevel"/>
    <w:tmpl w:val="8F622DDE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000EEE"/>
    <w:multiLevelType w:val="hybridMultilevel"/>
    <w:tmpl w:val="B8005E38"/>
    <w:lvl w:ilvl="0" w:tplc="D728CA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A021B"/>
    <w:multiLevelType w:val="hybridMultilevel"/>
    <w:tmpl w:val="E9DC5A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1B72982"/>
    <w:multiLevelType w:val="hybridMultilevel"/>
    <w:tmpl w:val="3AF89C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CB7F26"/>
    <w:multiLevelType w:val="hybridMultilevel"/>
    <w:tmpl w:val="62F61154"/>
    <w:lvl w:ilvl="0" w:tplc="B6C2C8B6">
      <w:start w:val="1"/>
      <w:numFmt w:val="decimal"/>
      <w:lvlText w:val="4.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6D40B3"/>
    <w:multiLevelType w:val="hybridMultilevel"/>
    <w:tmpl w:val="A7AA9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737AF9"/>
    <w:multiLevelType w:val="hybridMultilevel"/>
    <w:tmpl w:val="C5DC15F0"/>
    <w:lvl w:ilvl="0" w:tplc="71403C04">
      <w:numFmt w:val="bullet"/>
      <w:lvlText w:val="-"/>
      <w:lvlJc w:val="left"/>
      <w:pPr>
        <w:ind w:left="360" w:hanging="360"/>
      </w:pPr>
      <w:rPr>
        <w:rFonts w:ascii="ArialMT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E86E9F"/>
    <w:multiLevelType w:val="hybridMultilevel"/>
    <w:tmpl w:val="47B20FB2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B854D6"/>
    <w:multiLevelType w:val="multilevel"/>
    <w:tmpl w:val="A8B82200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72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1" w15:restartNumberingAfterBreak="0">
    <w:nsid w:val="31831940"/>
    <w:multiLevelType w:val="hybridMultilevel"/>
    <w:tmpl w:val="AF3661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33187B"/>
    <w:multiLevelType w:val="multilevel"/>
    <w:tmpl w:val="AEDA84A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3" w15:restartNumberingAfterBreak="0">
    <w:nsid w:val="369F2BC9"/>
    <w:multiLevelType w:val="hybridMultilevel"/>
    <w:tmpl w:val="D7AA4F5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7E15EFD"/>
    <w:multiLevelType w:val="hybridMultilevel"/>
    <w:tmpl w:val="02ACE51A"/>
    <w:lvl w:ilvl="0" w:tplc="D29AD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33917"/>
    <w:multiLevelType w:val="hybridMultilevel"/>
    <w:tmpl w:val="BAB692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1873B4"/>
    <w:multiLevelType w:val="hybridMultilevel"/>
    <w:tmpl w:val="63B22872"/>
    <w:lvl w:ilvl="0" w:tplc="ED7EB84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7C7A41"/>
    <w:multiLevelType w:val="hybridMultilevel"/>
    <w:tmpl w:val="A51A5E0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6A0C88"/>
    <w:multiLevelType w:val="hybridMultilevel"/>
    <w:tmpl w:val="4B464B64"/>
    <w:lvl w:ilvl="0" w:tplc="28E2EC64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3419DF"/>
    <w:multiLevelType w:val="hybridMultilevel"/>
    <w:tmpl w:val="4E0C734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560333A"/>
    <w:multiLevelType w:val="hybridMultilevel"/>
    <w:tmpl w:val="001A4EB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4FBF167A"/>
    <w:multiLevelType w:val="multilevel"/>
    <w:tmpl w:val="08BA05D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20260FC"/>
    <w:multiLevelType w:val="hybridMultilevel"/>
    <w:tmpl w:val="B8C623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1838C2"/>
    <w:multiLevelType w:val="hybridMultilevel"/>
    <w:tmpl w:val="3D92943A"/>
    <w:lvl w:ilvl="0" w:tplc="415A9E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C13746"/>
    <w:multiLevelType w:val="hybridMultilevel"/>
    <w:tmpl w:val="900A6A38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7D367A"/>
    <w:multiLevelType w:val="hybridMultilevel"/>
    <w:tmpl w:val="3C4EFCB2"/>
    <w:lvl w:ilvl="0" w:tplc="415A9E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AB46733"/>
    <w:multiLevelType w:val="hybridMultilevel"/>
    <w:tmpl w:val="A9D60402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953885"/>
    <w:multiLevelType w:val="hybridMultilevel"/>
    <w:tmpl w:val="2758E6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F0D4423"/>
    <w:multiLevelType w:val="multilevel"/>
    <w:tmpl w:val="23CE071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39" w15:restartNumberingAfterBreak="0">
    <w:nsid w:val="5F2D0C28"/>
    <w:multiLevelType w:val="hybridMultilevel"/>
    <w:tmpl w:val="1E6C938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F6B66E8"/>
    <w:multiLevelType w:val="hybridMultilevel"/>
    <w:tmpl w:val="A2AC29D4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2B20B49"/>
    <w:multiLevelType w:val="multilevel"/>
    <w:tmpl w:val="EE7E0E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3754430"/>
    <w:multiLevelType w:val="hybridMultilevel"/>
    <w:tmpl w:val="BB505DCA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5D61351"/>
    <w:multiLevelType w:val="hybridMultilevel"/>
    <w:tmpl w:val="6B143EBC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6CD0F8D"/>
    <w:multiLevelType w:val="hybridMultilevel"/>
    <w:tmpl w:val="6E4611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2950FB"/>
    <w:multiLevelType w:val="multilevel"/>
    <w:tmpl w:val="CB24BC1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678C37BC"/>
    <w:multiLevelType w:val="hybridMultilevel"/>
    <w:tmpl w:val="13E81548"/>
    <w:lvl w:ilvl="0" w:tplc="415A9E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8346A75"/>
    <w:multiLevelType w:val="hybridMultilevel"/>
    <w:tmpl w:val="B9BA97C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6D4E197F"/>
    <w:multiLevelType w:val="hybridMultilevel"/>
    <w:tmpl w:val="826285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0733A49"/>
    <w:multiLevelType w:val="hybridMultilevel"/>
    <w:tmpl w:val="155831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6240A6E"/>
    <w:multiLevelType w:val="hybridMultilevel"/>
    <w:tmpl w:val="A1221B46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7071326"/>
    <w:multiLevelType w:val="hybridMultilevel"/>
    <w:tmpl w:val="9454EA72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7A42651"/>
    <w:multiLevelType w:val="hybridMultilevel"/>
    <w:tmpl w:val="918AE0BC"/>
    <w:lvl w:ilvl="0" w:tplc="01708B2C">
      <w:numFmt w:val="bullet"/>
      <w:lvlText w:val="-"/>
      <w:lvlJc w:val="left"/>
      <w:pPr>
        <w:ind w:left="78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EC70A6"/>
    <w:multiLevelType w:val="hybridMultilevel"/>
    <w:tmpl w:val="6E60B8B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80529FC"/>
    <w:multiLevelType w:val="hybridMultilevel"/>
    <w:tmpl w:val="C83C60AC"/>
    <w:lvl w:ilvl="0" w:tplc="0418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5" w15:restartNumberingAfterBreak="0">
    <w:nsid w:val="79EF2666"/>
    <w:multiLevelType w:val="hybridMultilevel"/>
    <w:tmpl w:val="A1AE36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2B6F82"/>
    <w:multiLevelType w:val="hybridMultilevel"/>
    <w:tmpl w:val="40E27E40"/>
    <w:lvl w:ilvl="0" w:tplc="415A9E1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D2D6970"/>
    <w:multiLevelType w:val="hybridMultilevel"/>
    <w:tmpl w:val="7322411C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EC778F3"/>
    <w:multiLevelType w:val="hybridMultilevel"/>
    <w:tmpl w:val="BA34FB36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3"/>
  </w:num>
  <w:num w:numId="2">
    <w:abstractNumId w:val="26"/>
  </w:num>
  <w:num w:numId="3">
    <w:abstractNumId w:val="41"/>
  </w:num>
  <w:num w:numId="4">
    <w:abstractNumId w:val="10"/>
  </w:num>
  <w:num w:numId="5">
    <w:abstractNumId w:val="11"/>
  </w:num>
  <w:num w:numId="6">
    <w:abstractNumId w:val="45"/>
  </w:num>
  <w:num w:numId="7">
    <w:abstractNumId w:val="31"/>
  </w:num>
  <w:num w:numId="8">
    <w:abstractNumId w:val="30"/>
  </w:num>
  <w:num w:numId="9">
    <w:abstractNumId w:val="55"/>
  </w:num>
  <w:num w:numId="10">
    <w:abstractNumId w:val="37"/>
  </w:num>
  <w:num w:numId="1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51"/>
  </w:num>
  <w:num w:numId="35">
    <w:abstractNumId w:val="50"/>
  </w:num>
  <w:num w:numId="36">
    <w:abstractNumId w:val="19"/>
  </w:num>
  <w:num w:numId="37">
    <w:abstractNumId w:val="36"/>
  </w:num>
  <w:num w:numId="38">
    <w:abstractNumId w:val="12"/>
  </w:num>
  <w:num w:numId="39">
    <w:abstractNumId w:val="43"/>
  </w:num>
  <w:num w:numId="40">
    <w:abstractNumId w:val="58"/>
  </w:num>
  <w:num w:numId="41">
    <w:abstractNumId w:val="42"/>
  </w:num>
  <w:num w:numId="42">
    <w:abstractNumId w:val="0"/>
  </w:num>
  <w:num w:numId="43">
    <w:abstractNumId w:val="5"/>
  </w:num>
  <w:num w:numId="44">
    <w:abstractNumId w:val="40"/>
  </w:num>
  <w:num w:numId="45">
    <w:abstractNumId w:val="2"/>
  </w:num>
  <w:num w:numId="46">
    <w:abstractNumId w:val="46"/>
  </w:num>
  <w:num w:numId="47">
    <w:abstractNumId w:val="33"/>
  </w:num>
  <w:num w:numId="48">
    <w:abstractNumId w:val="35"/>
  </w:num>
  <w:num w:numId="49">
    <w:abstractNumId w:val="56"/>
  </w:num>
  <w:num w:numId="50">
    <w:abstractNumId w:val="7"/>
  </w:num>
  <w:num w:numId="51">
    <w:abstractNumId w:val="34"/>
  </w:num>
  <w:num w:numId="52">
    <w:abstractNumId w:val="57"/>
  </w:num>
  <w:num w:numId="53">
    <w:abstractNumId w:val="32"/>
  </w:num>
  <w:num w:numId="54">
    <w:abstractNumId w:val="4"/>
  </w:num>
  <w:num w:numId="55">
    <w:abstractNumId w:val="49"/>
  </w:num>
  <w:num w:numId="56">
    <w:abstractNumId w:val="15"/>
  </w:num>
  <w:num w:numId="57">
    <w:abstractNumId w:val="17"/>
  </w:num>
  <w:num w:numId="58">
    <w:abstractNumId w:val="39"/>
  </w:num>
  <w:num w:numId="59">
    <w:abstractNumId w:val="21"/>
  </w:num>
  <w:num w:numId="60">
    <w:abstractNumId w:val="8"/>
  </w:num>
  <w:num w:numId="61">
    <w:abstractNumId w:val="22"/>
  </w:num>
  <w:num w:numId="62">
    <w:abstractNumId w:val="38"/>
  </w:num>
  <w:num w:numId="63">
    <w:abstractNumId w:val="27"/>
  </w:num>
  <w:num w:numId="64">
    <w:abstractNumId w:val="47"/>
  </w:num>
  <w:num w:numId="65">
    <w:abstractNumId w:val="54"/>
  </w:num>
  <w:num w:numId="66">
    <w:abstractNumId w:val="20"/>
  </w:num>
  <w:num w:numId="67">
    <w:abstractNumId w:val="29"/>
  </w:num>
  <w:num w:numId="68">
    <w:abstractNumId w:val="23"/>
  </w:num>
  <w:num w:numId="69">
    <w:abstractNumId w:val="48"/>
  </w:num>
  <w:num w:numId="70">
    <w:abstractNumId w:val="14"/>
  </w:num>
  <w:num w:numId="71">
    <w:abstractNumId w:val="6"/>
  </w:num>
  <w:num w:numId="72">
    <w:abstractNumId w:val="16"/>
  </w:num>
  <w:num w:numId="73">
    <w:abstractNumId w:val="13"/>
  </w:num>
  <w:num w:numId="74">
    <w:abstractNumId w:val="28"/>
  </w:num>
  <w:num w:numId="75">
    <w:abstractNumId w:val="3"/>
  </w:num>
  <w:num w:numId="76">
    <w:abstractNumId w:val="52"/>
  </w:num>
  <w:num w:numId="77">
    <w:abstractNumId w:val="25"/>
  </w:num>
  <w:num w:numId="78">
    <w:abstractNumId w:val="9"/>
  </w:num>
  <w:num w:numId="79">
    <w:abstractNumId w:val="1"/>
  </w:num>
  <w:num w:numId="80">
    <w:abstractNumId w:val="44"/>
  </w:num>
  <w:num w:numId="81">
    <w:abstractNumId w:val="24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c0sTAxtjAwNTI3NDdV0lEKTi0uzszPAykwrAUADlZj0SwAAAA="/>
  </w:docVars>
  <w:rsids>
    <w:rsidRoot w:val="00075971"/>
    <w:rsid w:val="0000056A"/>
    <w:rsid w:val="00006F43"/>
    <w:rsid w:val="00015BE2"/>
    <w:rsid w:val="000241B9"/>
    <w:rsid w:val="00027F2B"/>
    <w:rsid w:val="000723FD"/>
    <w:rsid w:val="00073696"/>
    <w:rsid w:val="00075560"/>
    <w:rsid w:val="00075971"/>
    <w:rsid w:val="00080182"/>
    <w:rsid w:val="000809B7"/>
    <w:rsid w:val="00085EA6"/>
    <w:rsid w:val="000C0BDC"/>
    <w:rsid w:val="000D1332"/>
    <w:rsid w:val="000E7435"/>
    <w:rsid w:val="000F367A"/>
    <w:rsid w:val="00101C10"/>
    <w:rsid w:val="00110021"/>
    <w:rsid w:val="00117DA1"/>
    <w:rsid w:val="0016513D"/>
    <w:rsid w:val="00182020"/>
    <w:rsid w:val="001A6C87"/>
    <w:rsid w:val="001A71B0"/>
    <w:rsid w:val="001A7804"/>
    <w:rsid w:val="001B2A99"/>
    <w:rsid w:val="001C315B"/>
    <w:rsid w:val="001C33E3"/>
    <w:rsid w:val="001E0559"/>
    <w:rsid w:val="001E2885"/>
    <w:rsid w:val="001E3DD5"/>
    <w:rsid w:val="00205465"/>
    <w:rsid w:val="00216C1D"/>
    <w:rsid w:val="00237D6E"/>
    <w:rsid w:val="00266C69"/>
    <w:rsid w:val="0029741D"/>
    <w:rsid w:val="002D4D91"/>
    <w:rsid w:val="002D6A57"/>
    <w:rsid w:val="00300F79"/>
    <w:rsid w:val="003563A1"/>
    <w:rsid w:val="00361F59"/>
    <w:rsid w:val="00374C1C"/>
    <w:rsid w:val="003763CF"/>
    <w:rsid w:val="00383D2C"/>
    <w:rsid w:val="003A26DB"/>
    <w:rsid w:val="003A573B"/>
    <w:rsid w:val="003C2A6C"/>
    <w:rsid w:val="00404F66"/>
    <w:rsid w:val="00407F9A"/>
    <w:rsid w:val="00414E98"/>
    <w:rsid w:val="00416AEB"/>
    <w:rsid w:val="00447D31"/>
    <w:rsid w:val="00463518"/>
    <w:rsid w:val="00465D53"/>
    <w:rsid w:val="00465E18"/>
    <w:rsid w:val="004B6BEB"/>
    <w:rsid w:val="004C1A4A"/>
    <w:rsid w:val="004E04BD"/>
    <w:rsid w:val="005221F1"/>
    <w:rsid w:val="00527626"/>
    <w:rsid w:val="00543040"/>
    <w:rsid w:val="0057199B"/>
    <w:rsid w:val="00575295"/>
    <w:rsid w:val="00592A95"/>
    <w:rsid w:val="005939B3"/>
    <w:rsid w:val="0059520C"/>
    <w:rsid w:val="005A75D2"/>
    <w:rsid w:val="005B5F82"/>
    <w:rsid w:val="005D1E78"/>
    <w:rsid w:val="005E2411"/>
    <w:rsid w:val="00605558"/>
    <w:rsid w:val="00634E48"/>
    <w:rsid w:val="00637A20"/>
    <w:rsid w:val="006407DD"/>
    <w:rsid w:val="00651FF8"/>
    <w:rsid w:val="006579FC"/>
    <w:rsid w:val="00663816"/>
    <w:rsid w:val="0067775F"/>
    <w:rsid w:val="0069320D"/>
    <w:rsid w:val="006951EB"/>
    <w:rsid w:val="00696EED"/>
    <w:rsid w:val="006B2050"/>
    <w:rsid w:val="006C2DA3"/>
    <w:rsid w:val="006C32E4"/>
    <w:rsid w:val="006E48A9"/>
    <w:rsid w:val="006F094B"/>
    <w:rsid w:val="007207E8"/>
    <w:rsid w:val="00735745"/>
    <w:rsid w:val="00744BF1"/>
    <w:rsid w:val="007514E4"/>
    <w:rsid w:val="007534EC"/>
    <w:rsid w:val="00753CEB"/>
    <w:rsid w:val="00771E84"/>
    <w:rsid w:val="007B0C23"/>
    <w:rsid w:val="007C775F"/>
    <w:rsid w:val="007D404F"/>
    <w:rsid w:val="007E402C"/>
    <w:rsid w:val="00850126"/>
    <w:rsid w:val="00850A21"/>
    <w:rsid w:val="00876BB1"/>
    <w:rsid w:val="00877A1B"/>
    <w:rsid w:val="008836F7"/>
    <w:rsid w:val="0088455A"/>
    <w:rsid w:val="008A61FE"/>
    <w:rsid w:val="008B09FA"/>
    <w:rsid w:val="008D0C7C"/>
    <w:rsid w:val="008F193C"/>
    <w:rsid w:val="009027AF"/>
    <w:rsid w:val="00922060"/>
    <w:rsid w:val="00946A52"/>
    <w:rsid w:val="00950A71"/>
    <w:rsid w:val="009542A8"/>
    <w:rsid w:val="00956D6A"/>
    <w:rsid w:val="00965AB1"/>
    <w:rsid w:val="0097050B"/>
    <w:rsid w:val="0098130E"/>
    <w:rsid w:val="009814DE"/>
    <w:rsid w:val="009A4494"/>
    <w:rsid w:val="009B444F"/>
    <w:rsid w:val="009B5E01"/>
    <w:rsid w:val="009F1CCA"/>
    <w:rsid w:val="00A71E8B"/>
    <w:rsid w:val="00A77125"/>
    <w:rsid w:val="00A84121"/>
    <w:rsid w:val="00AA2A1F"/>
    <w:rsid w:val="00AB7467"/>
    <w:rsid w:val="00AD5E0B"/>
    <w:rsid w:val="00AD7DC5"/>
    <w:rsid w:val="00AE11D2"/>
    <w:rsid w:val="00AE19E9"/>
    <w:rsid w:val="00B0059C"/>
    <w:rsid w:val="00B0558A"/>
    <w:rsid w:val="00B07DC9"/>
    <w:rsid w:val="00B201E7"/>
    <w:rsid w:val="00B23F9F"/>
    <w:rsid w:val="00B27C2B"/>
    <w:rsid w:val="00B35A31"/>
    <w:rsid w:val="00B40A65"/>
    <w:rsid w:val="00B56602"/>
    <w:rsid w:val="00B6661C"/>
    <w:rsid w:val="00B738E9"/>
    <w:rsid w:val="00B837A3"/>
    <w:rsid w:val="00B87B7F"/>
    <w:rsid w:val="00BA2B8D"/>
    <w:rsid w:val="00BD104C"/>
    <w:rsid w:val="00BF3FB4"/>
    <w:rsid w:val="00C11475"/>
    <w:rsid w:val="00C246C6"/>
    <w:rsid w:val="00C372B3"/>
    <w:rsid w:val="00C4162F"/>
    <w:rsid w:val="00C54344"/>
    <w:rsid w:val="00C71B42"/>
    <w:rsid w:val="00C77248"/>
    <w:rsid w:val="00C87E67"/>
    <w:rsid w:val="00CA5644"/>
    <w:rsid w:val="00CB11C9"/>
    <w:rsid w:val="00CB5893"/>
    <w:rsid w:val="00CC6D41"/>
    <w:rsid w:val="00CD0FE8"/>
    <w:rsid w:val="00CE133A"/>
    <w:rsid w:val="00CE1F03"/>
    <w:rsid w:val="00CE359D"/>
    <w:rsid w:val="00CE4094"/>
    <w:rsid w:val="00CF10FD"/>
    <w:rsid w:val="00D13B62"/>
    <w:rsid w:val="00D342EB"/>
    <w:rsid w:val="00D35BBE"/>
    <w:rsid w:val="00D4748E"/>
    <w:rsid w:val="00D764E6"/>
    <w:rsid w:val="00D769FC"/>
    <w:rsid w:val="00D8428E"/>
    <w:rsid w:val="00DA328C"/>
    <w:rsid w:val="00DB7444"/>
    <w:rsid w:val="00E10A2E"/>
    <w:rsid w:val="00E23764"/>
    <w:rsid w:val="00E23B80"/>
    <w:rsid w:val="00E26D7C"/>
    <w:rsid w:val="00E27580"/>
    <w:rsid w:val="00E32F6A"/>
    <w:rsid w:val="00E342CA"/>
    <w:rsid w:val="00E345DC"/>
    <w:rsid w:val="00E34E3B"/>
    <w:rsid w:val="00E60ADA"/>
    <w:rsid w:val="00E673C8"/>
    <w:rsid w:val="00E909CB"/>
    <w:rsid w:val="00E950B4"/>
    <w:rsid w:val="00EA251C"/>
    <w:rsid w:val="00EB1F80"/>
    <w:rsid w:val="00EC2273"/>
    <w:rsid w:val="00ED2E37"/>
    <w:rsid w:val="00ED63D6"/>
    <w:rsid w:val="00ED7910"/>
    <w:rsid w:val="00EE18DE"/>
    <w:rsid w:val="00EE1A1A"/>
    <w:rsid w:val="00F32502"/>
    <w:rsid w:val="00F34714"/>
    <w:rsid w:val="00F448A9"/>
    <w:rsid w:val="00F537A8"/>
    <w:rsid w:val="00F66965"/>
    <w:rsid w:val="00F66BA5"/>
    <w:rsid w:val="00F900F7"/>
    <w:rsid w:val="00F97D20"/>
    <w:rsid w:val="00FA33A8"/>
    <w:rsid w:val="00FA5245"/>
    <w:rsid w:val="00FD401E"/>
    <w:rsid w:val="00FD6F69"/>
    <w:rsid w:val="00FE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3E5088"/>
  <w15:chartTrackingRefBased/>
  <w15:docId w15:val="{51E2FB5F-8087-4189-9744-D3CF159B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o-RO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971"/>
    <w:pPr>
      <w:jc w:val="left"/>
    </w:pPr>
    <w:rPr>
      <w:rFonts w:eastAsia="Times New Roman" w:cs="Times New Roman"/>
      <w:kern w:val="0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07DC9"/>
    <w:pPr>
      <w:keepNext/>
      <w:jc w:val="both"/>
      <w:outlineLvl w:val="0"/>
    </w:pPr>
    <w:rPr>
      <w:b/>
      <w:bCs/>
      <w:kern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B07DC9"/>
    <w:pPr>
      <w:keepNext/>
      <w:spacing w:before="240" w:after="60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759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759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759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97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97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97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07597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07DC9"/>
    <w:rPr>
      <w:b/>
      <w:bCs/>
      <w:kern w:val="32"/>
      <w:szCs w:val="32"/>
      <w:lang w:val="en-US"/>
    </w:rPr>
  </w:style>
  <w:style w:type="character" w:customStyle="1" w:styleId="Heading2Char">
    <w:name w:val="Heading 2 Char"/>
    <w:link w:val="Heading2"/>
    <w:rsid w:val="00B07DC9"/>
    <w:rPr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97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97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97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9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9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9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07597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9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9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97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971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9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9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9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9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971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075971"/>
    <w:pPr>
      <w:ind w:firstLine="3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BodyTextIndent2">
    <w:name w:val="Body Text Indent 2"/>
    <w:basedOn w:val="Normal"/>
    <w:link w:val="BodyTextIndent2Char"/>
    <w:rsid w:val="00075971"/>
    <w:pPr>
      <w:ind w:left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Header">
    <w:name w:val="header"/>
    <w:basedOn w:val="Normal"/>
    <w:link w:val="HeaderChar"/>
    <w:rsid w:val="000759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Footer">
    <w:name w:val="footer"/>
    <w:basedOn w:val="Normal"/>
    <w:link w:val="FooterChar"/>
    <w:rsid w:val="000759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character" w:styleId="PageNumber">
    <w:name w:val="page number"/>
    <w:basedOn w:val="DefaultParagraphFont"/>
    <w:rsid w:val="00075971"/>
  </w:style>
  <w:style w:type="table" w:styleId="TableGrid">
    <w:name w:val="Table Grid"/>
    <w:basedOn w:val="TableNormal"/>
    <w:rsid w:val="00075971"/>
    <w:pPr>
      <w:jc w:val="left"/>
    </w:pPr>
    <w:rPr>
      <w:rFonts w:eastAsia="Times New Roman" w:cs="Times New Roman"/>
      <w:kern w:val="0"/>
      <w:sz w:val="20"/>
      <w:szCs w:val="20"/>
      <w:lang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075971"/>
    <w:rPr>
      <w:sz w:val="16"/>
    </w:rPr>
  </w:style>
  <w:style w:type="character" w:customStyle="1" w:styleId="BodyText2Char">
    <w:name w:val="Body Text 2 Char"/>
    <w:basedOn w:val="DefaultParagraphFont"/>
    <w:link w:val="BodyText2"/>
    <w:rsid w:val="00075971"/>
    <w:rPr>
      <w:rFonts w:eastAsia="Times New Roman" w:cs="Times New Roman"/>
      <w:kern w:val="0"/>
      <w:sz w:val="16"/>
      <w:szCs w:val="24"/>
      <w:lang w:eastAsia="ro-RO"/>
      <w14:ligatures w14:val="none"/>
    </w:rPr>
  </w:style>
  <w:style w:type="paragraph" w:styleId="BodyTextIndent3">
    <w:name w:val="Body Text Indent 3"/>
    <w:basedOn w:val="Normal"/>
    <w:link w:val="BodyTextIndent3Char"/>
    <w:rsid w:val="00075971"/>
    <w:pPr>
      <w:ind w:left="288"/>
      <w:jc w:val="both"/>
    </w:pPr>
    <w:rPr>
      <w:sz w:val="14"/>
    </w:rPr>
  </w:style>
  <w:style w:type="character" w:customStyle="1" w:styleId="BodyTextIndent3Char">
    <w:name w:val="Body Text Indent 3 Char"/>
    <w:basedOn w:val="DefaultParagraphFont"/>
    <w:link w:val="BodyTextIndent3"/>
    <w:rsid w:val="00075971"/>
    <w:rPr>
      <w:rFonts w:eastAsia="Times New Roman" w:cs="Times New Roman"/>
      <w:kern w:val="0"/>
      <w:sz w:val="14"/>
      <w:szCs w:val="24"/>
      <w:lang w:eastAsia="ro-RO"/>
      <w14:ligatures w14:val="none"/>
    </w:rPr>
  </w:style>
  <w:style w:type="paragraph" w:styleId="BodyText3">
    <w:name w:val="Body Text 3"/>
    <w:basedOn w:val="Normal"/>
    <w:link w:val="BodyText3Char"/>
    <w:rsid w:val="0007597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75971"/>
    <w:rPr>
      <w:rFonts w:eastAsia="Times New Roman" w:cs="Times New Roman"/>
      <w:kern w:val="0"/>
      <w:sz w:val="16"/>
      <w:szCs w:val="16"/>
      <w:lang w:eastAsia="ro-RO"/>
      <w14:ligatures w14:val="none"/>
    </w:rPr>
  </w:style>
  <w:style w:type="paragraph" w:styleId="BodyText">
    <w:name w:val="Body Text"/>
    <w:basedOn w:val="Normal"/>
    <w:link w:val="BodyTextChar"/>
    <w:rsid w:val="0007597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HTMLPreformatted">
    <w:name w:val="HTML Preformatted"/>
    <w:basedOn w:val="Normal"/>
    <w:link w:val="HTMLPreformattedChar"/>
    <w:rsid w:val="000759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ne-NP"/>
    </w:rPr>
  </w:style>
  <w:style w:type="character" w:customStyle="1" w:styleId="HTMLPreformattedChar">
    <w:name w:val="HTML Preformatted Char"/>
    <w:basedOn w:val="DefaultParagraphFont"/>
    <w:link w:val="HTMLPreformatted"/>
    <w:rsid w:val="00075971"/>
    <w:rPr>
      <w:rFonts w:ascii="Courier New" w:eastAsia="Times New Roman" w:hAnsi="Courier New" w:cs="Courier New"/>
      <w:kern w:val="0"/>
      <w:sz w:val="20"/>
      <w:szCs w:val="20"/>
      <w:lang w:val="en-US" w:bidi="ne-NP"/>
      <w14:ligatures w14:val="none"/>
    </w:rPr>
  </w:style>
  <w:style w:type="character" w:styleId="CommentReference">
    <w:name w:val="annotation reference"/>
    <w:semiHidden/>
    <w:rsid w:val="0007597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759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5971"/>
    <w:rPr>
      <w:rFonts w:eastAsia="Times New Roman" w:cs="Times New Roman"/>
      <w:kern w:val="0"/>
      <w:sz w:val="20"/>
      <w:szCs w:val="20"/>
      <w:lang w:eastAsia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5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5971"/>
    <w:rPr>
      <w:rFonts w:eastAsia="Times New Roman" w:cs="Times New Roman"/>
      <w:b/>
      <w:bCs/>
      <w:kern w:val="0"/>
      <w:sz w:val="20"/>
      <w:szCs w:val="20"/>
      <w:lang w:eastAsia="ro-RO"/>
      <w14:ligatures w14:val="none"/>
    </w:rPr>
  </w:style>
  <w:style w:type="paragraph" w:styleId="BalloonText">
    <w:name w:val="Balloon Text"/>
    <w:basedOn w:val="Normal"/>
    <w:link w:val="BalloonTextChar"/>
    <w:semiHidden/>
    <w:rsid w:val="000759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5971"/>
    <w:rPr>
      <w:rFonts w:ascii="Tahoma" w:eastAsia="Times New Roman" w:hAnsi="Tahoma" w:cs="Tahoma"/>
      <w:kern w:val="0"/>
      <w:sz w:val="16"/>
      <w:szCs w:val="16"/>
      <w:lang w:eastAsia="ro-RO"/>
      <w14:ligatures w14:val="none"/>
    </w:rPr>
  </w:style>
  <w:style w:type="paragraph" w:styleId="TOC1">
    <w:name w:val="toc 1"/>
    <w:basedOn w:val="Normal"/>
    <w:next w:val="Normal"/>
    <w:autoRedefine/>
    <w:rsid w:val="00075971"/>
    <w:pPr>
      <w:spacing w:line="360" w:lineRule="auto"/>
    </w:pPr>
    <w:rPr>
      <w:lang w:val="en-US" w:eastAsia="en-US"/>
    </w:rPr>
  </w:style>
  <w:style w:type="paragraph" w:styleId="TOC2">
    <w:name w:val="toc 2"/>
    <w:basedOn w:val="Normal"/>
    <w:next w:val="Normal"/>
    <w:autoRedefine/>
    <w:rsid w:val="00075971"/>
    <w:pPr>
      <w:tabs>
        <w:tab w:val="right" w:leader="dot" w:pos="9639"/>
      </w:tabs>
      <w:spacing w:line="360" w:lineRule="auto"/>
      <w:ind w:left="240"/>
    </w:pPr>
    <w:rPr>
      <w:lang w:val="en-US" w:eastAsia="en-US"/>
    </w:rPr>
  </w:style>
  <w:style w:type="character" w:styleId="Hyperlink">
    <w:name w:val="Hyperlink"/>
    <w:rsid w:val="00075971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rsid w:val="00075971"/>
    <w:pPr>
      <w:ind w:left="480"/>
    </w:pPr>
  </w:style>
  <w:style w:type="character" w:customStyle="1" w:styleId="FontStyle98">
    <w:name w:val="Font Style98"/>
    <w:rsid w:val="0007597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4">
    <w:name w:val="Style4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5">
    <w:name w:val="Style5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8">
    <w:name w:val="Style8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9">
    <w:name w:val="Style9"/>
    <w:basedOn w:val="Normal"/>
    <w:rsid w:val="00075971"/>
    <w:pPr>
      <w:widowControl w:val="0"/>
      <w:autoSpaceDE w:val="0"/>
      <w:autoSpaceDN w:val="0"/>
      <w:adjustRightInd w:val="0"/>
      <w:spacing w:line="278" w:lineRule="exact"/>
    </w:pPr>
    <w:rPr>
      <w:lang w:val="en-US" w:eastAsia="en-US"/>
    </w:rPr>
  </w:style>
  <w:style w:type="paragraph" w:customStyle="1" w:styleId="Style11">
    <w:name w:val="Style11"/>
    <w:basedOn w:val="Normal"/>
    <w:rsid w:val="00075971"/>
    <w:pPr>
      <w:widowControl w:val="0"/>
      <w:autoSpaceDE w:val="0"/>
      <w:autoSpaceDN w:val="0"/>
      <w:adjustRightInd w:val="0"/>
      <w:spacing w:line="276" w:lineRule="exact"/>
      <w:jc w:val="both"/>
    </w:pPr>
    <w:rPr>
      <w:lang w:val="en-US" w:eastAsia="en-US"/>
    </w:rPr>
  </w:style>
  <w:style w:type="paragraph" w:customStyle="1" w:styleId="Style14">
    <w:name w:val="Style14"/>
    <w:basedOn w:val="Normal"/>
    <w:rsid w:val="00075971"/>
    <w:pPr>
      <w:widowControl w:val="0"/>
      <w:autoSpaceDE w:val="0"/>
      <w:autoSpaceDN w:val="0"/>
      <w:adjustRightInd w:val="0"/>
      <w:spacing w:line="442" w:lineRule="exact"/>
      <w:ind w:firstLine="7618"/>
    </w:pPr>
    <w:rPr>
      <w:lang w:val="en-US" w:eastAsia="en-US"/>
    </w:rPr>
  </w:style>
  <w:style w:type="paragraph" w:customStyle="1" w:styleId="Style19">
    <w:name w:val="Style19"/>
    <w:basedOn w:val="Normal"/>
    <w:rsid w:val="00075971"/>
    <w:pPr>
      <w:widowControl w:val="0"/>
      <w:autoSpaceDE w:val="0"/>
      <w:autoSpaceDN w:val="0"/>
      <w:adjustRightInd w:val="0"/>
      <w:spacing w:line="278" w:lineRule="exact"/>
      <w:jc w:val="both"/>
    </w:pPr>
    <w:rPr>
      <w:lang w:val="en-US" w:eastAsia="en-US"/>
    </w:rPr>
  </w:style>
  <w:style w:type="character" w:customStyle="1" w:styleId="FontStyle26">
    <w:name w:val="Font Style26"/>
    <w:rsid w:val="000759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rsid w:val="00075971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29">
    <w:name w:val="Font Style29"/>
    <w:rsid w:val="0007597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30">
    <w:name w:val="Font Style30"/>
    <w:rsid w:val="00075971"/>
    <w:rPr>
      <w:rFonts w:ascii="Times New Roman" w:hAnsi="Times New Roman" w:cs="Times New Roman"/>
      <w:i/>
      <w:iCs/>
      <w:sz w:val="24"/>
      <w:szCs w:val="24"/>
    </w:rPr>
  </w:style>
  <w:style w:type="paragraph" w:customStyle="1" w:styleId="Style13">
    <w:name w:val="Style1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5">
    <w:name w:val="Style15"/>
    <w:basedOn w:val="Normal"/>
    <w:rsid w:val="00075971"/>
    <w:pPr>
      <w:widowControl w:val="0"/>
      <w:autoSpaceDE w:val="0"/>
      <w:autoSpaceDN w:val="0"/>
      <w:adjustRightInd w:val="0"/>
      <w:spacing w:line="278" w:lineRule="exact"/>
      <w:jc w:val="both"/>
    </w:pPr>
    <w:rPr>
      <w:lang w:val="en-US" w:eastAsia="en-US"/>
    </w:rPr>
  </w:style>
  <w:style w:type="paragraph" w:customStyle="1" w:styleId="Style18">
    <w:name w:val="Style18"/>
    <w:basedOn w:val="Normal"/>
    <w:rsid w:val="00075971"/>
    <w:pPr>
      <w:widowControl w:val="0"/>
      <w:autoSpaceDE w:val="0"/>
      <w:autoSpaceDN w:val="0"/>
      <w:adjustRightInd w:val="0"/>
      <w:spacing w:line="276" w:lineRule="exact"/>
    </w:pPr>
    <w:rPr>
      <w:lang w:val="en-US" w:eastAsia="en-US"/>
    </w:rPr>
  </w:style>
  <w:style w:type="paragraph" w:customStyle="1" w:styleId="Style21">
    <w:name w:val="Style21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22">
    <w:name w:val="Style22"/>
    <w:basedOn w:val="Normal"/>
    <w:rsid w:val="00075971"/>
    <w:pPr>
      <w:widowControl w:val="0"/>
      <w:autoSpaceDE w:val="0"/>
      <w:autoSpaceDN w:val="0"/>
      <w:adjustRightInd w:val="0"/>
      <w:spacing w:line="413" w:lineRule="exact"/>
    </w:pPr>
    <w:rPr>
      <w:lang w:val="en-US" w:eastAsia="en-US"/>
    </w:rPr>
  </w:style>
  <w:style w:type="paragraph" w:customStyle="1" w:styleId="Style23">
    <w:name w:val="Style2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24">
    <w:name w:val="Style24"/>
    <w:basedOn w:val="Normal"/>
    <w:rsid w:val="00075971"/>
    <w:pPr>
      <w:widowControl w:val="0"/>
      <w:autoSpaceDE w:val="0"/>
      <w:autoSpaceDN w:val="0"/>
      <w:adjustRightInd w:val="0"/>
      <w:spacing w:line="413" w:lineRule="exact"/>
      <w:jc w:val="both"/>
    </w:pPr>
    <w:rPr>
      <w:lang w:val="en-US" w:eastAsia="en-US"/>
    </w:rPr>
  </w:style>
  <w:style w:type="paragraph" w:customStyle="1" w:styleId="Style27">
    <w:name w:val="Style27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character" w:customStyle="1" w:styleId="FontStyle32">
    <w:name w:val="Font Style32"/>
    <w:rsid w:val="000759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rsid w:val="0007597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5">
    <w:name w:val="Font Style35"/>
    <w:rsid w:val="0007597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rsid w:val="0007597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7">
    <w:name w:val="Font Style37"/>
    <w:rsid w:val="00075971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rsid w:val="00075971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">
    <w:name w:val="Style1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3">
    <w:name w:val="Style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6">
    <w:name w:val="Style6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7">
    <w:name w:val="Style7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0">
    <w:name w:val="Style10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2">
    <w:name w:val="Style12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6">
    <w:name w:val="Style16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7">
    <w:name w:val="Style17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20">
    <w:name w:val="Style20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customStyle="1" w:styleId="FontStyle23">
    <w:name w:val="Font Style23"/>
    <w:rsid w:val="00075971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4">
    <w:name w:val="Font Style24"/>
    <w:rsid w:val="0007597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rsid w:val="00075971"/>
    <w:rPr>
      <w:rFonts w:ascii="Times New Roman" w:hAnsi="Times New Roman" w:cs="Times New Roman"/>
      <w:smallCaps/>
      <w:sz w:val="18"/>
      <w:szCs w:val="18"/>
    </w:rPr>
  </w:style>
  <w:style w:type="character" w:customStyle="1" w:styleId="FontStyle27">
    <w:name w:val="Font Style27"/>
    <w:rsid w:val="00075971"/>
    <w:rPr>
      <w:rFonts w:ascii="Calibri" w:hAnsi="Calibri" w:cs="Calibri"/>
      <w:i/>
      <w:iCs/>
      <w:sz w:val="58"/>
      <w:szCs w:val="58"/>
    </w:rPr>
  </w:style>
  <w:style w:type="character" w:customStyle="1" w:styleId="FontStyle31">
    <w:name w:val="Font Style31"/>
    <w:rsid w:val="00075971"/>
    <w:rPr>
      <w:rFonts w:ascii="Times New Roman" w:hAnsi="Times New Roman" w:cs="Times New Roman"/>
      <w:smallCaps/>
      <w:sz w:val="18"/>
      <w:szCs w:val="18"/>
    </w:rPr>
  </w:style>
  <w:style w:type="paragraph" w:styleId="TOC4">
    <w:name w:val="toc 4"/>
    <w:basedOn w:val="Normal"/>
    <w:next w:val="Normal"/>
    <w:autoRedefine/>
    <w:rsid w:val="00075971"/>
    <w:pPr>
      <w:ind w:left="720"/>
    </w:pPr>
    <w:rPr>
      <w:lang w:eastAsia="en-US"/>
    </w:rPr>
  </w:style>
  <w:style w:type="paragraph" w:customStyle="1" w:styleId="ListParagraph1">
    <w:name w:val="List Paragraph1"/>
    <w:basedOn w:val="Normal"/>
    <w:qFormat/>
    <w:rsid w:val="0007597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otnoteTextChar">
    <w:name w:val="Footnote Text Char"/>
    <w:link w:val="FootnoteText"/>
    <w:uiPriority w:val="99"/>
    <w:locked/>
    <w:rsid w:val="00075971"/>
    <w:rPr>
      <w:rFonts w:ascii="Calibri" w:eastAsia="Calibri" w:hAnsi="Calibri"/>
    </w:rPr>
  </w:style>
  <w:style w:type="paragraph" w:styleId="FootnoteText">
    <w:name w:val="footnote text"/>
    <w:basedOn w:val="Normal"/>
    <w:link w:val="FootnoteTextChar"/>
    <w:uiPriority w:val="99"/>
    <w:rsid w:val="00075971"/>
    <w:rPr>
      <w:rFonts w:ascii="Calibri" w:eastAsia="Calibri" w:hAnsi="Calibri" w:cstheme="minorBidi"/>
      <w:kern w:val="2"/>
      <w:szCs w:val="22"/>
      <w:lang w:eastAsia="en-US"/>
      <w14:ligatures w14:val="standardContextual"/>
    </w:rPr>
  </w:style>
  <w:style w:type="character" w:customStyle="1" w:styleId="TextnotdesubsolCaracter1">
    <w:name w:val="Text notă de subsol Caracter1"/>
    <w:basedOn w:val="DefaultParagraphFont"/>
    <w:uiPriority w:val="99"/>
    <w:semiHidden/>
    <w:rsid w:val="00075971"/>
    <w:rPr>
      <w:rFonts w:eastAsia="Times New Roman" w:cs="Times New Roman"/>
      <w:kern w:val="0"/>
      <w:sz w:val="20"/>
      <w:szCs w:val="20"/>
      <w:lang w:eastAsia="ro-RO"/>
      <w14:ligatures w14:val="none"/>
    </w:rPr>
  </w:style>
  <w:style w:type="paragraph" w:customStyle="1" w:styleId="msolistparagraph0">
    <w:name w:val="msolistparagraph"/>
    <w:basedOn w:val="Normal"/>
    <w:rsid w:val="000759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75971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kern w:val="0"/>
      <w:szCs w:val="24"/>
      <w:lang w:val="en-GB" w:eastAsia="ro-RO"/>
      <w14:ligatures w14:val="none"/>
    </w:rPr>
  </w:style>
  <w:style w:type="character" w:styleId="FootnoteReference">
    <w:name w:val="footnote reference"/>
    <w:uiPriority w:val="99"/>
    <w:rsid w:val="00075971"/>
    <w:rPr>
      <w:vertAlign w:val="superscript"/>
    </w:rPr>
  </w:style>
  <w:style w:type="paragraph" w:styleId="NormalWeb">
    <w:name w:val="Normal (Web)"/>
    <w:basedOn w:val="Normal"/>
    <w:rsid w:val="00075971"/>
    <w:pPr>
      <w:spacing w:before="100" w:beforeAutospacing="1" w:after="100" w:afterAutospacing="1"/>
    </w:pPr>
    <w:rPr>
      <w:lang w:eastAsia="en-US"/>
    </w:rPr>
  </w:style>
  <w:style w:type="paragraph" w:customStyle="1" w:styleId="1text">
    <w:name w:val="1. text"/>
    <w:basedOn w:val="Normal"/>
    <w:rsid w:val="00075971"/>
    <w:pPr>
      <w:autoSpaceDE w:val="0"/>
      <w:autoSpaceDN w:val="0"/>
      <w:adjustRightInd w:val="0"/>
      <w:spacing w:line="259" w:lineRule="auto"/>
      <w:ind w:firstLine="720"/>
      <w:jc w:val="both"/>
    </w:pPr>
    <w:rPr>
      <w:rFonts w:ascii="Cambria" w:hAnsi="Cambria" w:cs="Cambria"/>
      <w:sz w:val="22"/>
      <w:szCs w:val="22"/>
      <w:lang w:eastAsia="en-US"/>
    </w:rPr>
  </w:style>
  <w:style w:type="table" w:customStyle="1" w:styleId="TableGrid0">
    <w:name w:val="TableGrid"/>
    <w:rsid w:val="00075971"/>
    <w:pPr>
      <w:jc w:val="left"/>
    </w:pPr>
    <w:rPr>
      <w:rFonts w:asciiTheme="minorHAnsi" w:eastAsiaTheme="minorEastAsia" w:hAnsiTheme="minorHAnsi"/>
      <w:szCs w:val="24"/>
      <w:lang w:val="en-US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993FB-39A8-40D2-814F-73B8A197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6</Pages>
  <Words>2321</Words>
  <Characters>15417</Characters>
  <Application>Microsoft Office Word</Application>
  <DocSecurity>0</DocSecurity>
  <Lines>440</Lines>
  <Paragraphs>227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USMSV</cp:lastModifiedBy>
  <cp:revision>150</cp:revision>
  <cp:lastPrinted>2025-11-12T09:48:00Z</cp:lastPrinted>
  <dcterms:created xsi:type="dcterms:W3CDTF">2025-11-09T07:53:00Z</dcterms:created>
  <dcterms:modified xsi:type="dcterms:W3CDTF">2025-11-21T07:08:00Z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daeb9552-4e82-403e-986f-4513b5ae6ea2</vt:lpwstr>
  </property>
</Properties>
</file>