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D0194" w14:textId="38041C76" w:rsidR="00075971" w:rsidRPr="00367120" w:rsidRDefault="00075971" w:rsidP="00DF1F69">
      <w:pPr>
        <w:tabs>
          <w:tab w:val="right" w:pos="9638"/>
        </w:tabs>
        <w:spacing w:line="360" w:lineRule="auto"/>
        <w:jc w:val="right"/>
        <w:rPr>
          <w:b/>
          <w:bCs/>
        </w:rPr>
      </w:pPr>
      <w:r w:rsidRPr="00367120">
        <w:rPr>
          <w:b/>
          <w:bCs/>
        </w:rPr>
        <w:tab/>
        <w:t xml:space="preserve">Anexa 6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F06</w:t>
      </w:r>
    </w:p>
    <w:p w14:paraId="2F85AE44" w14:textId="77777777" w:rsidR="00075971" w:rsidRPr="00367120" w:rsidRDefault="00075971" w:rsidP="00075971">
      <w:pPr>
        <w:ind w:left="2880" w:firstLine="720"/>
        <w:jc w:val="right"/>
        <w:rPr>
          <w:b/>
          <w:sz w:val="22"/>
          <w:szCs w:val="22"/>
        </w:rPr>
      </w:pPr>
    </w:p>
    <w:p w14:paraId="367B3D8C" w14:textId="77777777" w:rsidR="00075971" w:rsidRPr="00367120" w:rsidRDefault="00075971" w:rsidP="00075971">
      <w:pPr>
        <w:ind w:right="120"/>
        <w:rPr>
          <w:b/>
        </w:rPr>
      </w:pPr>
      <w:r w:rsidRPr="00367120">
        <w:rPr>
          <w:b/>
        </w:rPr>
        <w:t xml:space="preserve">Universitatea </w:t>
      </w:r>
      <w:r w:rsidR="00EE1A1A">
        <w:rPr>
          <w:b/>
        </w:rPr>
        <w:t>Ș</w:t>
      </w:r>
      <w:r w:rsidRPr="00367120">
        <w:rPr>
          <w:b/>
        </w:rPr>
        <w:t>TEFAN CEL MARE din SUCEAVA</w:t>
      </w:r>
    </w:p>
    <w:p w14:paraId="30F4EB58" w14:textId="77777777" w:rsidR="00075971" w:rsidRPr="00367120" w:rsidRDefault="00075971" w:rsidP="00075971">
      <w:pPr>
        <w:jc w:val="both"/>
        <w:rPr>
          <w:b/>
        </w:rPr>
      </w:pPr>
      <w:r w:rsidRPr="00367120">
        <w:rPr>
          <w:b/>
        </w:rPr>
        <w:t xml:space="preserve">Comisia pentru Evaluarea </w:t>
      </w:r>
      <w:r w:rsidR="00EE1A1A">
        <w:rPr>
          <w:b/>
        </w:rPr>
        <w:t>ș</w:t>
      </w:r>
      <w:r w:rsidRPr="00367120">
        <w:rPr>
          <w:b/>
        </w:rPr>
        <w:t>i Asigurarea Calită</w:t>
      </w:r>
      <w:r w:rsidR="00EE1A1A">
        <w:rPr>
          <w:b/>
        </w:rPr>
        <w:t>ț</w:t>
      </w:r>
      <w:r w:rsidRPr="00367120">
        <w:rPr>
          <w:b/>
        </w:rPr>
        <w:t>ii</w:t>
      </w:r>
    </w:p>
    <w:p w14:paraId="3EF54D62" w14:textId="77777777" w:rsidR="00075971" w:rsidRPr="00367120" w:rsidRDefault="00075971" w:rsidP="00075971">
      <w:pPr>
        <w:ind w:left="3540" w:hanging="3540"/>
        <w:jc w:val="both"/>
      </w:pPr>
    </w:p>
    <w:p w14:paraId="63A68E34" w14:textId="77777777" w:rsidR="00075971" w:rsidRPr="00367120" w:rsidRDefault="00075971" w:rsidP="00075971">
      <w:pPr>
        <w:jc w:val="center"/>
        <w:rPr>
          <w:b/>
          <w:bCs/>
        </w:rPr>
      </w:pPr>
      <w:r w:rsidRPr="00367120">
        <w:rPr>
          <w:b/>
          <w:bCs/>
        </w:rPr>
        <w:t xml:space="preserve"> </w:t>
      </w:r>
    </w:p>
    <w:p w14:paraId="07AA466C" w14:textId="77777777" w:rsidR="00075971" w:rsidRPr="00367120" w:rsidRDefault="00075971" w:rsidP="00075971">
      <w:pPr>
        <w:jc w:val="center"/>
        <w:rPr>
          <w:b/>
          <w:bCs/>
          <w:sz w:val="32"/>
          <w:szCs w:val="32"/>
        </w:rPr>
      </w:pPr>
      <w:r w:rsidRPr="00367120">
        <w:rPr>
          <w:b/>
          <w:bCs/>
          <w:sz w:val="32"/>
          <w:szCs w:val="32"/>
        </w:rPr>
        <w:t>RAPORTUL COMISIEI DE EVALUARE INTERNĂ A</w:t>
      </w:r>
    </w:p>
    <w:p w14:paraId="2A5C556F" w14:textId="5287DF7C" w:rsidR="00075971" w:rsidRPr="00367120" w:rsidRDefault="00075971" w:rsidP="00075971">
      <w:pPr>
        <w:jc w:val="center"/>
        <w:rPr>
          <w:b/>
          <w:bCs/>
          <w:sz w:val="32"/>
          <w:szCs w:val="32"/>
        </w:rPr>
      </w:pPr>
      <w:r w:rsidRPr="00367120">
        <w:rPr>
          <w:b/>
          <w:bCs/>
          <w:sz w:val="32"/>
          <w:szCs w:val="32"/>
        </w:rPr>
        <w:t>PROGRAMELOR</w:t>
      </w:r>
      <w:r w:rsidR="00543040">
        <w:rPr>
          <w:b/>
          <w:bCs/>
          <w:sz w:val="32"/>
          <w:szCs w:val="32"/>
        </w:rPr>
        <w:t>/ DOMENIILOR</w:t>
      </w:r>
      <w:r w:rsidRPr="00367120">
        <w:rPr>
          <w:b/>
          <w:bCs/>
          <w:sz w:val="32"/>
          <w:szCs w:val="32"/>
        </w:rPr>
        <w:t xml:space="preserve"> DE STUDII DE MASTER </w:t>
      </w:r>
    </w:p>
    <w:p w14:paraId="33463FA5" w14:textId="77777777" w:rsidR="00075971" w:rsidRPr="00367120" w:rsidRDefault="00075971" w:rsidP="00075971">
      <w:pPr>
        <w:jc w:val="both"/>
      </w:pPr>
    </w:p>
    <w:p w14:paraId="290458E3" w14:textId="558B613A" w:rsidR="00075971" w:rsidRPr="0067775F" w:rsidRDefault="00ED63D6" w:rsidP="00075971">
      <w:pPr>
        <w:jc w:val="both"/>
      </w:pPr>
      <w:r>
        <w:t>Comisia de</w:t>
      </w:r>
      <w:r w:rsidR="00075971" w:rsidRPr="00367120">
        <w:t xml:space="preserve"> </w:t>
      </w:r>
      <w:r w:rsidR="00075971" w:rsidRPr="0067775F">
        <w:t>evaluatori din facultate formată din:</w:t>
      </w:r>
    </w:p>
    <w:p w14:paraId="26D2BBEE" w14:textId="77777777" w:rsidR="00075971" w:rsidRPr="0067775F" w:rsidRDefault="00075971" w:rsidP="00075971">
      <w:pPr>
        <w:jc w:val="both"/>
        <w:rPr>
          <w:b/>
        </w:rPr>
      </w:pPr>
      <w:r w:rsidRPr="0067775F">
        <w:rPr>
          <w:b/>
        </w:rPr>
        <w:t xml:space="preserve">Evaluator 1:  </w:t>
      </w:r>
    </w:p>
    <w:p w14:paraId="7D806D87" w14:textId="77777777" w:rsidR="00075971" w:rsidRPr="0067775F" w:rsidRDefault="00075971" w:rsidP="00075971">
      <w:pPr>
        <w:jc w:val="both"/>
      </w:pPr>
      <w:r w:rsidRPr="0067775F">
        <w:rPr>
          <w:b/>
        </w:rPr>
        <w:t>Evaluator 2:</w:t>
      </w:r>
      <w:r w:rsidRPr="0067775F">
        <w:t xml:space="preserve"> </w:t>
      </w:r>
      <w:r w:rsidRPr="0067775F">
        <w:rPr>
          <w:b/>
        </w:rPr>
        <w:t xml:space="preserve"> </w:t>
      </w:r>
    </w:p>
    <w:p w14:paraId="42F6CC9A" w14:textId="77777777" w:rsidR="00075971" w:rsidRPr="0067775F" w:rsidRDefault="00075971" w:rsidP="00075971">
      <w:pPr>
        <w:jc w:val="both"/>
      </w:pPr>
      <w:r w:rsidRPr="0067775F">
        <w:rPr>
          <w:b/>
        </w:rPr>
        <w:t xml:space="preserve">Evaluator 3:  </w:t>
      </w:r>
    </w:p>
    <w:p w14:paraId="111413D4" w14:textId="6C350EEC" w:rsidR="00075971" w:rsidRPr="0067775F" w:rsidRDefault="00ED63D6" w:rsidP="00075971">
      <w:pPr>
        <w:pStyle w:val="Style2"/>
        <w:widowControl/>
        <w:spacing w:before="67"/>
        <w:jc w:val="both"/>
        <w:rPr>
          <w:b/>
          <w:bCs/>
          <w:sz w:val="26"/>
          <w:szCs w:val="26"/>
          <w:lang w:val="ro-RO" w:eastAsia="ro-RO"/>
        </w:rPr>
      </w:pPr>
      <w:r w:rsidRPr="0067775F">
        <w:rPr>
          <w:lang w:val="ro-RO"/>
        </w:rPr>
        <w:t>numită prin decizia</w:t>
      </w:r>
      <w:r w:rsidR="00075971" w:rsidRPr="0067775F">
        <w:rPr>
          <w:lang w:val="ro-RO"/>
        </w:rPr>
        <w:t xml:space="preserve"> nr. _________ din data ______</w:t>
      </w:r>
      <w:r w:rsidRPr="0067775F">
        <w:rPr>
          <w:lang w:val="ro-RO"/>
        </w:rPr>
        <w:t>___</w:t>
      </w:r>
      <w:r w:rsidR="00075971" w:rsidRPr="0067775F">
        <w:rPr>
          <w:lang w:val="ro-RO"/>
        </w:rPr>
        <w:t>____ a întocmit Raportul privind evaluarea internă în vederea _________________________</w:t>
      </w:r>
      <w:r w:rsidRPr="0067775F">
        <w:rPr>
          <w:lang w:val="ro-RO"/>
        </w:rPr>
        <w:t xml:space="preserve"> </w:t>
      </w:r>
      <w:r w:rsidR="00075971" w:rsidRPr="0067775F">
        <w:rPr>
          <w:lang w:val="ro-RO"/>
        </w:rPr>
        <w:t>programului</w:t>
      </w:r>
      <w:r w:rsidRPr="0067775F">
        <w:rPr>
          <w:lang w:val="ro-RO"/>
        </w:rPr>
        <w:t>/ domeniului</w:t>
      </w:r>
      <w:r w:rsidR="00075971" w:rsidRPr="0067775F">
        <w:rPr>
          <w:lang w:val="ro-RO"/>
        </w:rPr>
        <w:t xml:space="preserve"> de studii </w:t>
      </w:r>
      <w:r w:rsidRPr="0067775F">
        <w:rPr>
          <w:lang w:val="ro-RO"/>
        </w:rPr>
        <w:t xml:space="preserve">universitare de masterat </w:t>
      </w:r>
      <w:r w:rsidR="00075971" w:rsidRPr="0067775F">
        <w:rPr>
          <w:b/>
          <w:i/>
          <w:lang w:val="ro-RO"/>
        </w:rPr>
        <w:t>_____________</w:t>
      </w:r>
      <w:r w:rsidRPr="0067775F">
        <w:rPr>
          <w:b/>
          <w:i/>
          <w:lang w:val="ro-RO"/>
        </w:rPr>
        <w:t>_________________________________</w:t>
      </w:r>
      <w:r w:rsidR="00075971" w:rsidRPr="0067775F">
        <w:rPr>
          <w:b/>
          <w:i/>
          <w:lang w:val="ro-RO"/>
        </w:rPr>
        <w:t>___, învă</w:t>
      </w:r>
      <w:r w:rsidR="00EE1A1A" w:rsidRPr="0067775F">
        <w:rPr>
          <w:b/>
          <w:i/>
          <w:lang w:val="ro-RO"/>
        </w:rPr>
        <w:t>ț</w:t>
      </w:r>
      <w:r w:rsidR="00075971" w:rsidRPr="0067775F">
        <w:rPr>
          <w:b/>
          <w:i/>
          <w:lang w:val="ro-RO"/>
        </w:rPr>
        <w:t>ământ cu frecven</w:t>
      </w:r>
      <w:r w:rsidR="00EE1A1A" w:rsidRPr="0067775F">
        <w:rPr>
          <w:b/>
          <w:i/>
          <w:lang w:val="ro-RO"/>
        </w:rPr>
        <w:t>ț</w:t>
      </w:r>
      <w:r w:rsidR="00075971" w:rsidRPr="0067775F">
        <w:rPr>
          <w:b/>
          <w:i/>
          <w:lang w:val="ro-RO"/>
        </w:rPr>
        <w:t xml:space="preserve">ă, </w:t>
      </w:r>
      <w:r w:rsidR="00075971" w:rsidRPr="0067775F">
        <w:rPr>
          <w:lang w:val="ro-RO"/>
        </w:rPr>
        <w:t>de la Facultatea de ________________________________________, cu următoarea structură:</w:t>
      </w:r>
      <w:r w:rsidR="00075971" w:rsidRPr="0067775F">
        <w:rPr>
          <w:rStyle w:val="FontStyle26"/>
          <w:lang w:val="ro-RO" w:eastAsia="ro-RO"/>
        </w:rPr>
        <w:t xml:space="preserve"> </w:t>
      </w:r>
    </w:p>
    <w:p w14:paraId="4A49645D" w14:textId="77777777" w:rsidR="00075971" w:rsidRPr="0067775F" w:rsidRDefault="00075971" w:rsidP="00075971">
      <w:pPr>
        <w:jc w:val="both"/>
        <w:rPr>
          <w:b/>
          <w:sz w:val="22"/>
          <w:szCs w:val="22"/>
        </w:rPr>
      </w:pPr>
    </w:p>
    <w:p w14:paraId="7C9C0E09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7775F">
        <w:rPr>
          <w:b/>
          <w:bCs/>
          <w:sz w:val="22"/>
          <w:szCs w:val="22"/>
        </w:rPr>
        <w:t>A. CAPACITATE INSTITU</w:t>
      </w:r>
      <w:r w:rsidR="00EE1A1A" w:rsidRPr="0067775F">
        <w:rPr>
          <w:b/>
          <w:bCs/>
          <w:sz w:val="22"/>
          <w:szCs w:val="22"/>
        </w:rPr>
        <w:t>Ț</w:t>
      </w:r>
      <w:r w:rsidRPr="0067775F">
        <w:rPr>
          <w:b/>
          <w:bCs/>
          <w:sz w:val="22"/>
          <w:szCs w:val="22"/>
        </w:rPr>
        <w:t>IONALĂ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4602"/>
        <w:gridCol w:w="1182"/>
        <w:gridCol w:w="5307"/>
        <w:gridCol w:w="1687"/>
        <w:gridCol w:w="1362"/>
      </w:tblGrid>
      <w:tr w:rsidR="00C11475" w:rsidRPr="0067775F" w14:paraId="4FF9DA21" w14:textId="77777777" w:rsidTr="00F97D20">
        <w:tc>
          <w:tcPr>
            <w:tcW w:w="1271" w:type="dxa"/>
            <w:vAlign w:val="center"/>
          </w:tcPr>
          <w:p w14:paraId="09D36FB3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 xml:space="preserve">Criteriul / </w:t>
            </w:r>
            <w:r w:rsidR="00EE1A1A" w:rsidRPr="0067775F">
              <w:rPr>
                <w:szCs w:val="20"/>
              </w:rPr>
              <w:t>standardul</w:t>
            </w:r>
          </w:p>
        </w:tc>
        <w:tc>
          <w:tcPr>
            <w:tcW w:w="4678" w:type="dxa"/>
            <w:vAlign w:val="center"/>
          </w:tcPr>
          <w:p w14:paraId="0F70E665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Descriere</w:t>
            </w:r>
          </w:p>
        </w:tc>
        <w:tc>
          <w:tcPr>
            <w:tcW w:w="1182" w:type="dxa"/>
            <w:vAlign w:val="center"/>
          </w:tcPr>
          <w:p w14:paraId="7943654A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Indicatorul</w:t>
            </w:r>
          </w:p>
        </w:tc>
        <w:tc>
          <w:tcPr>
            <w:tcW w:w="5407" w:type="dxa"/>
            <w:vAlign w:val="center"/>
          </w:tcPr>
          <w:p w14:paraId="2991B55B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Cerin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</w:t>
            </w:r>
          </w:p>
        </w:tc>
        <w:tc>
          <w:tcPr>
            <w:tcW w:w="1701" w:type="dxa"/>
            <w:vAlign w:val="center"/>
          </w:tcPr>
          <w:p w14:paraId="55E72612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 xml:space="preserve">Îndeplinit/ </w:t>
            </w:r>
          </w:p>
          <w:p w14:paraId="1FAC5B5B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Par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ial îndeplinit/ Neîndeplinit/ </w:t>
            </w:r>
          </w:p>
          <w:p w14:paraId="32396B3B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Nu este cazul</w:t>
            </w:r>
          </w:p>
        </w:tc>
        <w:tc>
          <w:tcPr>
            <w:tcW w:w="1368" w:type="dxa"/>
            <w:vAlign w:val="center"/>
          </w:tcPr>
          <w:p w14:paraId="5FD3809C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Observa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</w:t>
            </w:r>
          </w:p>
        </w:tc>
      </w:tr>
      <w:tr w:rsidR="00C11475" w:rsidRPr="0067775F" w14:paraId="78EA951B" w14:textId="77777777" w:rsidTr="00F97D20">
        <w:tc>
          <w:tcPr>
            <w:tcW w:w="1271" w:type="dxa"/>
          </w:tcPr>
          <w:p w14:paraId="3F320EB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A.1.</w:t>
            </w:r>
          </w:p>
        </w:tc>
        <w:tc>
          <w:tcPr>
            <w:tcW w:w="4678" w:type="dxa"/>
          </w:tcPr>
          <w:p w14:paraId="7E6A429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 Structurile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procesele institu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ionale de tip managerial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administrativ, care implică studen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alte păr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 interesate</w:t>
            </w:r>
          </w:p>
        </w:tc>
        <w:tc>
          <w:tcPr>
            <w:tcW w:w="1182" w:type="dxa"/>
          </w:tcPr>
          <w:p w14:paraId="4D896DB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407" w:type="dxa"/>
          </w:tcPr>
          <w:p w14:paraId="2C434E8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2D27DE8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D91440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24F8CF96" w14:textId="77777777" w:rsidTr="00D764E6">
        <w:tc>
          <w:tcPr>
            <w:tcW w:w="1271" w:type="dxa"/>
          </w:tcPr>
          <w:p w14:paraId="5A67163B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S.A.1.1.</w:t>
            </w:r>
          </w:p>
        </w:tc>
        <w:tc>
          <w:tcPr>
            <w:tcW w:w="4678" w:type="dxa"/>
          </w:tcPr>
          <w:p w14:paraId="3FCCC52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Componente organizatorice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procese institu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ionale</w:t>
            </w:r>
          </w:p>
          <w:p w14:paraId="2DB43C57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are în structură componente organizatorice care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ionează pe bază de competen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e, atribu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ii, procese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 de aplicare adecvate, prin care se asigură un sistem de management eficace.</w:t>
            </w:r>
          </w:p>
        </w:tc>
        <w:tc>
          <w:tcPr>
            <w:tcW w:w="1182" w:type="dxa"/>
          </w:tcPr>
          <w:p w14:paraId="767BA0E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I.P.A.1.1.1</w:t>
            </w:r>
          </w:p>
        </w:tc>
        <w:tc>
          <w:tcPr>
            <w:tcW w:w="5407" w:type="dxa"/>
          </w:tcPr>
          <w:p w14:paraId="7FD8D32C" w14:textId="77777777" w:rsidR="00075971" w:rsidRPr="0067775F" w:rsidRDefault="00075971" w:rsidP="00D764E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urarea programului/domeniului de studii universitare, IÎS dispune de componente organizatorice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un sistem de management adecvate, a căror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ionare se bazează pe metodologii, regulamente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 revizuite periodic,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legii.</w:t>
            </w:r>
          </w:p>
        </w:tc>
        <w:tc>
          <w:tcPr>
            <w:tcW w:w="1701" w:type="dxa"/>
          </w:tcPr>
          <w:p w14:paraId="3C2A389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AC9F191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045130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DBCDF8F" w14:textId="77777777" w:rsidTr="00D764E6">
        <w:tc>
          <w:tcPr>
            <w:tcW w:w="1271" w:type="dxa"/>
          </w:tcPr>
          <w:p w14:paraId="78407CB0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S.A.1.2.</w:t>
            </w:r>
          </w:p>
        </w:tc>
        <w:tc>
          <w:tcPr>
            <w:tcW w:w="4678" w:type="dxa"/>
          </w:tcPr>
          <w:p w14:paraId="5CFC6BE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Implicarea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interesate</w:t>
            </w:r>
          </w:p>
          <w:p w14:paraId="5AC4D323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demonstrează că implică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ile interesate relevante în elaborarea metodologiilor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</w:t>
            </w:r>
            <w:r w:rsidRPr="0067775F">
              <w:rPr>
                <w:iCs/>
                <w:sz w:val="22"/>
                <w:szCs w:val="22"/>
              </w:rPr>
              <w:lastRenderedPageBreak/>
              <w:t xml:space="preserve">regulamentelor,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 procedurilor de aplicare.</w:t>
            </w:r>
          </w:p>
        </w:tc>
        <w:tc>
          <w:tcPr>
            <w:tcW w:w="1182" w:type="dxa"/>
          </w:tcPr>
          <w:p w14:paraId="4BE4CB7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>I.P.A.1.2.1</w:t>
            </w:r>
          </w:p>
        </w:tc>
        <w:tc>
          <w:tcPr>
            <w:tcW w:w="5407" w:type="dxa"/>
          </w:tcPr>
          <w:p w14:paraId="235E87B2" w14:textId="77777777" w:rsidR="00075971" w:rsidRPr="0067775F" w:rsidRDefault="00075971" w:rsidP="00D764E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Opiniile membrilor facultă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departamentului, respectiv filialei sau extensiei</w:t>
            </w:r>
            <w:r w:rsidRPr="0067775F">
              <w:rPr>
                <w:iCs/>
                <w:sz w:val="22"/>
                <w:szCs w:val="22"/>
                <w:vertAlign w:val="superscript"/>
              </w:rPr>
              <w:footnoteReference w:id="1"/>
            </w:r>
            <w:r w:rsidRPr="0067775F">
              <w:rPr>
                <w:iCs/>
                <w:sz w:val="22"/>
                <w:szCs w:val="22"/>
              </w:rPr>
              <w:t xml:space="preserve">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ale altor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 interesate sunt avute în vedere în procesul de adoptare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revizuire a metodologiilor, regulamentelor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procedurilor de </w:t>
            </w:r>
            <w:r w:rsidRPr="0067775F">
              <w:rPr>
                <w:iCs/>
                <w:sz w:val="22"/>
                <w:szCs w:val="22"/>
              </w:rPr>
              <w:lastRenderedPageBreak/>
              <w:t>aplicare.</w:t>
            </w:r>
          </w:p>
        </w:tc>
        <w:tc>
          <w:tcPr>
            <w:tcW w:w="1701" w:type="dxa"/>
          </w:tcPr>
          <w:p w14:paraId="1DBBB99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5CC975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4D8017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1CC7C8F" w14:textId="77777777" w:rsidTr="00F97D20">
        <w:tc>
          <w:tcPr>
            <w:tcW w:w="1271" w:type="dxa"/>
          </w:tcPr>
          <w:p w14:paraId="51D96D08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>Criteriul A.2.</w:t>
            </w:r>
          </w:p>
        </w:tc>
        <w:tc>
          <w:tcPr>
            <w:tcW w:w="4678" w:type="dxa"/>
          </w:tcPr>
          <w:p w14:paraId="1D389DF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Baza materială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optimizarea utilizării acesteia</w:t>
            </w:r>
          </w:p>
        </w:tc>
        <w:tc>
          <w:tcPr>
            <w:tcW w:w="1182" w:type="dxa"/>
          </w:tcPr>
          <w:p w14:paraId="20106F8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3192AE3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321B3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44BFA4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690569F3" w14:textId="77777777" w:rsidTr="00F97D20">
        <w:tc>
          <w:tcPr>
            <w:tcW w:w="1271" w:type="dxa"/>
          </w:tcPr>
          <w:p w14:paraId="5CD357D5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S.A.2.1.</w:t>
            </w:r>
          </w:p>
        </w:tc>
        <w:tc>
          <w:tcPr>
            <w:tcW w:w="4678" w:type="dxa"/>
          </w:tcPr>
          <w:p w14:paraId="32DD771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Baza materială</w:t>
            </w:r>
          </w:p>
          <w:p w14:paraId="752DCE9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IÎS dispune de bunuri imobile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mobile adecvate 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urarea programului/domeniului de studii universitare.</w:t>
            </w:r>
          </w:p>
        </w:tc>
        <w:tc>
          <w:tcPr>
            <w:tcW w:w="1182" w:type="dxa"/>
          </w:tcPr>
          <w:p w14:paraId="795A997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I.P.A.2.1.1</w:t>
            </w:r>
          </w:p>
        </w:tc>
        <w:tc>
          <w:tcPr>
            <w:tcW w:w="5407" w:type="dxa"/>
            <w:vAlign w:val="center"/>
          </w:tcPr>
          <w:p w14:paraId="23BF6AB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de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ine,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legii, spa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dedicate proceselor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ământ, de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administrative corespunzătoare,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pentru servicii destinate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ilor,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ilor doctoranzi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cursan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ilor, prin care se asigură un mediu favorabil pentru via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studiu, inclusiv pentru cei cu dizabilită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i. Sunt de asemenea asigurate spa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optime 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urarea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personalului. Acestea sunt dotate în mod adecvat.</w:t>
            </w:r>
          </w:p>
        </w:tc>
        <w:tc>
          <w:tcPr>
            <w:tcW w:w="1701" w:type="dxa"/>
          </w:tcPr>
          <w:p w14:paraId="016CBBC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36C92F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74EE71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1A8FA6B" w14:textId="77777777" w:rsidTr="004B6BEB">
        <w:tc>
          <w:tcPr>
            <w:tcW w:w="1271" w:type="dxa"/>
          </w:tcPr>
          <w:p w14:paraId="0FBE7961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S.A.2.2.</w:t>
            </w:r>
          </w:p>
        </w:tc>
        <w:tc>
          <w:tcPr>
            <w:tcW w:w="4678" w:type="dxa"/>
          </w:tcPr>
          <w:p w14:paraId="1943398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Gestionarea bazei materiale</w:t>
            </w:r>
          </w:p>
          <w:p w14:paraId="4301FDB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Componentele organizatorice administrează optim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sustenabil bunurile imobile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mobile pe care le utilizează pentru programul/domeniul de studii universitare evaluat.</w:t>
            </w:r>
          </w:p>
        </w:tc>
        <w:tc>
          <w:tcPr>
            <w:tcW w:w="1182" w:type="dxa"/>
          </w:tcPr>
          <w:p w14:paraId="3E6EB53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I.P.A.2.2.1</w:t>
            </w:r>
          </w:p>
        </w:tc>
        <w:tc>
          <w:tcPr>
            <w:tcW w:w="5407" w:type="dxa"/>
          </w:tcPr>
          <w:p w14:paraId="3829C143" w14:textId="77777777" w:rsidR="00075971" w:rsidRPr="0067775F" w:rsidRDefault="00075971" w:rsidP="004B6BEB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Bunurile imobile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mobile sunt între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inute adecvat, astfel încât să fie asigurate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optime de studiu,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via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 muncă.</w:t>
            </w:r>
          </w:p>
        </w:tc>
        <w:tc>
          <w:tcPr>
            <w:tcW w:w="1701" w:type="dxa"/>
          </w:tcPr>
          <w:p w14:paraId="34E8047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4008DB1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448A32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B0DBCFA" w14:textId="77777777" w:rsidTr="00F97D20">
        <w:tc>
          <w:tcPr>
            <w:tcW w:w="1271" w:type="dxa"/>
          </w:tcPr>
          <w:p w14:paraId="5A9BCB7D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A.3.</w:t>
            </w:r>
          </w:p>
        </w:tc>
        <w:tc>
          <w:tcPr>
            <w:tcW w:w="4678" w:type="dxa"/>
          </w:tcPr>
          <w:p w14:paraId="25DA547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Resurse umane adecvate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proceduri transparente de recrutare a personalului, elaborate în condi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iile legii</w:t>
            </w:r>
          </w:p>
        </w:tc>
        <w:tc>
          <w:tcPr>
            <w:tcW w:w="1182" w:type="dxa"/>
          </w:tcPr>
          <w:p w14:paraId="43E78C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250730C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E7D17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B5B5D0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6E3DE10D" w14:textId="77777777" w:rsidTr="00F97D20">
        <w:tc>
          <w:tcPr>
            <w:tcW w:w="1271" w:type="dxa"/>
            <w:vMerge w:val="restart"/>
          </w:tcPr>
          <w:p w14:paraId="791782F5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S.A.3.1.</w:t>
            </w:r>
          </w:p>
        </w:tc>
        <w:tc>
          <w:tcPr>
            <w:tcW w:w="4678" w:type="dxa"/>
            <w:vMerge w:val="restart"/>
          </w:tcPr>
          <w:p w14:paraId="1607DD6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Resurse umane</w:t>
            </w:r>
          </w:p>
          <w:p w14:paraId="46C6722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IÎS dispune de resursele umane necesare pentru organizarea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urarea programului/domeniului de studii universitare evaluat.</w:t>
            </w:r>
          </w:p>
          <w:p w14:paraId="4615BD3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4B090DF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I.P.A.3.1.1</w:t>
            </w:r>
          </w:p>
        </w:tc>
        <w:tc>
          <w:tcPr>
            <w:tcW w:w="5407" w:type="dxa"/>
            <w:vAlign w:val="center"/>
          </w:tcPr>
          <w:p w14:paraId="356AC4C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Resursele umane ale componentei organizatorice sunt adecvate 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urarea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aferente programului/domeniului de studii universitare evaluat. Personalul didactic de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ine calificările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competen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 profesionale necesare pentru a preda disciplinele care îi revin în statul de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ii.</w:t>
            </w:r>
          </w:p>
        </w:tc>
        <w:tc>
          <w:tcPr>
            <w:tcW w:w="1701" w:type="dxa"/>
          </w:tcPr>
          <w:p w14:paraId="5C0B072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E1DC08D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670BE3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85BC7D0" w14:textId="77777777" w:rsidTr="00F97D20">
        <w:tc>
          <w:tcPr>
            <w:tcW w:w="1271" w:type="dxa"/>
            <w:vMerge/>
          </w:tcPr>
          <w:p w14:paraId="56EF9BD8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413A8B8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E06AC2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I.P.A.3.1.2</w:t>
            </w:r>
          </w:p>
        </w:tc>
        <w:tc>
          <w:tcPr>
            <w:tcW w:w="5407" w:type="dxa"/>
            <w:vAlign w:val="center"/>
          </w:tcPr>
          <w:p w14:paraId="610646C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IÎS asigură dezvoltarea profesională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personală a personalului.</w:t>
            </w:r>
          </w:p>
        </w:tc>
        <w:tc>
          <w:tcPr>
            <w:tcW w:w="1701" w:type="dxa"/>
          </w:tcPr>
          <w:p w14:paraId="48D6239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A1F8BBA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74049CC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CA87110" w14:textId="77777777" w:rsidTr="00F97D20">
        <w:tc>
          <w:tcPr>
            <w:tcW w:w="1271" w:type="dxa"/>
          </w:tcPr>
          <w:p w14:paraId="040D52F4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S.A.3.2.</w:t>
            </w:r>
          </w:p>
        </w:tc>
        <w:tc>
          <w:tcPr>
            <w:tcW w:w="4678" w:type="dxa"/>
          </w:tcPr>
          <w:p w14:paraId="0E340CB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Proceduri de recrutare</w:t>
            </w:r>
          </w:p>
          <w:p w14:paraId="7DD7C90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Procedurile de recrutare pentru personalul didactic respectă prevederile legale</w:t>
            </w:r>
          </w:p>
        </w:tc>
        <w:tc>
          <w:tcPr>
            <w:tcW w:w="1182" w:type="dxa"/>
          </w:tcPr>
          <w:p w14:paraId="5A47EC8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I.P.A.3.2.1</w:t>
            </w:r>
          </w:p>
        </w:tc>
        <w:tc>
          <w:tcPr>
            <w:tcW w:w="5407" w:type="dxa"/>
          </w:tcPr>
          <w:p w14:paraId="1448FE7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Procedurile de recrutare sunt în concordan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 cu prevederile legale, stabilite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derulate în mod transparent.</w:t>
            </w:r>
          </w:p>
        </w:tc>
        <w:tc>
          <w:tcPr>
            <w:tcW w:w="1701" w:type="dxa"/>
          </w:tcPr>
          <w:p w14:paraId="4F57AAE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144EB56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C0526A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39E5BA30" w14:textId="77777777" w:rsidTr="00F97D20">
        <w:tc>
          <w:tcPr>
            <w:tcW w:w="1271" w:type="dxa"/>
          </w:tcPr>
          <w:p w14:paraId="15066D06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A.4.</w:t>
            </w:r>
          </w:p>
        </w:tc>
        <w:tc>
          <w:tcPr>
            <w:tcW w:w="4678" w:type="dxa"/>
          </w:tcPr>
          <w:p w14:paraId="32913C8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bookmarkStart w:id="0" w:name="_Toc188104809"/>
            <w:r w:rsidRPr="0067775F">
              <w:rPr>
                <w:bCs/>
                <w:iCs/>
                <w:sz w:val="22"/>
                <w:szCs w:val="22"/>
              </w:rPr>
              <w:t xml:space="preserve">Digitalizarea proceselor </w:t>
            </w:r>
            <w:bookmarkEnd w:id="0"/>
            <w:r w:rsidRPr="0067775F">
              <w:rPr>
                <w:bCs/>
                <w:iCs/>
                <w:sz w:val="22"/>
                <w:szCs w:val="22"/>
              </w:rPr>
              <w:t>institu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ionale</w:t>
            </w:r>
          </w:p>
        </w:tc>
        <w:tc>
          <w:tcPr>
            <w:tcW w:w="1182" w:type="dxa"/>
          </w:tcPr>
          <w:p w14:paraId="08CC97A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</w:tcPr>
          <w:p w14:paraId="2BE1F45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67D3A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82F4E9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882087C" w14:textId="77777777" w:rsidTr="00D764E6">
        <w:tc>
          <w:tcPr>
            <w:tcW w:w="1271" w:type="dxa"/>
          </w:tcPr>
          <w:p w14:paraId="3D248F0A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S.A.4.1.</w:t>
            </w:r>
          </w:p>
        </w:tc>
        <w:tc>
          <w:tcPr>
            <w:tcW w:w="4678" w:type="dxa"/>
          </w:tcPr>
          <w:p w14:paraId="3E90570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Transformarea digitală</w:t>
            </w:r>
          </w:p>
          <w:p w14:paraId="4267DD6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Procesul de transformare digitală la nivelul componentei organizatorice are în vedere simplificarea administrativă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cre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serviciilor oferite membrilor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ter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ilor.</w:t>
            </w:r>
          </w:p>
        </w:tc>
        <w:tc>
          <w:tcPr>
            <w:tcW w:w="1182" w:type="dxa"/>
          </w:tcPr>
          <w:p w14:paraId="25A53F7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I.P.A.4.1.1</w:t>
            </w:r>
          </w:p>
        </w:tc>
        <w:tc>
          <w:tcPr>
            <w:tcW w:w="5407" w:type="dxa"/>
          </w:tcPr>
          <w:p w14:paraId="4F806E8E" w14:textId="77777777" w:rsidR="00075971" w:rsidRPr="0067775F" w:rsidRDefault="00075971" w:rsidP="00D764E6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utilizează instrumente informatice în cadrul procedurilor proprii în vederea îmbunătă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irii accesului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asigurării de servicii de calitate pentru membrii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beneficiarii indirec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iei.</w:t>
            </w:r>
          </w:p>
        </w:tc>
        <w:tc>
          <w:tcPr>
            <w:tcW w:w="1701" w:type="dxa"/>
          </w:tcPr>
          <w:p w14:paraId="0D1E0B8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4AC76D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757A5D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2F8C8618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65809C9" w14:textId="77777777" w:rsidR="00DF1F69" w:rsidRDefault="00DF1F69" w:rsidP="00075971">
      <w:pPr>
        <w:widowControl w:val="0"/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bookmarkStart w:id="1" w:name="_Toc188104810"/>
    </w:p>
    <w:p w14:paraId="3D0102BD" w14:textId="7585FC03" w:rsidR="00075971" w:rsidRPr="00DF1F69" w:rsidRDefault="00075971" w:rsidP="0007597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F1F69">
        <w:rPr>
          <w:b/>
          <w:bCs/>
          <w:sz w:val="22"/>
          <w:szCs w:val="22"/>
        </w:rPr>
        <w:lastRenderedPageBreak/>
        <w:t xml:space="preserve">DOMENIUL B. </w:t>
      </w:r>
      <w:r w:rsidR="00DF1F69" w:rsidRPr="00DF1F69">
        <w:rPr>
          <w:b/>
          <w:bCs/>
          <w:sz w:val="22"/>
          <w:szCs w:val="22"/>
        </w:rPr>
        <w:t>EFICACITATEA EDUCAȚIONALĂ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4618"/>
        <w:gridCol w:w="1182"/>
        <w:gridCol w:w="5315"/>
        <w:gridCol w:w="1661"/>
        <w:gridCol w:w="1363"/>
      </w:tblGrid>
      <w:tr w:rsidR="00C11475" w:rsidRPr="0067775F" w14:paraId="36D5FA1C" w14:textId="77777777" w:rsidTr="00F97D20">
        <w:tc>
          <w:tcPr>
            <w:tcW w:w="1271" w:type="dxa"/>
          </w:tcPr>
          <w:p w14:paraId="6AD2D317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B.1.</w:t>
            </w:r>
          </w:p>
        </w:tc>
        <w:tc>
          <w:tcPr>
            <w:tcW w:w="4678" w:type="dxa"/>
          </w:tcPr>
          <w:p w14:paraId="34F90FA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Con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inutul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relevan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a programelor de studii</w:t>
            </w:r>
          </w:p>
        </w:tc>
        <w:tc>
          <w:tcPr>
            <w:tcW w:w="1182" w:type="dxa"/>
          </w:tcPr>
          <w:p w14:paraId="51DAE5C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</w:tcPr>
          <w:p w14:paraId="55AD777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C828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2B7F8F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3E3C617D" w14:textId="77777777" w:rsidTr="00F97D20">
        <w:tc>
          <w:tcPr>
            <w:tcW w:w="1271" w:type="dxa"/>
          </w:tcPr>
          <w:p w14:paraId="49E8E5BA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S.B.1.1.</w:t>
            </w:r>
          </w:p>
        </w:tc>
        <w:tc>
          <w:tcPr>
            <w:tcW w:w="4678" w:type="dxa"/>
          </w:tcPr>
          <w:p w14:paraId="06C1FD7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inutul programului/programelor de studii</w:t>
            </w:r>
          </w:p>
          <w:p w14:paraId="5B24AEF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Programul de studii are la bază un curriculum prin care se urmăre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 ob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inerea de către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 rezultatelor a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teptate ale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</w:t>
            </w:r>
          </w:p>
        </w:tc>
        <w:tc>
          <w:tcPr>
            <w:tcW w:w="1182" w:type="dxa"/>
          </w:tcPr>
          <w:p w14:paraId="29592E8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I.P.B.1.1.1</w:t>
            </w:r>
          </w:p>
        </w:tc>
        <w:tc>
          <w:tcPr>
            <w:tcW w:w="5407" w:type="dxa"/>
            <w:vAlign w:val="center"/>
          </w:tcPr>
          <w:p w14:paraId="5D5B6B2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Programul de studii universitare este dezvoltat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structurat în raport cu rezultatele a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teptate ale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este organizat în baza creditelor de studii transferabile. Acesta cuprinde totalitatea experien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elor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are, predare, instruire practică,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evaluare care împreună conduc la o calificare universitară.</w:t>
            </w:r>
          </w:p>
        </w:tc>
        <w:tc>
          <w:tcPr>
            <w:tcW w:w="1701" w:type="dxa"/>
          </w:tcPr>
          <w:p w14:paraId="172A9D2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8DB767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65BE3B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B0389D7" w14:textId="77777777" w:rsidTr="00F97D20">
        <w:tc>
          <w:tcPr>
            <w:tcW w:w="1271" w:type="dxa"/>
          </w:tcPr>
          <w:p w14:paraId="2D74C942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S.B.1.2.</w:t>
            </w:r>
          </w:p>
        </w:tc>
        <w:tc>
          <w:tcPr>
            <w:tcW w:w="4678" w:type="dxa"/>
          </w:tcPr>
          <w:p w14:paraId="7459C27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Relevan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programului de studii</w:t>
            </w:r>
          </w:p>
          <w:p w14:paraId="32853E3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Programul de studii răspunde nevoilor de dezvoltare profesională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personală ale absolven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ilor,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a celor social-economice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sunt organizate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menite să asigure încrederea beneficiarilor</w:t>
            </w:r>
          </w:p>
        </w:tc>
        <w:tc>
          <w:tcPr>
            <w:tcW w:w="1182" w:type="dxa"/>
          </w:tcPr>
          <w:p w14:paraId="3CB1BE9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I.P.B.1.2.1</w:t>
            </w:r>
          </w:p>
        </w:tc>
        <w:tc>
          <w:tcPr>
            <w:tcW w:w="5407" w:type="dxa"/>
          </w:tcPr>
          <w:p w14:paraId="09E9A08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Programul de studii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ionează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actului de autorizare, respectiv de acreditare, vizând realizarea idealului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 al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ământului superior conform legii</w:t>
            </w:r>
          </w:p>
        </w:tc>
        <w:tc>
          <w:tcPr>
            <w:tcW w:w="1701" w:type="dxa"/>
          </w:tcPr>
          <w:p w14:paraId="62C0A75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3E1CE2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8AEF540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3E59A2CA" w14:textId="77777777" w:rsidTr="00F97D20">
        <w:tc>
          <w:tcPr>
            <w:tcW w:w="1271" w:type="dxa"/>
          </w:tcPr>
          <w:p w14:paraId="61CBE507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B.2.</w:t>
            </w:r>
          </w:p>
        </w:tc>
        <w:tc>
          <w:tcPr>
            <w:tcW w:w="4678" w:type="dxa"/>
          </w:tcPr>
          <w:p w14:paraId="661E3B4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Concordan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a dintre curriculum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calificare</w:t>
            </w:r>
          </w:p>
        </w:tc>
        <w:tc>
          <w:tcPr>
            <w:tcW w:w="1182" w:type="dxa"/>
          </w:tcPr>
          <w:p w14:paraId="30D4BE5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6C96647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9851A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E80CD8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34DB848A" w14:textId="77777777" w:rsidTr="00F97D20">
        <w:tc>
          <w:tcPr>
            <w:tcW w:w="1271" w:type="dxa"/>
            <w:vMerge w:val="restart"/>
          </w:tcPr>
          <w:p w14:paraId="0FC6E4B2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S.B.2.1.</w:t>
            </w:r>
          </w:p>
        </w:tc>
        <w:tc>
          <w:tcPr>
            <w:tcW w:w="4678" w:type="dxa"/>
            <w:vMerge w:val="restart"/>
          </w:tcPr>
          <w:p w14:paraId="5C4034D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Concordan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 cu nivelul calificării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competen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 vizate</w:t>
            </w:r>
          </w:p>
          <w:p w14:paraId="2636F99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În procesul de proiectare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dezvoltare curriculară componenta organizatorică are în vedere să asigure nivelul calificării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corelarea cu ocupa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vizate.</w:t>
            </w:r>
          </w:p>
        </w:tc>
        <w:tc>
          <w:tcPr>
            <w:tcW w:w="1182" w:type="dxa"/>
          </w:tcPr>
          <w:p w14:paraId="2611CA2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I.P.B.2.1.1</w:t>
            </w:r>
          </w:p>
        </w:tc>
        <w:tc>
          <w:tcPr>
            <w:tcW w:w="5407" w:type="dxa"/>
          </w:tcPr>
          <w:p w14:paraId="1385322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Rezultatele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sunt concordante cu nivelul calificării.</w:t>
            </w:r>
          </w:p>
        </w:tc>
        <w:tc>
          <w:tcPr>
            <w:tcW w:w="1701" w:type="dxa"/>
          </w:tcPr>
          <w:p w14:paraId="77E0EE6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B27047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2E42139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3234A246" w14:textId="77777777" w:rsidTr="00F97D20">
        <w:tc>
          <w:tcPr>
            <w:tcW w:w="1271" w:type="dxa"/>
            <w:vMerge/>
          </w:tcPr>
          <w:p w14:paraId="64786D49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B056A7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19D2A5C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I.P.B.2.1.2</w:t>
            </w:r>
          </w:p>
        </w:tc>
        <w:tc>
          <w:tcPr>
            <w:tcW w:w="5407" w:type="dxa"/>
            <w:vAlign w:val="center"/>
          </w:tcPr>
          <w:p w14:paraId="412FC7C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Rezultatele a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teptate ale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sunt corelate cu competen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 solicitate de ocupa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corespunzătoare, conform standardelor ocupa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i/sau Clasificării europene a ocupa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iilor (ESCO).</w:t>
            </w:r>
          </w:p>
        </w:tc>
        <w:tc>
          <w:tcPr>
            <w:tcW w:w="1701" w:type="dxa"/>
          </w:tcPr>
          <w:p w14:paraId="6110AF8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82AC6C0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C17A57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31A8520D" w14:textId="77777777" w:rsidTr="00F97D20">
        <w:tc>
          <w:tcPr>
            <w:tcW w:w="1271" w:type="dxa"/>
          </w:tcPr>
          <w:p w14:paraId="284226A1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B.3.</w:t>
            </w:r>
          </w:p>
        </w:tc>
        <w:tc>
          <w:tcPr>
            <w:tcW w:w="4678" w:type="dxa"/>
          </w:tcPr>
          <w:p w14:paraId="0CD0C81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Învă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area, predarea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evaluarea centrate pe student </w:t>
            </w:r>
          </w:p>
        </w:tc>
        <w:tc>
          <w:tcPr>
            <w:tcW w:w="1182" w:type="dxa"/>
          </w:tcPr>
          <w:p w14:paraId="4099709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59809D2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19D4A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7FF212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A7B5704" w14:textId="77777777" w:rsidTr="00F97D20">
        <w:tc>
          <w:tcPr>
            <w:tcW w:w="1271" w:type="dxa"/>
            <w:vMerge w:val="restart"/>
          </w:tcPr>
          <w:p w14:paraId="216097FD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S.B.3.1.</w:t>
            </w:r>
          </w:p>
          <w:p w14:paraId="11B38188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</w:p>
          <w:p w14:paraId="2E7CEFDC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</w:tcPr>
          <w:p w14:paraId="0A0AA04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Principii</w:t>
            </w:r>
          </w:p>
          <w:p w14:paraId="54B3264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implementează principiile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centrate pe student.</w:t>
            </w:r>
          </w:p>
        </w:tc>
        <w:tc>
          <w:tcPr>
            <w:tcW w:w="1182" w:type="dxa"/>
          </w:tcPr>
          <w:p w14:paraId="77D00F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I.P.B.3.1.1</w:t>
            </w:r>
          </w:p>
        </w:tc>
        <w:tc>
          <w:tcPr>
            <w:tcW w:w="5407" w:type="dxa"/>
            <w:vAlign w:val="center"/>
          </w:tcPr>
          <w:p w14:paraId="03F0FF3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implementarea principiilor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ării centrate pe student în cadrul curriculumului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prin strategiile didactice utilizate în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experien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predare.</w:t>
            </w:r>
          </w:p>
        </w:tc>
        <w:tc>
          <w:tcPr>
            <w:tcW w:w="1701" w:type="dxa"/>
          </w:tcPr>
          <w:p w14:paraId="4F7CCCC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1C80326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12D860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7C5661C" w14:textId="77777777" w:rsidTr="00F97D20">
        <w:tc>
          <w:tcPr>
            <w:tcW w:w="1271" w:type="dxa"/>
            <w:vMerge/>
          </w:tcPr>
          <w:p w14:paraId="68C62644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4B6FB9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4ADF61A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I.P.B.3.1.2</w:t>
            </w:r>
          </w:p>
        </w:tc>
        <w:tc>
          <w:tcPr>
            <w:tcW w:w="5407" w:type="dxa"/>
            <w:vAlign w:val="center"/>
          </w:tcPr>
          <w:p w14:paraId="76B1C5D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pentru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oportunită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de a participa în programe de mobilită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academice,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urate cu prezen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 fizică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i/sau virtuală.</w:t>
            </w:r>
          </w:p>
        </w:tc>
        <w:tc>
          <w:tcPr>
            <w:tcW w:w="1701" w:type="dxa"/>
          </w:tcPr>
          <w:p w14:paraId="1CFFAD3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7A4BDD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614D1E8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A9E17F6" w14:textId="77777777" w:rsidTr="00F97D20">
        <w:tc>
          <w:tcPr>
            <w:tcW w:w="1271" w:type="dxa"/>
          </w:tcPr>
          <w:p w14:paraId="3AEAF5D2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bookmarkStart w:id="2" w:name="_Toc186362518"/>
            <w:bookmarkStart w:id="3" w:name="_Toc188104813"/>
            <w:r w:rsidRPr="0067775F">
              <w:rPr>
                <w:bCs/>
                <w:iCs/>
                <w:sz w:val="22"/>
                <w:szCs w:val="22"/>
              </w:rPr>
              <w:t xml:space="preserve"> </w:t>
            </w:r>
            <w:bookmarkEnd w:id="2"/>
            <w:bookmarkEnd w:id="3"/>
            <w:r w:rsidRPr="0067775F">
              <w:rPr>
                <w:iCs/>
                <w:sz w:val="22"/>
                <w:szCs w:val="22"/>
              </w:rPr>
              <w:t>Standardul S.B.3.2.</w:t>
            </w:r>
          </w:p>
        </w:tc>
        <w:tc>
          <w:tcPr>
            <w:tcW w:w="4678" w:type="dxa"/>
          </w:tcPr>
          <w:p w14:paraId="62E5553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Echitate</w:t>
            </w:r>
          </w:p>
          <w:p w14:paraId="1303670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oportunită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echitabile pentru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i.</w:t>
            </w:r>
          </w:p>
        </w:tc>
        <w:tc>
          <w:tcPr>
            <w:tcW w:w="1182" w:type="dxa"/>
          </w:tcPr>
          <w:p w14:paraId="0494C3B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I.P.B.3.2.1</w:t>
            </w:r>
          </w:p>
        </w:tc>
        <w:tc>
          <w:tcPr>
            <w:tcW w:w="5407" w:type="dxa"/>
            <w:vAlign w:val="center"/>
          </w:tcPr>
          <w:p w14:paraId="5A2568E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oportunită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echitabile pentru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i, în concordan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 cu poten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ialul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aspira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iile acestora, luând în considerare diversitatea stilurilor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are.</w:t>
            </w:r>
          </w:p>
        </w:tc>
        <w:tc>
          <w:tcPr>
            <w:tcW w:w="1701" w:type="dxa"/>
          </w:tcPr>
          <w:p w14:paraId="683701F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15377F0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A2CFACC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A7DC754" w14:textId="77777777" w:rsidTr="00F97D20">
        <w:tc>
          <w:tcPr>
            <w:tcW w:w="1271" w:type="dxa"/>
          </w:tcPr>
          <w:p w14:paraId="2E0A0685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B.4.</w:t>
            </w:r>
          </w:p>
        </w:tc>
        <w:tc>
          <w:tcPr>
            <w:tcW w:w="4678" w:type="dxa"/>
          </w:tcPr>
          <w:p w14:paraId="51A8E11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Accesibilitatea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eficien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a resurselor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 serviciilor de sprijin adecvate învă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ării</w:t>
            </w:r>
          </w:p>
        </w:tc>
        <w:tc>
          <w:tcPr>
            <w:tcW w:w="1182" w:type="dxa"/>
          </w:tcPr>
          <w:p w14:paraId="56D0728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15C71F0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FD416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8C2F6A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618AD003" w14:textId="77777777" w:rsidTr="00F97D20">
        <w:tc>
          <w:tcPr>
            <w:tcW w:w="1271" w:type="dxa"/>
          </w:tcPr>
          <w:p w14:paraId="1654A6C1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S.B.4.1.</w:t>
            </w:r>
          </w:p>
        </w:tc>
        <w:tc>
          <w:tcPr>
            <w:tcW w:w="4678" w:type="dxa"/>
          </w:tcPr>
          <w:p w14:paraId="488DE74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Acces la resurse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servicii</w:t>
            </w:r>
          </w:p>
          <w:p w14:paraId="06EF166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Componenta organizatorică asigură accesul la resurse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servicii de sprijin adecvate în raport cu </w:t>
            </w:r>
            <w:r w:rsidRPr="0067775F">
              <w:rPr>
                <w:iCs/>
                <w:sz w:val="22"/>
                <w:szCs w:val="22"/>
              </w:rPr>
              <w:lastRenderedPageBreak/>
              <w:t>nevoile</w:t>
            </w:r>
          </w:p>
        </w:tc>
        <w:tc>
          <w:tcPr>
            <w:tcW w:w="1182" w:type="dxa"/>
          </w:tcPr>
          <w:p w14:paraId="1D3AD49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>I.P.B.4.1.1</w:t>
            </w:r>
          </w:p>
        </w:tc>
        <w:tc>
          <w:tcPr>
            <w:tcW w:w="5407" w:type="dxa"/>
            <w:vAlign w:val="center"/>
          </w:tcPr>
          <w:p w14:paraId="74FB868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accesul pentru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i, inclusiv pentru cei cu cerin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ionale speciale/dizabilită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i, la resurse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servicii destinate </w:t>
            </w:r>
            <w:r w:rsidRPr="0067775F">
              <w:rPr>
                <w:iCs/>
                <w:sz w:val="22"/>
                <w:szCs w:val="22"/>
              </w:rPr>
              <w:lastRenderedPageBreak/>
              <w:t>sus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inerii procesului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are, adecvate în raport cu nevoile individuale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are, de domeniul de studii, ciclul de studii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forma de organizare a programului de studii.</w:t>
            </w:r>
          </w:p>
        </w:tc>
        <w:tc>
          <w:tcPr>
            <w:tcW w:w="1701" w:type="dxa"/>
          </w:tcPr>
          <w:p w14:paraId="70645CF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54FD9B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360BEF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0BD19C3" w14:textId="77777777" w:rsidTr="00F97D20">
        <w:tc>
          <w:tcPr>
            <w:tcW w:w="1271" w:type="dxa"/>
          </w:tcPr>
          <w:p w14:paraId="255AEB9E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>Criteriul B.5.</w:t>
            </w:r>
          </w:p>
        </w:tc>
        <w:tc>
          <w:tcPr>
            <w:tcW w:w="4678" w:type="dxa"/>
          </w:tcPr>
          <w:p w14:paraId="2C0DCEC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Rezultatele învă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ării</w:t>
            </w:r>
          </w:p>
        </w:tc>
        <w:tc>
          <w:tcPr>
            <w:tcW w:w="1182" w:type="dxa"/>
          </w:tcPr>
          <w:p w14:paraId="28C2CC5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5424E3F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4B535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2C87F0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C816465" w14:textId="77777777" w:rsidTr="00F97D20">
        <w:tc>
          <w:tcPr>
            <w:tcW w:w="1271" w:type="dxa"/>
          </w:tcPr>
          <w:p w14:paraId="019223DD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S.B.5.1.</w:t>
            </w:r>
          </w:p>
        </w:tc>
        <w:tc>
          <w:tcPr>
            <w:tcW w:w="4678" w:type="dxa"/>
          </w:tcPr>
          <w:p w14:paraId="5E76767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Definirea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evaluarea</w:t>
            </w:r>
          </w:p>
          <w:p w14:paraId="01AC121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Definirea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evaluarea rezultatelor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se realizează în mod adecvat.</w:t>
            </w:r>
          </w:p>
        </w:tc>
        <w:tc>
          <w:tcPr>
            <w:tcW w:w="1182" w:type="dxa"/>
          </w:tcPr>
          <w:p w14:paraId="413E031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I.P.B.5.1.1</w:t>
            </w:r>
          </w:p>
        </w:tc>
        <w:tc>
          <w:tcPr>
            <w:tcW w:w="5407" w:type="dxa"/>
            <w:vAlign w:val="center"/>
          </w:tcPr>
          <w:p w14:paraId="030A9A2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Rezultatele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ării sunt descrise în mod adecvat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sprijină în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elegerea a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teptărilor studentului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cadrului didactic cu privire la con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inutul disciplinelor din planul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ământ.</w:t>
            </w:r>
          </w:p>
        </w:tc>
        <w:tc>
          <w:tcPr>
            <w:tcW w:w="1701" w:type="dxa"/>
          </w:tcPr>
          <w:p w14:paraId="48C8852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FA867A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A9E787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8BEFD54" w14:textId="77777777" w:rsidTr="00F97D20">
        <w:tc>
          <w:tcPr>
            <w:tcW w:w="1271" w:type="dxa"/>
          </w:tcPr>
          <w:p w14:paraId="0AF562BE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02D9C3C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773972D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I.P.B.5.1.2</w:t>
            </w:r>
          </w:p>
        </w:tc>
        <w:tc>
          <w:tcPr>
            <w:tcW w:w="5407" w:type="dxa"/>
            <w:vAlign w:val="center"/>
          </w:tcPr>
          <w:p w14:paraId="71F7034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Verificarea ob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inerii rezultatelor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ării se realizează prin examene de evaluare pe parcurs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prin examene de finalizare a studiilor.</w:t>
            </w:r>
          </w:p>
        </w:tc>
        <w:tc>
          <w:tcPr>
            <w:tcW w:w="1701" w:type="dxa"/>
          </w:tcPr>
          <w:p w14:paraId="2C46EBC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7D10C49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9D12D2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C940B42" w14:textId="77777777" w:rsidTr="00F97D20">
        <w:tc>
          <w:tcPr>
            <w:tcW w:w="1271" w:type="dxa"/>
          </w:tcPr>
          <w:p w14:paraId="72093B28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B.6.</w:t>
            </w:r>
          </w:p>
        </w:tc>
        <w:tc>
          <w:tcPr>
            <w:tcW w:w="4678" w:type="dxa"/>
          </w:tcPr>
          <w:p w14:paraId="672F5DD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Inser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reten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ia pe pia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a muncii a absolven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ilor în acord cu nivelul calificării ob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inute </w:t>
            </w:r>
          </w:p>
        </w:tc>
        <w:tc>
          <w:tcPr>
            <w:tcW w:w="1182" w:type="dxa"/>
          </w:tcPr>
          <w:p w14:paraId="1F30327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170CB0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DD3F2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ECD7F2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2B619F06" w14:textId="77777777" w:rsidTr="00F97D20">
        <w:tc>
          <w:tcPr>
            <w:tcW w:w="1271" w:type="dxa"/>
          </w:tcPr>
          <w:p w14:paraId="7680A1C3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S.B.6.1.</w:t>
            </w:r>
          </w:p>
        </w:tc>
        <w:tc>
          <w:tcPr>
            <w:tcW w:w="4678" w:type="dxa"/>
          </w:tcPr>
          <w:p w14:paraId="3FCABE4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Inser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ia</w:t>
            </w:r>
          </w:p>
          <w:p w14:paraId="5FF2C78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sprijină inser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ia absolven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pe pia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muncii.</w:t>
            </w:r>
          </w:p>
        </w:tc>
        <w:tc>
          <w:tcPr>
            <w:tcW w:w="1182" w:type="dxa"/>
          </w:tcPr>
          <w:p w14:paraId="7FDCFA5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I.P.B.6.1.1</w:t>
            </w:r>
          </w:p>
        </w:tc>
        <w:tc>
          <w:tcPr>
            <w:tcW w:w="5407" w:type="dxa"/>
            <w:vAlign w:val="center"/>
          </w:tcPr>
          <w:p w14:paraId="5B7D420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oară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sistematice pentru a asigura o tranzi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 facilă a absolven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de la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are la pia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muncii.</w:t>
            </w:r>
          </w:p>
        </w:tc>
        <w:tc>
          <w:tcPr>
            <w:tcW w:w="1701" w:type="dxa"/>
          </w:tcPr>
          <w:p w14:paraId="6F5A358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2C5082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BD5FD43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CD8654F" w14:textId="77777777" w:rsidTr="00F97D20">
        <w:tc>
          <w:tcPr>
            <w:tcW w:w="1271" w:type="dxa"/>
          </w:tcPr>
          <w:p w14:paraId="5B1E7F0C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  <w:bookmarkStart w:id="4" w:name="_Toc188104816"/>
            <w:r w:rsidRPr="0067775F">
              <w:rPr>
                <w:bCs/>
                <w:iCs/>
                <w:sz w:val="22"/>
                <w:szCs w:val="22"/>
              </w:rPr>
              <w:t xml:space="preserve"> </w:t>
            </w:r>
            <w:bookmarkEnd w:id="4"/>
            <w:r w:rsidRPr="0067775F">
              <w:rPr>
                <w:bCs/>
                <w:iCs/>
                <w:sz w:val="22"/>
                <w:szCs w:val="22"/>
              </w:rPr>
              <w:t>Criteriul B.7.</w:t>
            </w:r>
          </w:p>
        </w:tc>
        <w:tc>
          <w:tcPr>
            <w:tcW w:w="4678" w:type="dxa"/>
          </w:tcPr>
          <w:p w14:paraId="3BFCCF5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bookmarkStart w:id="5" w:name="_Toc188104817"/>
            <w:r w:rsidRPr="0067775F">
              <w:rPr>
                <w:bCs/>
                <w:iCs/>
                <w:sz w:val="22"/>
                <w:szCs w:val="22"/>
              </w:rPr>
              <w:t xml:space="preserve"> Proceduri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practici cu privire la concursul de admitere, la parcursul, recunoa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terea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echivalarea studiilor, precum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la certificarea rezultatelor </w:t>
            </w:r>
            <w:bookmarkEnd w:id="5"/>
          </w:p>
        </w:tc>
        <w:tc>
          <w:tcPr>
            <w:tcW w:w="1182" w:type="dxa"/>
          </w:tcPr>
          <w:p w14:paraId="6CAB309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7E7417F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C7B24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60FF28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3B622D1" w14:textId="77777777" w:rsidTr="00F97D20">
        <w:tc>
          <w:tcPr>
            <w:tcW w:w="1271" w:type="dxa"/>
            <w:vMerge w:val="restart"/>
          </w:tcPr>
          <w:p w14:paraId="74B36522" w14:textId="77777777" w:rsidR="00075971" w:rsidRPr="0067775F" w:rsidRDefault="00075971" w:rsidP="00F97D20">
            <w:pPr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S.B.7.1.</w:t>
            </w:r>
          </w:p>
        </w:tc>
        <w:tc>
          <w:tcPr>
            <w:tcW w:w="4678" w:type="dxa"/>
            <w:vMerge w:val="restart"/>
          </w:tcPr>
          <w:p w14:paraId="213BB69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Admitere</w:t>
            </w:r>
          </w:p>
          <w:p w14:paraId="0AD8DF2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Procedurile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principiile de admitere asigură accesul în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ământul superior.</w:t>
            </w:r>
          </w:p>
        </w:tc>
        <w:tc>
          <w:tcPr>
            <w:tcW w:w="1182" w:type="dxa"/>
          </w:tcPr>
          <w:p w14:paraId="3CF4BCC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I.P.B.7.1.1</w:t>
            </w:r>
          </w:p>
        </w:tc>
        <w:tc>
          <w:tcPr>
            <w:tcW w:w="5407" w:type="dxa"/>
          </w:tcPr>
          <w:p w14:paraId="13FAABD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aplică procedurile cu privire la admitere.</w:t>
            </w:r>
          </w:p>
        </w:tc>
        <w:tc>
          <w:tcPr>
            <w:tcW w:w="1701" w:type="dxa"/>
          </w:tcPr>
          <w:p w14:paraId="129FC5A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66F64E0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A7DB5D9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7A3D34F" w14:textId="77777777" w:rsidTr="00F97D20">
        <w:tc>
          <w:tcPr>
            <w:tcW w:w="1271" w:type="dxa"/>
            <w:vMerge/>
          </w:tcPr>
          <w:p w14:paraId="0D6295BA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A16C65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76C3627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I.P.B.7.1.2</w:t>
            </w:r>
          </w:p>
        </w:tc>
        <w:tc>
          <w:tcPr>
            <w:tcW w:w="5407" w:type="dxa"/>
            <w:vAlign w:val="center"/>
          </w:tcPr>
          <w:p w14:paraId="40A5B39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Admiterea la programe de studii universitare se realizează cu respectarea principiilor echită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egalită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de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anse,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cu instituirea unor măsuri de sprijin pentru asigurarea accesului grupurilor vulnerabile, aflate în situa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de risc social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ional, inclusiv a candida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cu cerin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e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ionale speciale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i/sau dizabilită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i.</w:t>
            </w:r>
          </w:p>
        </w:tc>
        <w:tc>
          <w:tcPr>
            <w:tcW w:w="1701" w:type="dxa"/>
          </w:tcPr>
          <w:p w14:paraId="2FE8916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81E466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C7FA32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0FB6E1A" w14:textId="77777777" w:rsidTr="00075971">
        <w:tc>
          <w:tcPr>
            <w:tcW w:w="1271" w:type="dxa"/>
          </w:tcPr>
          <w:p w14:paraId="02EE4F0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S.B.7.2.</w:t>
            </w:r>
          </w:p>
          <w:p w14:paraId="0B59698D" w14:textId="77777777" w:rsidR="00075971" w:rsidRPr="0067775F" w:rsidRDefault="00075971" w:rsidP="00F97D20">
            <w:pPr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003302B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 Parcursul academic al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</w:t>
            </w:r>
          </w:p>
          <w:p w14:paraId="3FFB212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realizează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iuni în sprijinul parcursului academic al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ilor.</w:t>
            </w:r>
          </w:p>
        </w:tc>
        <w:tc>
          <w:tcPr>
            <w:tcW w:w="1182" w:type="dxa"/>
          </w:tcPr>
          <w:p w14:paraId="2034809D" w14:textId="77777777" w:rsidR="00075971" w:rsidRPr="0067775F" w:rsidRDefault="00075971" w:rsidP="0007597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I.P.B.7.2.1</w:t>
            </w:r>
          </w:p>
        </w:tc>
        <w:tc>
          <w:tcPr>
            <w:tcW w:w="5407" w:type="dxa"/>
          </w:tcPr>
          <w:p w14:paraId="1936CA06" w14:textId="77777777" w:rsidR="00075971" w:rsidRPr="0067775F" w:rsidRDefault="00075971" w:rsidP="0007597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aplică reglementările privind activitatea profesională a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ilor.</w:t>
            </w:r>
          </w:p>
        </w:tc>
        <w:tc>
          <w:tcPr>
            <w:tcW w:w="1701" w:type="dxa"/>
          </w:tcPr>
          <w:p w14:paraId="65F10A7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B2C5418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EA31222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234EDC11" w14:textId="77777777" w:rsidTr="00F97D20">
        <w:tc>
          <w:tcPr>
            <w:tcW w:w="1271" w:type="dxa"/>
          </w:tcPr>
          <w:p w14:paraId="78BBCDC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B.8.</w:t>
            </w:r>
          </w:p>
        </w:tc>
        <w:tc>
          <w:tcPr>
            <w:tcW w:w="4678" w:type="dxa"/>
          </w:tcPr>
          <w:p w14:paraId="57D2790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Procesul de interna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ionalizare</w:t>
            </w:r>
          </w:p>
        </w:tc>
        <w:tc>
          <w:tcPr>
            <w:tcW w:w="1182" w:type="dxa"/>
            <w:vAlign w:val="center"/>
          </w:tcPr>
          <w:p w14:paraId="407ACA4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41ADF3F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75D24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80FDAE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4949FE1" w14:textId="77777777" w:rsidTr="00F97D20">
        <w:tc>
          <w:tcPr>
            <w:tcW w:w="1271" w:type="dxa"/>
          </w:tcPr>
          <w:p w14:paraId="235D387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S.B.8.1.</w:t>
            </w:r>
          </w:p>
        </w:tc>
        <w:tc>
          <w:tcPr>
            <w:tcW w:w="4678" w:type="dxa"/>
          </w:tcPr>
          <w:p w14:paraId="4A4C013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Interna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ionalizarea</w:t>
            </w:r>
          </w:p>
          <w:p w14:paraId="60D7D94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Cre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terea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iei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cercetării prin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iuni de interna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ionalizare.</w:t>
            </w:r>
          </w:p>
        </w:tc>
        <w:tc>
          <w:tcPr>
            <w:tcW w:w="1182" w:type="dxa"/>
          </w:tcPr>
          <w:p w14:paraId="53B820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I.P.B.8.1.1</w:t>
            </w:r>
          </w:p>
        </w:tc>
        <w:tc>
          <w:tcPr>
            <w:tcW w:w="5407" w:type="dxa"/>
            <w:vAlign w:val="center"/>
          </w:tcPr>
          <w:p w14:paraId="59C4FF2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realizează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iuni de cooperare interna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ională prin care sunt sus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inute mobilitatea membrilor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colaborarea în activitatea academică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 cercetare.</w:t>
            </w:r>
          </w:p>
        </w:tc>
        <w:tc>
          <w:tcPr>
            <w:tcW w:w="1701" w:type="dxa"/>
          </w:tcPr>
          <w:p w14:paraId="757CB39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C0355F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705CCF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E476A55" w14:textId="77777777" w:rsidTr="00F97D20">
        <w:tc>
          <w:tcPr>
            <w:tcW w:w="1271" w:type="dxa"/>
          </w:tcPr>
          <w:p w14:paraId="04C6628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Criteriul </w:t>
            </w:r>
            <w:r w:rsidRPr="0067775F">
              <w:rPr>
                <w:bCs/>
                <w:iCs/>
                <w:sz w:val="22"/>
                <w:szCs w:val="22"/>
              </w:rPr>
              <w:lastRenderedPageBreak/>
              <w:t xml:space="preserve">B.9. </w:t>
            </w:r>
          </w:p>
        </w:tc>
        <w:tc>
          <w:tcPr>
            <w:tcW w:w="4678" w:type="dxa"/>
          </w:tcPr>
          <w:p w14:paraId="49BE2B7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 xml:space="preserve">Rezultatele cercetării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tiin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ifice</w:t>
            </w:r>
          </w:p>
        </w:tc>
        <w:tc>
          <w:tcPr>
            <w:tcW w:w="1182" w:type="dxa"/>
          </w:tcPr>
          <w:p w14:paraId="1F96089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59D5321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EFB25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09A65F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03A77F65" w14:textId="77777777" w:rsidTr="00F97D20">
        <w:tc>
          <w:tcPr>
            <w:tcW w:w="1271" w:type="dxa"/>
          </w:tcPr>
          <w:p w14:paraId="74C72D6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>Standardul S.B.9.1.</w:t>
            </w:r>
          </w:p>
        </w:tc>
        <w:tc>
          <w:tcPr>
            <w:tcW w:w="4678" w:type="dxa"/>
          </w:tcPr>
          <w:p w14:paraId="182578D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Cercetarea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ifică în procesul de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</w:t>
            </w:r>
          </w:p>
          <w:p w14:paraId="7098F75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ile de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ifică sprijină dobândirea de către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 rezultatelor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ării.</w:t>
            </w:r>
          </w:p>
        </w:tc>
        <w:tc>
          <w:tcPr>
            <w:tcW w:w="1182" w:type="dxa"/>
          </w:tcPr>
          <w:p w14:paraId="3754AEE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I.P.B.9.1.1</w:t>
            </w:r>
          </w:p>
        </w:tc>
        <w:tc>
          <w:tcPr>
            <w:tcW w:w="5407" w:type="dxa"/>
          </w:tcPr>
          <w:p w14:paraId="46C68AB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area bazată pe investiga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ifică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rezultatele cercetării sprijină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sunt valorificate în dobândirea rezultatelor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ării vizate prin programul de studii.</w:t>
            </w:r>
          </w:p>
        </w:tc>
        <w:tc>
          <w:tcPr>
            <w:tcW w:w="1701" w:type="dxa"/>
          </w:tcPr>
          <w:p w14:paraId="49C379A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B1F9F5D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731917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2141244" w14:textId="77777777" w:rsidTr="00F97D20">
        <w:tc>
          <w:tcPr>
            <w:tcW w:w="1271" w:type="dxa"/>
          </w:tcPr>
          <w:p w14:paraId="4BCEF96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S.B.9.2.</w:t>
            </w:r>
          </w:p>
        </w:tc>
        <w:tc>
          <w:tcPr>
            <w:tcW w:w="4678" w:type="dxa"/>
          </w:tcPr>
          <w:p w14:paraId="5E4257E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Cercetarea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ifică aferentă obiectivelor programului de studii</w:t>
            </w:r>
          </w:p>
          <w:p w14:paraId="32332C4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oară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 de cercetare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ifică în concordan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 cu obiectivele programului de studii evaluat.</w:t>
            </w:r>
          </w:p>
        </w:tc>
        <w:tc>
          <w:tcPr>
            <w:tcW w:w="1182" w:type="dxa"/>
          </w:tcPr>
          <w:p w14:paraId="7037A20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I.P.B.9.2.1</w:t>
            </w:r>
          </w:p>
        </w:tc>
        <w:tc>
          <w:tcPr>
            <w:tcW w:w="5407" w:type="dxa"/>
          </w:tcPr>
          <w:p w14:paraId="21508DE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Rezultatele cercetării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ifice sunt vizibile la nivel 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interna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ional în domeniul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tiin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ific respectiv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valorificate în mod adecvat.</w:t>
            </w:r>
          </w:p>
        </w:tc>
        <w:tc>
          <w:tcPr>
            <w:tcW w:w="1701" w:type="dxa"/>
          </w:tcPr>
          <w:p w14:paraId="2A60FEA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6174DA6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70ABD7C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370D9AD6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1FF9DF4F" w14:textId="21D3A36B" w:rsidR="00075971" w:rsidRPr="0067775F" w:rsidRDefault="00DF1F69" w:rsidP="00075971">
      <w:pPr>
        <w:widowControl w:val="0"/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bookmarkStart w:id="6" w:name="_Toc188104820"/>
      <w:r w:rsidRPr="0067775F">
        <w:rPr>
          <w:b/>
          <w:bCs/>
          <w:iCs/>
          <w:sz w:val="22"/>
          <w:szCs w:val="22"/>
        </w:rPr>
        <w:t>DOMENIUL C. MANAGEMENTUL CALITĂȚII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4611"/>
        <w:gridCol w:w="1182"/>
        <w:gridCol w:w="5316"/>
        <w:gridCol w:w="1666"/>
        <w:gridCol w:w="1363"/>
      </w:tblGrid>
      <w:tr w:rsidR="00C11475" w:rsidRPr="0067775F" w14:paraId="7AB8DEDB" w14:textId="77777777" w:rsidTr="00F97D20">
        <w:tc>
          <w:tcPr>
            <w:tcW w:w="1271" w:type="dxa"/>
          </w:tcPr>
          <w:p w14:paraId="4FF88BD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C.1.</w:t>
            </w:r>
          </w:p>
        </w:tc>
        <w:tc>
          <w:tcPr>
            <w:tcW w:w="4678" w:type="dxa"/>
          </w:tcPr>
          <w:p w14:paraId="0D190B5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Strategii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proceduri pentru asigurarea calită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ii, inclusiv în domeniul eticii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deontologiei universitare, care implică studen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ii, angajatorii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alte păr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 interesate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sunt aplicate în mod consecvent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transparent</w:t>
            </w:r>
          </w:p>
        </w:tc>
        <w:tc>
          <w:tcPr>
            <w:tcW w:w="1182" w:type="dxa"/>
          </w:tcPr>
          <w:p w14:paraId="14D52C2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</w:tcPr>
          <w:p w14:paraId="510C81D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DD86C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888FF5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07B3852D" w14:textId="77777777" w:rsidTr="00F97D20">
        <w:tc>
          <w:tcPr>
            <w:tcW w:w="1271" w:type="dxa"/>
          </w:tcPr>
          <w:p w14:paraId="214A7C7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S.C.1.1.</w:t>
            </w:r>
          </w:p>
        </w:tc>
        <w:tc>
          <w:tcPr>
            <w:tcW w:w="4678" w:type="dxa"/>
          </w:tcPr>
          <w:p w14:paraId="41965D8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Aplicare</w:t>
            </w:r>
          </w:p>
          <w:p w14:paraId="408E5AD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Direc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strategice,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iuni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 implementate adecvat</w:t>
            </w:r>
          </w:p>
        </w:tc>
        <w:tc>
          <w:tcPr>
            <w:tcW w:w="1182" w:type="dxa"/>
          </w:tcPr>
          <w:p w14:paraId="303F7AF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I.P.C.1.1.1</w:t>
            </w:r>
          </w:p>
        </w:tc>
        <w:tc>
          <w:tcPr>
            <w:tcW w:w="5407" w:type="dxa"/>
            <w:vAlign w:val="center"/>
          </w:tcPr>
          <w:p w14:paraId="0E5D2A8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realizează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iuni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aplică proceduri, în mod consecvent, dovedind impactul acestora în îmbunătă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 la nivelul programului de studii.</w:t>
            </w:r>
          </w:p>
        </w:tc>
        <w:tc>
          <w:tcPr>
            <w:tcW w:w="1701" w:type="dxa"/>
          </w:tcPr>
          <w:p w14:paraId="27362E6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49DF9D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B863BD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AEA4A26" w14:textId="77777777" w:rsidTr="00F97D20">
        <w:tc>
          <w:tcPr>
            <w:tcW w:w="1271" w:type="dxa"/>
          </w:tcPr>
          <w:p w14:paraId="0D08B47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S.C.1.2.</w:t>
            </w:r>
          </w:p>
        </w:tc>
        <w:tc>
          <w:tcPr>
            <w:tcW w:w="4678" w:type="dxa"/>
          </w:tcPr>
          <w:p w14:paraId="21FF032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Implicarea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interesate</w:t>
            </w:r>
          </w:p>
          <w:p w14:paraId="4F28E08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demonstrează că implică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ile interesate cu activitate relevantă în aplicarea procedurilor.</w:t>
            </w:r>
          </w:p>
        </w:tc>
        <w:tc>
          <w:tcPr>
            <w:tcW w:w="1182" w:type="dxa"/>
          </w:tcPr>
          <w:p w14:paraId="6E3ABAC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I.P.C.1.2.1</w:t>
            </w:r>
          </w:p>
        </w:tc>
        <w:tc>
          <w:tcPr>
            <w:tcW w:w="5407" w:type="dxa"/>
            <w:vAlign w:val="center"/>
          </w:tcPr>
          <w:p w14:paraId="5E1CBB1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Opiniile membrilor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ale altor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interesate sunt avute în vedere în procesul de implementare a procedurilor.</w:t>
            </w:r>
          </w:p>
        </w:tc>
        <w:tc>
          <w:tcPr>
            <w:tcW w:w="1701" w:type="dxa"/>
          </w:tcPr>
          <w:p w14:paraId="0F43186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C0B411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6CBFE5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8C8629F" w14:textId="77777777" w:rsidTr="00F97D20">
        <w:tc>
          <w:tcPr>
            <w:tcW w:w="1271" w:type="dxa"/>
          </w:tcPr>
          <w:p w14:paraId="592B39C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C.2.</w:t>
            </w:r>
          </w:p>
        </w:tc>
        <w:tc>
          <w:tcPr>
            <w:tcW w:w="4678" w:type="dxa"/>
          </w:tcPr>
          <w:p w14:paraId="6A54FE1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Func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ionalitatea structurilor de asigurare a calită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ii educa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iei, inclusiv în domeniul eticii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deontologiei universitare, conform legii</w:t>
            </w:r>
          </w:p>
        </w:tc>
        <w:tc>
          <w:tcPr>
            <w:tcW w:w="1182" w:type="dxa"/>
          </w:tcPr>
          <w:p w14:paraId="59A5381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32657B8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400A0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5CEC78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18E9F24" w14:textId="77777777" w:rsidTr="00F97D20">
        <w:tc>
          <w:tcPr>
            <w:tcW w:w="1271" w:type="dxa"/>
          </w:tcPr>
          <w:p w14:paraId="6A7C67E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S.C.2.1.</w:t>
            </w:r>
          </w:p>
        </w:tc>
        <w:tc>
          <w:tcPr>
            <w:tcW w:w="4678" w:type="dxa"/>
          </w:tcPr>
          <w:p w14:paraId="41AA98E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Structuri</w:t>
            </w:r>
          </w:p>
          <w:p w14:paraId="48B7BDA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dispune de structuri organizatorice în domeniul asigurării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ii, înfiin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ate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legii.</w:t>
            </w:r>
          </w:p>
        </w:tc>
        <w:tc>
          <w:tcPr>
            <w:tcW w:w="1182" w:type="dxa"/>
          </w:tcPr>
          <w:p w14:paraId="4BF3F90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I.P.C.2.1.1</w:t>
            </w:r>
          </w:p>
        </w:tc>
        <w:tc>
          <w:tcPr>
            <w:tcW w:w="5407" w:type="dxa"/>
          </w:tcPr>
          <w:p w14:paraId="69A4517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În structura organizatorică a IÎS se constituie CEAC. Pot exista astfel de structuri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la nivelul componentei organizatorice.</w:t>
            </w:r>
          </w:p>
        </w:tc>
        <w:tc>
          <w:tcPr>
            <w:tcW w:w="1701" w:type="dxa"/>
          </w:tcPr>
          <w:p w14:paraId="5FD5FB4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F14A8D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69EB4E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697A5CB" w14:textId="77777777" w:rsidTr="00F97D20">
        <w:tc>
          <w:tcPr>
            <w:tcW w:w="1271" w:type="dxa"/>
            <w:vMerge w:val="restart"/>
          </w:tcPr>
          <w:p w14:paraId="677BFBC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S.C.2.2.</w:t>
            </w:r>
          </w:p>
        </w:tc>
        <w:tc>
          <w:tcPr>
            <w:tcW w:w="4678" w:type="dxa"/>
            <w:vMerge w:val="restart"/>
          </w:tcPr>
          <w:p w14:paraId="1A76B0A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ionare </w:t>
            </w:r>
          </w:p>
          <w:p w14:paraId="5663A25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Structurile organizatorice din domeniul asigurării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cel al eticii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deontologiei universitare î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îndeplinesc rolul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specifice, în mod adecvat.</w:t>
            </w:r>
          </w:p>
        </w:tc>
        <w:tc>
          <w:tcPr>
            <w:tcW w:w="1182" w:type="dxa"/>
          </w:tcPr>
          <w:p w14:paraId="47582C9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I.P.C.2.2.1</w:t>
            </w:r>
          </w:p>
        </w:tc>
        <w:tc>
          <w:tcPr>
            <w:tcW w:w="5407" w:type="dxa"/>
            <w:vAlign w:val="center"/>
          </w:tcPr>
          <w:p w14:paraId="1CB2704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CEAC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structurile stabilite, după caz, la nivelul componentei organizatorice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ionează în baza regulamentului aprobat de către senatul universitar, în scopul realizării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ilor de asigurare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evaluare internă, precum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de evaluare externă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educa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iei.</w:t>
            </w:r>
          </w:p>
        </w:tc>
        <w:tc>
          <w:tcPr>
            <w:tcW w:w="1701" w:type="dxa"/>
          </w:tcPr>
          <w:p w14:paraId="048AE13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EEF9B8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92E76F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33CD735" w14:textId="77777777" w:rsidTr="00F97D20">
        <w:tc>
          <w:tcPr>
            <w:tcW w:w="1271" w:type="dxa"/>
            <w:vMerge/>
          </w:tcPr>
          <w:p w14:paraId="32C04D7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1667A2B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20DA4F4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I.P.C.2.2.2</w:t>
            </w:r>
          </w:p>
        </w:tc>
        <w:tc>
          <w:tcPr>
            <w:tcW w:w="5407" w:type="dxa"/>
            <w:vAlign w:val="center"/>
          </w:tcPr>
          <w:p w14:paraId="72210A5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Comisia de etică universitară func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ionează pe baza regulamentului aprobat de către senatul universitar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ac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ionează independent fa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ă de orice altă structură sau persoană din cadrul institu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 de învă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ământ superior, cu </w:t>
            </w:r>
            <w:r w:rsidRPr="0067775F">
              <w:rPr>
                <w:iCs/>
                <w:sz w:val="22"/>
                <w:szCs w:val="22"/>
              </w:rPr>
              <w:lastRenderedPageBreak/>
              <w:t>respectarea legii.</w:t>
            </w:r>
          </w:p>
        </w:tc>
        <w:tc>
          <w:tcPr>
            <w:tcW w:w="1701" w:type="dxa"/>
          </w:tcPr>
          <w:p w14:paraId="7897D0B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32E5C5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4992C14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D5A5FC4" w14:textId="77777777" w:rsidTr="00F97D20">
        <w:tc>
          <w:tcPr>
            <w:tcW w:w="1271" w:type="dxa"/>
          </w:tcPr>
          <w:p w14:paraId="2018BAD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lastRenderedPageBreak/>
              <w:t>Criteriul C.3.</w:t>
            </w:r>
          </w:p>
        </w:tc>
        <w:tc>
          <w:tcPr>
            <w:tcW w:w="4678" w:type="dxa"/>
          </w:tcPr>
          <w:p w14:paraId="6FC5630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Proceduri privind ini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ierea, monitorizarea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revizuirea periodică a programelor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domeniilor de studii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 activită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ilor desfă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urate, care implică studen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ii, angajatorii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alte păr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 interesate </w:t>
            </w:r>
          </w:p>
        </w:tc>
        <w:tc>
          <w:tcPr>
            <w:tcW w:w="1182" w:type="dxa"/>
          </w:tcPr>
          <w:p w14:paraId="027442C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4133B51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B6646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B35E33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437726A8" w14:textId="77777777" w:rsidTr="00F97D20">
        <w:tc>
          <w:tcPr>
            <w:tcW w:w="1271" w:type="dxa"/>
            <w:vMerge w:val="restart"/>
          </w:tcPr>
          <w:p w14:paraId="1F18B12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S.C.3.1.</w:t>
            </w:r>
          </w:p>
        </w:tc>
        <w:tc>
          <w:tcPr>
            <w:tcW w:w="4678" w:type="dxa"/>
            <w:vMerge w:val="restart"/>
          </w:tcPr>
          <w:p w14:paraId="1151F66C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Proceduri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aplicarea acestora</w:t>
            </w:r>
          </w:p>
          <w:p w14:paraId="1067565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dispune de proceduri privind ini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ierea, monitorizarea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revizuirea periodică a programelor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domeniilor de studii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urate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le aplică în mod sistematic.</w:t>
            </w:r>
          </w:p>
        </w:tc>
        <w:tc>
          <w:tcPr>
            <w:tcW w:w="1182" w:type="dxa"/>
          </w:tcPr>
          <w:p w14:paraId="6769126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I.P.C.3.1.1</w:t>
            </w:r>
          </w:p>
        </w:tc>
        <w:tc>
          <w:tcPr>
            <w:tcW w:w="5407" w:type="dxa"/>
            <w:vAlign w:val="center"/>
          </w:tcPr>
          <w:p w14:paraId="44F4442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aplică în mod consecvent procedurile, dovedind impactul acestora în asigurarea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ii.</w:t>
            </w:r>
          </w:p>
        </w:tc>
        <w:tc>
          <w:tcPr>
            <w:tcW w:w="1701" w:type="dxa"/>
          </w:tcPr>
          <w:p w14:paraId="69E839C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CFC7EED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D9E0D7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368C250" w14:textId="77777777" w:rsidTr="004B6BEB">
        <w:tc>
          <w:tcPr>
            <w:tcW w:w="1271" w:type="dxa"/>
            <w:vMerge/>
          </w:tcPr>
          <w:p w14:paraId="4D12DD1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67B9727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5068D2F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I.P.C.3.1.2</w:t>
            </w:r>
          </w:p>
        </w:tc>
        <w:tc>
          <w:tcPr>
            <w:tcW w:w="5407" w:type="dxa"/>
          </w:tcPr>
          <w:p w14:paraId="60711242" w14:textId="77777777" w:rsidR="00075971" w:rsidRPr="0067775F" w:rsidRDefault="00075971" w:rsidP="004B6BEB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Membrii comunită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 xml:space="preserve">ii proprii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alte păr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interesate sunt implicate în procesul de punere în aplicare a procedurilor.</w:t>
            </w:r>
          </w:p>
        </w:tc>
        <w:tc>
          <w:tcPr>
            <w:tcW w:w="1701" w:type="dxa"/>
          </w:tcPr>
          <w:p w14:paraId="6CD65C5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6A18B29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E649304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82B096A" w14:textId="77777777" w:rsidTr="00F97D20">
        <w:tc>
          <w:tcPr>
            <w:tcW w:w="1271" w:type="dxa"/>
          </w:tcPr>
          <w:p w14:paraId="44F36A4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S.C.3.2.</w:t>
            </w:r>
          </w:p>
        </w:tc>
        <w:tc>
          <w:tcPr>
            <w:tcW w:w="4678" w:type="dxa"/>
          </w:tcPr>
          <w:p w14:paraId="4941F3C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Proceduri pentru introducerea de noi programe într-un domeniu de masterat autorizat/acreditat – </w:t>
            </w:r>
            <w:r w:rsidRPr="0067775F">
              <w:rPr>
                <w:b/>
                <w:bCs/>
                <w:i/>
                <w:iCs/>
                <w:sz w:val="22"/>
                <w:szCs w:val="22"/>
              </w:rPr>
              <w:t>se completează doar dacă este cazul.</w:t>
            </w:r>
          </w:p>
          <w:p w14:paraId="0230D62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oară noi programe de studii universitare în domeniul de masterat evaluat cu respectarea standardelor.</w:t>
            </w:r>
          </w:p>
        </w:tc>
        <w:tc>
          <w:tcPr>
            <w:tcW w:w="1182" w:type="dxa"/>
          </w:tcPr>
          <w:p w14:paraId="26957CD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I.P.C.3.2.1</w:t>
            </w:r>
          </w:p>
        </w:tc>
        <w:tc>
          <w:tcPr>
            <w:tcW w:w="5407" w:type="dxa"/>
          </w:tcPr>
          <w:p w14:paraId="4FE37E6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aplică proceduri de evaluare internă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pentru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urarea de noi programe de studii universitare de masterat universitare în domeniul de masterat evaluat - </w:t>
            </w:r>
            <w:r w:rsidRPr="0067775F">
              <w:rPr>
                <w:b/>
                <w:bCs/>
                <w:i/>
                <w:iCs/>
                <w:sz w:val="22"/>
                <w:szCs w:val="22"/>
              </w:rPr>
              <w:t>se completează doar dacă este cazul.</w:t>
            </w:r>
          </w:p>
        </w:tc>
        <w:tc>
          <w:tcPr>
            <w:tcW w:w="1701" w:type="dxa"/>
          </w:tcPr>
          <w:p w14:paraId="65742F2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35418B77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E9012B9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D24B15E" w14:textId="77777777" w:rsidTr="00F97D20">
        <w:tc>
          <w:tcPr>
            <w:tcW w:w="1271" w:type="dxa"/>
          </w:tcPr>
          <w:p w14:paraId="561508E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C.4.</w:t>
            </w:r>
          </w:p>
        </w:tc>
        <w:tc>
          <w:tcPr>
            <w:tcW w:w="4678" w:type="dxa"/>
          </w:tcPr>
          <w:p w14:paraId="0003D7F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 Proceduri de evaluare periodică a calită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ii activită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ilor personalului didactic, didactic auxiliar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administrativ</w:t>
            </w:r>
          </w:p>
        </w:tc>
        <w:tc>
          <w:tcPr>
            <w:tcW w:w="1182" w:type="dxa"/>
          </w:tcPr>
          <w:p w14:paraId="2E8017B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031A6ED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1A3D7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1B44E1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BDD2BB1" w14:textId="77777777" w:rsidTr="00F97D20">
        <w:tc>
          <w:tcPr>
            <w:tcW w:w="1271" w:type="dxa"/>
          </w:tcPr>
          <w:p w14:paraId="13B53FA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S.C.4.1.</w:t>
            </w:r>
          </w:p>
        </w:tc>
        <w:tc>
          <w:tcPr>
            <w:tcW w:w="4678" w:type="dxa"/>
          </w:tcPr>
          <w:p w14:paraId="2B57930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Proceduri</w:t>
            </w:r>
          </w:p>
          <w:p w14:paraId="59B0579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Aplicarea metodologiilor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procedurilor contribuie la îmbunătă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irea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personalului.</w:t>
            </w:r>
          </w:p>
        </w:tc>
        <w:tc>
          <w:tcPr>
            <w:tcW w:w="1182" w:type="dxa"/>
          </w:tcPr>
          <w:p w14:paraId="5D1C68A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I.P.C.4.1.1</w:t>
            </w:r>
          </w:p>
        </w:tc>
        <w:tc>
          <w:tcPr>
            <w:tcW w:w="5407" w:type="dxa"/>
          </w:tcPr>
          <w:p w14:paraId="25E8E9F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analizează rezultatele procesului de evaluare semestrială de către studen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 a presta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 cadrelor didactice.</w:t>
            </w:r>
          </w:p>
        </w:tc>
        <w:tc>
          <w:tcPr>
            <w:tcW w:w="1701" w:type="dxa"/>
          </w:tcPr>
          <w:p w14:paraId="7363EA1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B1853E3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F571C1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8ADCD04" w14:textId="77777777" w:rsidTr="00F97D20">
        <w:tc>
          <w:tcPr>
            <w:tcW w:w="1271" w:type="dxa"/>
          </w:tcPr>
          <w:p w14:paraId="4EE20BE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C.5.</w:t>
            </w:r>
          </w:p>
        </w:tc>
        <w:tc>
          <w:tcPr>
            <w:tcW w:w="4678" w:type="dxa"/>
          </w:tcPr>
          <w:p w14:paraId="50EE83C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Baze de date actualizate sistematic, referitoare la asigurarea internă a calită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ii</w:t>
            </w:r>
          </w:p>
        </w:tc>
        <w:tc>
          <w:tcPr>
            <w:tcW w:w="1182" w:type="dxa"/>
          </w:tcPr>
          <w:p w14:paraId="6941C58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1B4499C7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CC1BD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E54076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45B11A9D" w14:textId="77777777" w:rsidTr="00F97D20">
        <w:tc>
          <w:tcPr>
            <w:tcW w:w="1271" w:type="dxa"/>
          </w:tcPr>
          <w:p w14:paraId="3E9F0C5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S.C.5.1.</w:t>
            </w:r>
          </w:p>
        </w:tc>
        <w:tc>
          <w:tcPr>
            <w:tcW w:w="4678" w:type="dxa"/>
          </w:tcPr>
          <w:p w14:paraId="76AA13A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Baze de date</w:t>
            </w:r>
          </w:p>
          <w:p w14:paraId="75C05BD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utilizează baze de date în sprijinul activită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ilor de asigurare internă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ii.</w:t>
            </w:r>
          </w:p>
        </w:tc>
        <w:tc>
          <w:tcPr>
            <w:tcW w:w="1182" w:type="dxa"/>
          </w:tcPr>
          <w:p w14:paraId="6F8FF1E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I.P.C.5.1.1</w:t>
            </w:r>
          </w:p>
        </w:tc>
        <w:tc>
          <w:tcPr>
            <w:tcW w:w="5407" w:type="dxa"/>
            <w:vAlign w:val="center"/>
          </w:tcPr>
          <w:p w14:paraId="003F86E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Componenta organizatorică colectează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analizează în mod sistematic date necesare procesului de asigurare internă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ii.</w:t>
            </w:r>
          </w:p>
        </w:tc>
        <w:tc>
          <w:tcPr>
            <w:tcW w:w="1701" w:type="dxa"/>
          </w:tcPr>
          <w:p w14:paraId="2026317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4457AC0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883070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BDCCD41" w14:textId="77777777" w:rsidTr="00F97D20">
        <w:tc>
          <w:tcPr>
            <w:tcW w:w="1271" w:type="dxa"/>
          </w:tcPr>
          <w:p w14:paraId="3656E40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C.6.</w:t>
            </w:r>
          </w:p>
        </w:tc>
        <w:tc>
          <w:tcPr>
            <w:tcW w:w="4678" w:type="dxa"/>
          </w:tcPr>
          <w:p w14:paraId="3E76EF6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Transparen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a informa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 xml:space="preserve">iilor de interes public, inclusiv a celor privitoare la programele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domeniile de studii oferite, precum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 xml:space="preserve">i cu privire la certificatele, diplomele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calificările aferente</w:t>
            </w:r>
          </w:p>
        </w:tc>
        <w:tc>
          <w:tcPr>
            <w:tcW w:w="1182" w:type="dxa"/>
          </w:tcPr>
          <w:p w14:paraId="73CC37B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7C82186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EF3F2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65667E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2408B36A" w14:textId="77777777" w:rsidTr="00F97D20">
        <w:tc>
          <w:tcPr>
            <w:tcW w:w="1271" w:type="dxa"/>
            <w:vMerge w:val="restart"/>
          </w:tcPr>
          <w:p w14:paraId="00BB034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S.C.6.1.</w:t>
            </w:r>
          </w:p>
        </w:tc>
        <w:tc>
          <w:tcPr>
            <w:tcW w:w="4678" w:type="dxa"/>
            <w:vMerge w:val="restart"/>
          </w:tcPr>
          <w:p w14:paraId="21791A9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Transparen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</w:t>
            </w:r>
          </w:p>
          <w:p w14:paraId="3DFD4F3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transparen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informa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iilor, conform legii.</w:t>
            </w:r>
          </w:p>
        </w:tc>
        <w:tc>
          <w:tcPr>
            <w:tcW w:w="1182" w:type="dxa"/>
          </w:tcPr>
          <w:p w14:paraId="39D415A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I.P.C.6.1.1</w:t>
            </w:r>
          </w:p>
        </w:tc>
        <w:tc>
          <w:tcPr>
            <w:tcW w:w="5407" w:type="dxa"/>
            <w:vAlign w:val="center"/>
          </w:tcPr>
          <w:p w14:paraId="18509492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Componenta organizatorică asigură publicarea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accesul la informa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de interes public cu privire la programul de studii evaluat.</w:t>
            </w:r>
          </w:p>
        </w:tc>
        <w:tc>
          <w:tcPr>
            <w:tcW w:w="1701" w:type="dxa"/>
          </w:tcPr>
          <w:p w14:paraId="66606F2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C94AA9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E606B80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0C84366" w14:textId="77777777" w:rsidTr="00075971">
        <w:tc>
          <w:tcPr>
            <w:tcW w:w="1271" w:type="dxa"/>
            <w:vMerge/>
          </w:tcPr>
          <w:p w14:paraId="7CD7BFE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BE9C4F3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182" w:type="dxa"/>
          </w:tcPr>
          <w:p w14:paraId="52359BC8" w14:textId="77777777" w:rsidR="00075971" w:rsidRPr="0067775F" w:rsidRDefault="00075971" w:rsidP="0007597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I.P.C.6.1.2</w:t>
            </w:r>
          </w:p>
        </w:tc>
        <w:tc>
          <w:tcPr>
            <w:tcW w:w="5407" w:type="dxa"/>
            <w:vAlign w:val="center"/>
          </w:tcPr>
          <w:p w14:paraId="6DA62B15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asigură transparen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a proceselor decizionale.</w:t>
            </w:r>
          </w:p>
        </w:tc>
        <w:tc>
          <w:tcPr>
            <w:tcW w:w="1701" w:type="dxa"/>
          </w:tcPr>
          <w:p w14:paraId="1ACFC64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FF58EB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A71F4C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2313179F" w14:textId="77777777" w:rsidTr="00F97D20">
        <w:tc>
          <w:tcPr>
            <w:tcW w:w="1271" w:type="dxa"/>
          </w:tcPr>
          <w:p w14:paraId="1DCE501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C.7.</w:t>
            </w:r>
          </w:p>
        </w:tc>
        <w:tc>
          <w:tcPr>
            <w:tcW w:w="4678" w:type="dxa"/>
          </w:tcPr>
          <w:p w14:paraId="0EE3200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 xml:space="preserve">Respectarea termenelor </w:t>
            </w:r>
            <w:r w:rsidR="00EE1A1A" w:rsidRPr="0067775F">
              <w:rPr>
                <w:bCs/>
                <w:iCs/>
                <w:sz w:val="22"/>
                <w:szCs w:val="22"/>
              </w:rPr>
              <w:t>ș</w:t>
            </w:r>
            <w:r w:rsidRPr="0067775F">
              <w:rPr>
                <w:bCs/>
                <w:iCs/>
                <w:sz w:val="22"/>
                <w:szCs w:val="22"/>
              </w:rPr>
              <w:t>i a standardelor privind raportările prevăzute de legisla</w:t>
            </w:r>
            <w:r w:rsidR="00EE1A1A" w:rsidRPr="0067775F">
              <w:rPr>
                <w:bCs/>
                <w:iCs/>
                <w:sz w:val="22"/>
                <w:szCs w:val="22"/>
              </w:rPr>
              <w:t>ț</w:t>
            </w:r>
            <w:r w:rsidRPr="0067775F">
              <w:rPr>
                <w:bCs/>
                <w:iCs/>
                <w:sz w:val="22"/>
                <w:szCs w:val="22"/>
              </w:rPr>
              <w:t>ia în vigoare</w:t>
            </w:r>
          </w:p>
        </w:tc>
        <w:tc>
          <w:tcPr>
            <w:tcW w:w="1182" w:type="dxa"/>
            <w:vAlign w:val="center"/>
          </w:tcPr>
          <w:p w14:paraId="3A508F3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3F91F01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B403E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107CB6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5E2C59D" w14:textId="77777777" w:rsidTr="00F97D20">
        <w:tc>
          <w:tcPr>
            <w:tcW w:w="1271" w:type="dxa"/>
          </w:tcPr>
          <w:p w14:paraId="2E7DE32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lastRenderedPageBreak/>
              <w:t>Standardul S.C.7.1.</w:t>
            </w:r>
          </w:p>
        </w:tc>
        <w:tc>
          <w:tcPr>
            <w:tcW w:w="4678" w:type="dxa"/>
          </w:tcPr>
          <w:p w14:paraId="2E7F99C8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Elaborare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transmitere rapoarte</w:t>
            </w:r>
          </w:p>
          <w:p w14:paraId="703B6A9A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IÎS elaborează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transmite sau publică rapoarte, conform legii.</w:t>
            </w:r>
          </w:p>
        </w:tc>
        <w:tc>
          <w:tcPr>
            <w:tcW w:w="1182" w:type="dxa"/>
          </w:tcPr>
          <w:p w14:paraId="32758F71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I.P.C.7.1.1</w:t>
            </w:r>
          </w:p>
        </w:tc>
        <w:tc>
          <w:tcPr>
            <w:tcW w:w="5407" w:type="dxa"/>
            <w:vAlign w:val="center"/>
          </w:tcPr>
          <w:p w14:paraId="630CBD1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 xml:space="preserve">Componenta organizatorică colectează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 xml:space="preserve">i transmite datele solicitate, respectiv elaborează 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i publică rapoarte, asigurând respectarea obliga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iilor care decurg din răspunderea publică.</w:t>
            </w:r>
          </w:p>
        </w:tc>
        <w:tc>
          <w:tcPr>
            <w:tcW w:w="1701" w:type="dxa"/>
          </w:tcPr>
          <w:p w14:paraId="7ABEE96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90E052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9E80A5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68550EA" w14:textId="77777777" w:rsidTr="00F97D20">
        <w:tc>
          <w:tcPr>
            <w:tcW w:w="1271" w:type="dxa"/>
          </w:tcPr>
          <w:p w14:paraId="77C3EF79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Criteriul C.8.</w:t>
            </w:r>
          </w:p>
        </w:tc>
        <w:tc>
          <w:tcPr>
            <w:tcW w:w="4678" w:type="dxa"/>
          </w:tcPr>
          <w:p w14:paraId="32C6F430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bCs/>
                <w:iCs/>
                <w:sz w:val="22"/>
                <w:szCs w:val="22"/>
              </w:rPr>
              <w:t>Participarea în procesele de evaluare externă, conform legii</w:t>
            </w:r>
          </w:p>
        </w:tc>
        <w:tc>
          <w:tcPr>
            <w:tcW w:w="1182" w:type="dxa"/>
          </w:tcPr>
          <w:p w14:paraId="1592996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5407" w:type="dxa"/>
            <w:vAlign w:val="center"/>
          </w:tcPr>
          <w:p w14:paraId="3413AE3B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0FCE8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373A4C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66FCBC33" w14:textId="77777777" w:rsidTr="00F97D20">
        <w:tc>
          <w:tcPr>
            <w:tcW w:w="1271" w:type="dxa"/>
          </w:tcPr>
          <w:p w14:paraId="237E0D0E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Standardul S.C.8.1.</w:t>
            </w:r>
          </w:p>
        </w:tc>
        <w:tc>
          <w:tcPr>
            <w:tcW w:w="4678" w:type="dxa"/>
          </w:tcPr>
          <w:p w14:paraId="35C7A914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Respectarea obliga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iei de evaluare externă</w:t>
            </w:r>
          </w:p>
          <w:p w14:paraId="47AE39AF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IÎS se supune procesului de evaluare externă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ii, conform legii.</w:t>
            </w:r>
          </w:p>
        </w:tc>
        <w:tc>
          <w:tcPr>
            <w:tcW w:w="1182" w:type="dxa"/>
          </w:tcPr>
          <w:p w14:paraId="01E7CB1D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I.P.C.8.1.1</w:t>
            </w:r>
          </w:p>
        </w:tc>
        <w:tc>
          <w:tcPr>
            <w:tcW w:w="5407" w:type="dxa"/>
            <w:vAlign w:val="center"/>
          </w:tcPr>
          <w:p w14:paraId="3467D786" w14:textId="77777777" w:rsidR="00075971" w:rsidRPr="0067775F" w:rsidRDefault="00075971" w:rsidP="00F97D20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67775F">
              <w:rPr>
                <w:iCs/>
                <w:sz w:val="22"/>
                <w:szCs w:val="22"/>
              </w:rPr>
              <w:t>Componenta organizatorică desfă</w:t>
            </w:r>
            <w:r w:rsidR="00EE1A1A" w:rsidRPr="0067775F">
              <w:rPr>
                <w:iCs/>
                <w:sz w:val="22"/>
                <w:szCs w:val="22"/>
              </w:rPr>
              <w:t>ș</w:t>
            </w:r>
            <w:r w:rsidRPr="0067775F">
              <w:rPr>
                <w:iCs/>
                <w:sz w:val="22"/>
                <w:szCs w:val="22"/>
              </w:rPr>
              <w:t>oară procedurile aferente procesului de evaluare externă a calită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ii, în vederea organizării, în condi</w:t>
            </w:r>
            <w:r w:rsidR="00EE1A1A" w:rsidRPr="0067775F">
              <w:rPr>
                <w:iCs/>
                <w:sz w:val="22"/>
                <w:szCs w:val="22"/>
              </w:rPr>
              <w:t>ț</w:t>
            </w:r>
            <w:r w:rsidRPr="0067775F">
              <w:rPr>
                <w:iCs/>
                <w:sz w:val="22"/>
                <w:szCs w:val="22"/>
              </w:rPr>
              <w:t>iile legii, a programului de studii evaluat.</w:t>
            </w:r>
          </w:p>
        </w:tc>
        <w:tc>
          <w:tcPr>
            <w:tcW w:w="1701" w:type="dxa"/>
          </w:tcPr>
          <w:p w14:paraId="0EC40E2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26053FA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48254D2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08CCEE69" w14:textId="77777777" w:rsidR="00075971" w:rsidRPr="0067775F" w:rsidRDefault="00075971" w:rsidP="0007597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67775F">
        <w:rPr>
          <w:bCs/>
          <w:iCs/>
          <w:sz w:val="22"/>
          <w:szCs w:val="22"/>
        </w:rPr>
        <w:t xml:space="preserve"> </w:t>
      </w:r>
    </w:p>
    <w:p w14:paraId="3797BAE6" w14:textId="100214F6" w:rsidR="00075971" w:rsidRPr="000A43ED" w:rsidRDefault="00075971" w:rsidP="00ED63D6">
      <w:pPr>
        <w:widowControl w:val="0"/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EE46C8">
        <w:rPr>
          <w:b/>
          <w:bCs/>
          <w:iCs/>
          <w:color w:val="0000FF"/>
          <w:sz w:val="22"/>
          <w:szCs w:val="22"/>
        </w:rPr>
        <w:t xml:space="preserve"> </w:t>
      </w:r>
      <w:r w:rsidR="00EE46C8" w:rsidRPr="000A43ED">
        <w:rPr>
          <w:b/>
          <w:bCs/>
          <w:iCs/>
          <w:sz w:val="22"/>
          <w:szCs w:val="22"/>
        </w:rPr>
        <w:t>CONCLUZII CEAC FACULTATE:</w:t>
      </w:r>
    </w:p>
    <w:p w14:paraId="37BD71E5" w14:textId="77777777" w:rsidR="00DF1F69" w:rsidRPr="000A43ED" w:rsidRDefault="00DF1F69" w:rsidP="00ED63D6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52E9D5AE" w14:textId="77777777" w:rsidR="00075971" w:rsidRPr="000A43ED" w:rsidRDefault="00075971" w:rsidP="00075971">
      <w:r w:rsidRPr="000A43ED">
        <w:t>Întocmit:</w:t>
      </w:r>
    </w:p>
    <w:p w14:paraId="6FB76307" w14:textId="77777777" w:rsidR="00075971" w:rsidRPr="000A43ED" w:rsidRDefault="00075971" w:rsidP="00075971">
      <w:pPr>
        <w:jc w:val="both"/>
        <w:rPr>
          <w:b/>
          <w:sz w:val="22"/>
          <w:szCs w:val="22"/>
        </w:rPr>
      </w:pPr>
      <w:r w:rsidRPr="000A43ED">
        <w:rPr>
          <w:b/>
        </w:rPr>
        <w:t>DATA:</w:t>
      </w:r>
      <w:r w:rsidRPr="000A43ED">
        <w:rPr>
          <w:b/>
          <w:sz w:val="22"/>
          <w:szCs w:val="22"/>
        </w:rPr>
        <w:tab/>
      </w:r>
      <w:r w:rsidRPr="000A43ED">
        <w:rPr>
          <w:b/>
          <w:sz w:val="22"/>
          <w:szCs w:val="22"/>
        </w:rPr>
        <w:tab/>
      </w:r>
      <w:r w:rsidRPr="000A43ED">
        <w:rPr>
          <w:b/>
          <w:sz w:val="22"/>
          <w:szCs w:val="22"/>
        </w:rPr>
        <w:tab/>
      </w:r>
      <w:r w:rsidRPr="000A43ED">
        <w:rPr>
          <w:b/>
          <w:sz w:val="22"/>
          <w:szCs w:val="22"/>
        </w:rPr>
        <w:tab/>
        <w:t xml:space="preserve">MEMBRII COMISIEI </w:t>
      </w:r>
      <w:r w:rsidR="00D764E6" w:rsidRPr="000A43ED">
        <w:rPr>
          <w:b/>
          <w:sz w:val="22"/>
          <w:szCs w:val="22"/>
        </w:rPr>
        <w:t xml:space="preserve">DE EVALUARE DIN </w:t>
      </w:r>
      <w:r w:rsidRPr="000A43ED">
        <w:rPr>
          <w:b/>
          <w:sz w:val="22"/>
          <w:szCs w:val="22"/>
        </w:rPr>
        <w:t>FACULTATE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075971" w:rsidRPr="000A43ED" w14:paraId="31FAA590" w14:textId="77777777" w:rsidTr="00F97D20">
        <w:trPr>
          <w:trHeight w:val="276"/>
          <w:jc w:val="center"/>
        </w:trPr>
        <w:tc>
          <w:tcPr>
            <w:tcW w:w="1263" w:type="dxa"/>
          </w:tcPr>
          <w:p w14:paraId="695EF62E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7B173F9D" w14:textId="77777777" w:rsidR="00075971" w:rsidRPr="000A43ED" w:rsidRDefault="00075971" w:rsidP="00F97D20">
            <w:pPr>
              <w:jc w:val="center"/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 xml:space="preserve">Numele </w:t>
            </w:r>
            <w:r w:rsidR="00EE1A1A" w:rsidRPr="000A43ED">
              <w:rPr>
                <w:sz w:val="22"/>
                <w:szCs w:val="22"/>
              </w:rPr>
              <w:t>ș</w:t>
            </w:r>
            <w:r w:rsidRPr="000A43ED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45F0625F" w14:textId="77777777" w:rsidR="00075971" w:rsidRPr="000A43ED" w:rsidRDefault="00075971" w:rsidP="00F97D20">
            <w:pPr>
              <w:jc w:val="center"/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>Semnătura</w:t>
            </w:r>
          </w:p>
        </w:tc>
      </w:tr>
      <w:tr w:rsidR="00075971" w:rsidRPr="000A43ED" w14:paraId="38BC38FC" w14:textId="77777777" w:rsidTr="00F97D20">
        <w:trPr>
          <w:trHeight w:val="345"/>
          <w:jc w:val="center"/>
        </w:trPr>
        <w:tc>
          <w:tcPr>
            <w:tcW w:w="1263" w:type="dxa"/>
            <w:vAlign w:val="center"/>
          </w:tcPr>
          <w:p w14:paraId="77AE50FD" w14:textId="77777777" w:rsidR="00075971" w:rsidRPr="000A43ED" w:rsidRDefault="00075971" w:rsidP="00F97D20">
            <w:pPr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7565E548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6119E03C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0A43ED" w14:paraId="318F746A" w14:textId="77777777" w:rsidTr="00F97D20">
        <w:trPr>
          <w:trHeight w:val="354"/>
          <w:jc w:val="center"/>
        </w:trPr>
        <w:tc>
          <w:tcPr>
            <w:tcW w:w="1263" w:type="dxa"/>
            <w:vAlign w:val="center"/>
          </w:tcPr>
          <w:p w14:paraId="27E2F790" w14:textId="77777777" w:rsidR="00075971" w:rsidRPr="000A43ED" w:rsidRDefault="00075971" w:rsidP="00F97D20">
            <w:pPr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494004E3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8084D6F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0A43ED" w14:paraId="368E724C" w14:textId="77777777" w:rsidTr="00F97D20">
        <w:trPr>
          <w:trHeight w:val="349"/>
          <w:jc w:val="center"/>
        </w:trPr>
        <w:tc>
          <w:tcPr>
            <w:tcW w:w="1263" w:type="dxa"/>
            <w:vAlign w:val="center"/>
          </w:tcPr>
          <w:p w14:paraId="6771DF39" w14:textId="77777777" w:rsidR="00075971" w:rsidRPr="000A43ED" w:rsidRDefault="00075971" w:rsidP="00F97D20">
            <w:pPr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168D69F2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4A263364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</w:tr>
    </w:tbl>
    <w:p w14:paraId="11C3A7D4" w14:textId="77777777" w:rsidR="00075971" w:rsidRPr="000A43ED" w:rsidRDefault="00075971" w:rsidP="00075971"/>
    <w:p w14:paraId="41C5FBCC" w14:textId="582C0CA8" w:rsidR="00ED63D6" w:rsidRPr="000A43ED" w:rsidRDefault="00075971" w:rsidP="00075971">
      <w:pPr>
        <w:jc w:val="both"/>
        <w:rPr>
          <w:b/>
          <w:sz w:val="22"/>
          <w:szCs w:val="22"/>
        </w:rPr>
      </w:pPr>
      <w:r w:rsidRPr="000A43ED">
        <w:rPr>
          <w:b/>
          <w:sz w:val="22"/>
          <w:szCs w:val="22"/>
        </w:rPr>
        <w:t>CONCLUZII</w:t>
      </w:r>
      <w:r w:rsidR="00010998" w:rsidRPr="000A43ED">
        <w:rPr>
          <w:b/>
          <w:sz w:val="22"/>
          <w:szCs w:val="22"/>
        </w:rPr>
        <w:t xml:space="preserve"> CEAC-USV</w:t>
      </w:r>
      <w:r w:rsidRPr="000A43ED">
        <w:rPr>
          <w:b/>
          <w:sz w:val="22"/>
          <w:szCs w:val="22"/>
        </w:rPr>
        <w:t xml:space="preserve">: </w:t>
      </w:r>
    </w:p>
    <w:p w14:paraId="2988F135" w14:textId="77777777" w:rsidR="00EE46C8" w:rsidRPr="0067775F" w:rsidRDefault="00EE46C8" w:rsidP="00075971">
      <w:pPr>
        <w:jc w:val="both"/>
        <w:rPr>
          <w:strike/>
          <w:sz w:val="22"/>
          <w:szCs w:val="22"/>
        </w:rPr>
      </w:pPr>
    </w:p>
    <w:p w14:paraId="1AABCF2E" w14:textId="685EDEB2" w:rsidR="00010998" w:rsidRPr="0067775F" w:rsidRDefault="00010998" w:rsidP="00010998">
      <w:pPr>
        <w:jc w:val="both"/>
        <w:rPr>
          <w:i/>
          <w:strike/>
          <w:sz w:val="22"/>
          <w:szCs w:val="22"/>
        </w:rPr>
      </w:pPr>
      <w:r w:rsidRPr="0067775F">
        <w:rPr>
          <w:b/>
          <w:i/>
          <w:sz w:val="22"/>
          <w:szCs w:val="22"/>
        </w:rPr>
        <w:t>□</w:t>
      </w:r>
      <w:r w:rsidRPr="0067775F">
        <w:rPr>
          <w:b/>
          <w:sz w:val="22"/>
          <w:szCs w:val="22"/>
        </w:rPr>
        <w:t xml:space="preserve"> </w:t>
      </w:r>
      <w:r w:rsidRPr="0067775F">
        <w:rPr>
          <w:b/>
          <w:i/>
          <w:sz w:val="22"/>
          <w:szCs w:val="22"/>
        </w:rPr>
        <w:t xml:space="preserve"> </w:t>
      </w:r>
      <w:r w:rsidRPr="0067775F">
        <w:rPr>
          <w:i/>
          <w:sz w:val="22"/>
          <w:szCs w:val="22"/>
        </w:rPr>
        <w:t xml:space="preserve">Raportul de </w:t>
      </w:r>
      <w:r w:rsidRPr="0067775F">
        <w:rPr>
          <w:i/>
        </w:rPr>
        <w:t>evaluare internă</w:t>
      </w:r>
      <w:r w:rsidRPr="0067775F">
        <w:rPr>
          <w:i/>
          <w:sz w:val="22"/>
          <w:szCs w:val="22"/>
        </w:rPr>
        <w:t xml:space="preserve"> al programului / domeniului de studii universitare de masterat</w:t>
      </w:r>
      <w:r w:rsidRPr="0067775F">
        <w:rPr>
          <w:b/>
          <w:i/>
          <w:sz w:val="22"/>
          <w:szCs w:val="22"/>
        </w:rPr>
        <w:t xml:space="preserve"> ____________________</w:t>
      </w:r>
      <w:r w:rsidR="00DF1F69">
        <w:rPr>
          <w:b/>
          <w:i/>
          <w:sz w:val="22"/>
          <w:szCs w:val="22"/>
        </w:rPr>
        <w:t>______________________________</w:t>
      </w:r>
      <w:bookmarkStart w:id="7" w:name="_GoBack"/>
      <w:bookmarkEnd w:id="7"/>
      <w:r w:rsidRPr="0067775F">
        <w:rPr>
          <w:b/>
          <w:i/>
          <w:sz w:val="22"/>
          <w:szCs w:val="22"/>
        </w:rPr>
        <w:t xml:space="preserve">_____________, </w:t>
      </w:r>
    </w:p>
    <w:p w14:paraId="4C37CD95" w14:textId="77777777" w:rsidR="00010998" w:rsidRPr="0067775F" w:rsidRDefault="00010998" w:rsidP="00010998">
      <w:pPr>
        <w:jc w:val="both"/>
        <w:rPr>
          <w:sz w:val="22"/>
          <w:szCs w:val="22"/>
        </w:rPr>
      </w:pPr>
      <w:r w:rsidRPr="0067775F">
        <w:rPr>
          <w:i/>
          <w:sz w:val="22"/>
          <w:szCs w:val="22"/>
        </w:rPr>
        <w:t>învățământ cu frecvență</w:t>
      </w:r>
      <w:r w:rsidRPr="0067775F">
        <w:rPr>
          <w:b/>
          <w:i/>
          <w:sz w:val="22"/>
          <w:szCs w:val="22"/>
        </w:rPr>
        <w:t xml:space="preserve">, </w:t>
      </w:r>
      <w:r w:rsidRPr="0067775F">
        <w:rPr>
          <w:sz w:val="22"/>
          <w:szCs w:val="22"/>
        </w:rPr>
        <w:t xml:space="preserve">de la </w:t>
      </w:r>
      <w:r w:rsidRPr="0067775F">
        <w:rPr>
          <w:b/>
          <w:i/>
          <w:sz w:val="22"/>
          <w:szCs w:val="22"/>
        </w:rPr>
        <w:t xml:space="preserve">Facultatea de __________________________________________ </w:t>
      </w:r>
      <w:r w:rsidRPr="0067775F">
        <w:rPr>
          <w:i/>
          <w:sz w:val="22"/>
          <w:szCs w:val="22"/>
        </w:rPr>
        <w:t>corespunde în totalitate standardelor ARACIS. Comisia de evaluare internă recomandă înaintarea documentației spre aprobare senatului universității.</w:t>
      </w:r>
    </w:p>
    <w:p w14:paraId="13D6BDF9" w14:textId="77777777" w:rsidR="00010998" w:rsidRPr="00367120" w:rsidRDefault="00010998" w:rsidP="00010998">
      <w:pPr>
        <w:jc w:val="both"/>
        <w:rPr>
          <w:sz w:val="22"/>
          <w:szCs w:val="22"/>
        </w:rPr>
      </w:pPr>
      <w:r w:rsidRPr="0067775F">
        <w:rPr>
          <w:b/>
          <w:i/>
          <w:sz w:val="22"/>
          <w:szCs w:val="22"/>
        </w:rPr>
        <w:t xml:space="preserve">□ </w:t>
      </w:r>
      <w:r w:rsidRPr="0067775F">
        <w:rPr>
          <w:i/>
          <w:sz w:val="22"/>
          <w:szCs w:val="22"/>
        </w:rPr>
        <w:t xml:space="preserve">Recomandăm analiza problemelor semnalate și revizuirea parțială a raportului de </w:t>
      </w:r>
      <w:r w:rsidRPr="0067775F">
        <w:rPr>
          <w:i/>
        </w:rPr>
        <w:t>evaluare internă</w:t>
      </w:r>
      <w:r w:rsidRPr="0067775F">
        <w:rPr>
          <w:i/>
          <w:sz w:val="22"/>
          <w:szCs w:val="22"/>
        </w:rPr>
        <w:t xml:space="preserve">. Raportul </w:t>
      </w:r>
      <w:r w:rsidRPr="00367120">
        <w:rPr>
          <w:i/>
          <w:sz w:val="22"/>
          <w:szCs w:val="22"/>
        </w:rPr>
        <w:t>revizuit va fi prezentat spre analiză pre</w:t>
      </w:r>
      <w:r>
        <w:rPr>
          <w:i/>
          <w:sz w:val="22"/>
          <w:szCs w:val="22"/>
        </w:rPr>
        <w:t>ș</w:t>
      </w:r>
      <w:r w:rsidRPr="00367120">
        <w:rPr>
          <w:i/>
          <w:sz w:val="22"/>
          <w:szCs w:val="22"/>
        </w:rPr>
        <w:t>edintelui comisiei de evaluare (evaluatorului 1) pentru clarificarea tuturor aspectelor semnalate de membrii comisiei de evaluare .</w:t>
      </w:r>
    </w:p>
    <w:p w14:paraId="3042C210" w14:textId="77777777" w:rsidR="00010998" w:rsidRPr="00367120" w:rsidRDefault="00010998" w:rsidP="00010998">
      <w:pPr>
        <w:jc w:val="both"/>
        <w:rPr>
          <w:b/>
          <w:i/>
          <w:sz w:val="18"/>
          <w:szCs w:val="18"/>
        </w:rPr>
      </w:pPr>
    </w:p>
    <w:p w14:paraId="0C1BBA08" w14:textId="77777777" w:rsidR="00010998" w:rsidRPr="00367120" w:rsidRDefault="00010998" w:rsidP="00010998">
      <w:pPr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>Notă:    Dacă evaluatorii au puncte de vedere diferite, le vor prezenta separat în prezentul raport, prin adăugarea de noi pagini, sub semnătură.</w:t>
      </w:r>
    </w:p>
    <w:p w14:paraId="1EBC6CB2" w14:textId="77777777" w:rsidR="00010998" w:rsidRPr="00367120" w:rsidRDefault="00010998" w:rsidP="00010998">
      <w:pPr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 xml:space="preserve">             Evaluatorul 1 va semna toate paginile raportului comun.</w:t>
      </w:r>
    </w:p>
    <w:p w14:paraId="3DA2AD73" w14:textId="77777777" w:rsidR="00010998" w:rsidRPr="00367120" w:rsidRDefault="00010998" w:rsidP="00010998">
      <w:pPr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 xml:space="preserve">             Pentru fiecare program de studii se va verifica îndeplinirea standardele specifice ale Comisiilor de Exper</w:t>
      </w:r>
      <w:r>
        <w:rPr>
          <w:b/>
          <w:i/>
          <w:sz w:val="18"/>
          <w:szCs w:val="18"/>
        </w:rPr>
        <w:t>ț</w:t>
      </w:r>
      <w:r w:rsidRPr="00367120">
        <w:rPr>
          <w:b/>
          <w:i/>
          <w:sz w:val="18"/>
          <w:szCs w:val="18"/>
        </w:rPr>
        <w:t>i Permanen</w:t>
      </w:r>
      <w:r>
        <w:rPr>
          <w:b/>
          <w:i/>
          <w:sz w:val="18"/>
          <w:szCs w:val="18"/>
        </w:rPr>
        <w:t>ț</w:t>
      </w:r>
      <w:r w:rsidRPr="00367120">
        <w:rPr>
          <w:b/>
          <w:i/>
          <w:sz w:val="18"/>
          <w:szCs w:val="18"/>
        </w:rPr>
        <w:t>i ARACIS.</w:t>
      </w:r>
    </w:p>
    <w:p w14:paraId="7C2D45E1" w14:textId="77777777" w:rsidR="00010998" w:rsidRDefault="00010998" w:rsidP="00075971">
      <w:pPr>
        <w:jc w:val="both"/>
        <w:rPr>
          <w:b/>
        </w:rPr>
      </w:pPr>
    </w:p>
    <w:p w14:paraId="0217E9DD" w14:textId="24E4E4E1" w:rsidR="00075971" w:rsidRPr="0067775F" w:rsidRDefault="00075971" w:rsidP="00075971">
      <w:pPr>
        <w:jc w:val="both"/>
        <w:rPr>
          <w:b/>
          <w:sz w:val="22"/>
          <w:szCs w:val="22"/>
        </w:rPr>
      </w:pPr>
      <w:r w:rsidRPr="0067775F">
        <w:rPr>
          <w:b/>
        </w:rPr>
        <w:t>DATA:</w:t>
      </w:r>
      <w:r w:rsidRPr="0067775F">
        <w:rPr>
          <w:b/>
          <w:sz w:val="22"/>
          <w:szCs w:val="22"/>
        </w:rPr>
        <w:t xml:space="preserve">                        </w:t>
      </w:r>
      <w:r w:rsidR="00ED63D6" w:rsidRPr="0067775F">
        <w:rPr>
          <w:b/>
          <w:sz w:val="22"/>
          <w:szCs w:val="22"/>
        </w:rPr>
        <w:t xml:space="preserve">                          </w:t>
      </w:r>
      <w:r w:rsidRPr="0067775F">
        <w:rPr>
          <w:b/>
          <w:sz w:val="22"/>
          <w:szCs w:val="22"/>
        </w:rPr>
        <w:t xml:space="preserve">MEMBRII COMISIEI  CEAC-USV                                                    </w:t>
      </w:r>
    </w:p>
    <w:tbl>
      <w:tblPr>
        <w:tblW w:w="0" w:type="auto"/>
        <w:tblInd w:w="3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67775F" w:rsidRPr="0067775F" w14:paraId="4EEA3FD4" w14:textId="77777777" w:rsidTr="00ED63D6">
        <w:trPr>
          <w:trHeight w:val="276"/>
        </w:trPr>
        <w:tc>
          <w:tcPr>
            <w:tcW w:w="1263" w:type="dxa"/>
          </w:tcPr>
          <w:p w14:paraId="6A737D6D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6B9FBD00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 xml:space="preserve">Numele </w:t>
            </w:r>
            <w:r w:rsidR="00EE1A1A" w:rsidRPr="0067775F">
              <w:rPr>
                <w:sz w:val="22"/>
                <w:szCs w:val="22"/>
              </w:rPr>
              <w:t>ș</w:t>
            </w:r>
            <w:r w:rsidRPr="0067775F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6A22AA40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Semnătura</w:t>
            </w:r>
          </w:p>
        </w:tc>
      </w:tr>
      <w:tr w:rsidR="0067775F" w:rsidRPr="0067775F" w14:paraId="45454A5B" w14:textId="77777777" w:rsidTr="00ED63D6">
        <w:trPr>
          <w:trHeight w:val="345"/>
        </w:trPr>
        <w:tc>
          <w:tcPr>
            <w:tcW w:w="1263" w:type="dxa"/>
            <w:vAlign w:val="center"/>
          </w:tcPr>
          <w:p w14:paraId="0B9F750C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7F59F657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94C7585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  <w:tr w:rsidR="0067775F" w:rsidRPr="0067775F" w14:paraId="71619641" w14:textId="77777777" w:rsidTr="00ED63D6">
        <w:trPr>
          <w:trHeight w:val="354"/>
        </w:trPr>
        <w:tc>
          <w:tcPr>
            <w:tcW w:w="1263" w:type="dxa"/>
            <w:vAlign w:val="center"/>
          </w:tcPr>
          <w:p w14:paraId="0E425323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217C2388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26BECA0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  <w:tr w:rsidR="0067775F" w:rsidRPr="0067775F" w14:paraId="1D9AB721" w14:textId="77777777" w:rsidTr="00ED63D6">
        <w:trPr>
          <w:trHeight w:val="349"/>
        </w:trPr>
        <w:tc>
          <w:tcPr>
            <w:tcW w:w="1263" w:type="dxa"/>
            <w:vAlign w:val="center"/>
          </w:tcPr>
          <w:p w14:paraId="47CE3D8A" w14:textId="79C71CC1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valuator 3</w:t>
            </w:r>
          </w:p>
        </w:tc>
        <w:tc>
          <w:tcPr>
            <w:tcW w:w="4623" w:type="dxa"/>
            <w:vAlign w:val="center"/>
          </w:tcPr>
          <w:p w14:paraId="4E1BAFC6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17331433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834EADA" w14:textId="586E6A1B" w:rsidR="00DC7673" w:rsidRPr="000A43ED" w:rsidRDefault="00DC7673" w:rsidP="00DF1F69">
      <w:pPr>
        <w:ind w:right="120"/>
        <w:rPr>
          <w:b/>
          <w:i/>
          <w:sz w:val="20"/>
          <w:szCs w:val="20"/>
        </w:rPr>
      </w:pPr>
    </w:p>
    <w:sectPr w:rsidR="00DC7673" w:rsidRPr="000A43ED" w:rsidSect="00DF1F69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38" w:h="11906" w:orient="landscape" w:code="9"/>
      <w:pgMar w:top="567" w:right="820" w:bottom="680" w:left="6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EA645" w14:textId="77777777" w:rsidR="009F368F" w:rsidRDefault="009F368F" w:rsidP="00075971">
      <w:r>
        <w:separator/>
      </w:r>
    </w:p>
  </w:endnote>
  <w:endnote w:type="continuationSeparator" w:id="0">
    <w:p w14:paraId="0A33BE6A" w14:textId="77777777" w:rsidR="009F368F" w:rsidRDefault="009F368F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23FF29A7" w:rsidR="00C50A3C" w:rsidRDefault="00C50A3C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E272C">
      <w:rPr>
        <w:rStyle w:val="PageNumber"/>
        <w:rFonts w:eastAsiaTheme="majorEastAsia"/>
        <w:noProof/>
      </w:rPr>
      <w:t>37</w:t>
    </w:r>
    <w:r>
      <w:rPr>
        <w:rStyle w:val="PageNumber"/>
        <w:rFonts w:eastAsiaTheme="majorEastAsia"/>
      </w:rPr>
      <w:fldChar w:fldCharType="end"/>
    </w:r>
  </w:p>
  <w:p w14:paraId="77F61728" w14:textId="77777777" w:rsidR="00C50A3C" w:rsidRDefault="00C50A3C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C50A3C" w:rsidRDefault="00C50A3C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A0845" w14:textId="77777777" w:rsidR="009F368F" w:rsidRDefault="009F368F" w:rsidP="00075971">
      <w:r>
        <w:separator/>
      </w:r>
    </w:p>
  </w:footnote>
  <w:footnote w:type="continuationSeparator" w:id="0">
    <w:p w14:paraId="3FA4438D" w14:textId="77777777" w:rsidR="009F368F" w:rsidRDefault="009F368F" w:rsidP="00075971">
      <w:r>
        <w:continuationSeparator/>
      </w:r>
    </w:p>
  </w:footnote>
  <w:footnote w:id="1">
    <w:p w14:paraId="185B3935" w14:textId="77777777" w:rsidR="00C50A3C" w:rsidRPr="00C77248" w:rsidRDefault="00C50A3C" w:rsidP="00075971">
      <w:pPr>
        <w:ind w:right="285"/>
        <w:rPr>
          <w:sz w:val="16"/>
          <w:szCs w:val="16"/>
          <w:lang w:eastAsia="en-GB"/>
        </w:rPr>
      </w:pPr>
    </w:p>
    <w:p w14:paraId="7EAE74ED" w14:textId="77777777" w:rsidR="00C50A3C" w:rsidRDefault="00C50A3C" w:rsidP="00075971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C50A3C" w:rsidRDefault="00C50A3C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C50A3C" w:rsidRDefault="00C50A3C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C50A3C" w:rsidRDefault="00C50A3C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C50A3C" w:rsidRDefault="00C50A3C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370B"/>
    <w:rsid w:val="000D4E9B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5A3D"/>
    <w:rsid w:val="00216C1D"/>
    <w:rsid w:val="00230A06"/>
    <w:rsid w:val="002310AE"/>
    <w:rsid w:val="00237D6E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A5EF8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76BB1"/>
    <w:rsid w:val="00881769"/>
    <w:rsid w:val="008836F7"/>
    <w:rsid w:val="0088455A"/>
    <w:rsid w:val="008A61FE"/>
    <w:rsid w:val="008B09FA"/>
    <w:rsid w:val="008B29BC"/>
    <w:rsid w:val="008D0C7C"/>
    <w:rsid w:val="008F193C"/>
    <w:rsid w:val="008F4A3A"/>
    <w:rsid w:val="009027AF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9F368F"/>
    <w:rsid w:val="00A2411F"/>
    <w:rsid w:val="00A322E9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D01D0A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28E"/>
    <w:rsid w:val="00D9362A"/>
    <w:rsid w:val="00DA1194"/>
    <w:rsid w:val="00DA328C"/>
    <w:rsid w:val="00DA7CE6"/>
    <w:rsid w:val="00DB7444"/>
    <w:rsid w:val="00DC7673"/>
    <w:rsid w:val="00DF1F69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59D3C-A02E-404C-A50D-30A3F2EC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7</Pages>
  <Words>2774</Words>
  <Characters>15818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191</cp:revision>
  <cp:lastPrinted>2026-02-16T07:09:00Z</cp:lastPrinted>
  <dcterms:created xsi:type="dcterms:W3CDTF">2025-11-09T07:53:00Z</dcterms:created>
  <dcterms:modified xsi:type="dcterms:W3CDTF">2026-02-16T08:25:00Z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