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6551" w14:textId="2B0C7A07" w:rsidR="000F0FB7" w:rsidRPr="00A369B9" w:rsidRDefault="000F0FB7">
      <w:pPr>
        <w:rPr>
          <w:lang w:val="ro-RO"/>
        </w:rPr>
      </w:pPr>
    </w:p>
    <w:p w14:paraId="4748E3F6" w14:textId="3F1FD687" w:rsidR="003A67F9" w:rsidRPr="003B5EFD" w:rsidRDefault="00CF4A39" w:rsidP="003A67F9">
      <w:pPr>
        <w:spacing w:after="0" w:line="240" w:lineRule="auto"/>
        <w:jc w:val="center"/>
        <w:rPr>
          <w:rFonts w:ascii="Georgia" w:hAnsi="Georgia" w:cstheme="minorHAnsi"/>
          <w:b/>
          <w:color w:val="2F5496" w:themeColor="accent1" w:themeShade="BF"/>
          <w:lang w:val="ro-RO"/>
        </w:rPr>
      </w:pP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Comunicat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de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presă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privind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noi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activități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de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promovare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a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cercetării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A36424">
        <w:rPr>
          <w:rFonts w:ascii="Georgia" w:hAnsi="Georgia" w:cstheme="minorHAnsi"/>
          <w:b/>
          <w:color w:val="2F5496" w:themeColor="accent1" w:themeShade="BF"/>
          <w:lang w:val="ro-RO"/>
        </w:rPr>
        <w:br/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și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a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cercetătorilor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organizate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în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liceele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din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județul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3A67F9" w:rsidRPr="003B5EFD">
        <w:rPr>
          <w:rFonts w:ascii="Georgia" w:hAnsi="Georgia" w:cstheme="minorHAnsi"/>
          <w:b/>
          <w:color w:val="2F5496" w:themeColor="accent1" w:themeShade="BF"/>
          <w:lang w:val="ro-RO"/>
        </w:rPr>
        <w:t>Suceava</w:t>
      </w:r>
    </w:p>
    <w:p w14:paraId="36A934A3" w14:textId="24F420CD" w:rsidR="00CF4A39" w:rsidRPr="00337858" w:rsidRDefault="004C726C" w:rsidP="00337858">
      <w:pPr>
        <w:spacing w:after="0" w:line="240" w:lineRule="auto"/>
        <w:jc w:val="center"/>
        <w:rPr>
          <w:rFonts w:ascii="Georgia" w:hAnsi="Georgia" w:cstheme="minorHAnsi"/>
          <w:b/>
          <w:color w:val="2F5496" w:themeColor="accent1" w:themeShade="BF"/>
          <w:lang w:val="ro-RO"/>
        </w:rPr>
      </w:pPr>
      <w:r w:rsidRPr="003B5EFD">
        <w:rPr>
          <w:rFonts w:ascii="Georgia" w:hAnsi="Georgia" w:cstheme="minorHAnsi"/>
          <w:b/>
          <w:lang w:val="ro-RO"/>
        </w:rPr>
        <w:t>de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Centrul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de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orientare,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asociere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și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consiliere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în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cariera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de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cercetător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pentru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Regiunea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de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dezvoltare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Nord-Est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a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României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în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cadrul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Universității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„Ștefan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cel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Mare”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din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Suceava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(COACH</w:t>
      </w:r>
      <w:r w:rsidR="00EC1A27">
        <w:rPr>
          <w:rFonts w:ascii="Georgia" w:hAnsi="Georgia" w:cstheme="minorHAnsi"/>
          <w:b/>
          <w:lang w:val="ro-RO"/>
        </w:rPr>
        <w:t xml:space="preserve"> </w:t>
      </w:r>
      <w:r w:rsidR="00CF4A39" w:rsidRPr="003B5EFD">
        <w:rPr>
          <w:rFonts w:ascii="Georgia" w:hAnsi="Georgia" w:cstheme="minorHAnsi"/>
          <w:b/>
          <w:lang w:val="ro-RO"/>
        </w:rPr>
        <w:t>USV)</w:t>
      </w:r>
      <w:r w:rsidR="00EC1A27">
        <w:rPr>
          <w:rFonts w:ascii="Georgia" w:hAnsi="Georgia" w:cstheme="minorHAnsi"/>
          <w:b/>
          <w:lang w:val="ro-RO"/>
        </w:rPr>
        <w:t xml:space="preserve"> </w:t>
      </w:r>
    </w:p>
    <w:p w14:paraId="361C6100" w14:textId="04ED0B43" w:rsidR="00A369B9" w:rsidRPr="003B5EFD" w:rsidRDefault="00A369B9" w:rsidP="00FC653D">
      <w:pPr>
        <w:widowControl w:val="0"/>
        <w:suppressAutoHyphens/>
        <w:spacing w:after="0" w:line="240" w:lineRule="auto"/>
        <w:ind w:right="-18"/>
        <w:jc w:val="center"/>
        <w:rPr>
          <w:rFonts w:ascii="Georgia" w:hAnsi="Georgia" w:cstheme="minorHAnsi"/>
          <w:b/>
          <w:color w:val="2F5496" w:themeColor="accent1" w:themeShade="BF"/>
          <w:lang w:val="ro-RO"/>
        </w:rPr>
      </w:pP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PNRR: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Fonduri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pentru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România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modernă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și</w:t>
      </w:r>
      <w:r w:rsidR="00EC1A27">
        <w:rPr>
          <w:rFonts w:ascii="Georgia" w:hAnsi="Georgia" w:cstheme="minorHAnsi"/>
          <w:b/>
          <w:color w:val="2F5496" w:themeColor="accent1" w:themeShade="BF"/>
          <w:lang w:val="ro-RO"/>
        </w:rPr>
        <w:t xml:space="preserve"> </w:t>
      </w:r>
      <w:r w:rsidRPr="003B5EFD">
        <w:rPr>
          <w:rFonts w:ascii="Georgia" w:hAnsi="Georgia" w:cstheme="minorHAnsi"/>
          <w:b/>
          <w:color w:val="2F5496" w:themeColor="accent1" w:themeShade="BF"/>
          <w:lang w:val="ro-RO"/>
        </w:rPr>
        <w:t>reformată!</w:t>
      </w:r>
    </w:p>
    <w:p w14:paraId="0685CCC3" w14:textId="77777777" w:rsidR="00FC653D" w:rsidRPr="003B5EFD" w:rsidRDefault="00FC653D" w:rsidP="00FC653D">
      <w:pPr>
        <w:widowControl w:val="0"/>
        <w:suppressAutoHyphens/>
        <w:spacing w:after="0" w:line="240" w:lineRule="auto"/>
        <w:ind w:right="-18"/>
        <w:jc w:val="center"/>
        <w:rPr>
          <w:rFonts w:ascii="Georgia" w:eastAsia="Trebuchet MS" w:hAnsi="Georgia" w:cstheme="minorHAnsi"/>
          <w:b/>
          <w:color w:val="2F5496" w:themeColor="accent1" w:themeShade="BF"/>
          <w:lang w:val="ro-RO"/>
        </w:rPr>
      </w:pPr>
    </w:p>
    <w:p w14:paraId="0B5DF57D" w14:textId="2E997BD0" w:rsidR="003A1C90" w:rsidRDefault="000831EA" w:rsidP="00A36424">
      <w:pPr>
        <w:spacing w:after="0" w:line="240" w:lineRule="auto"/>
        <w:jc w:val="center"/>
        <w:rPr>
          <w:rFonts w:ascii="Georgia" w:hAnsi="Georgia" w:cstheme="minorHAnsi"/>
          <w:lang w:val="ro-RO"/>
        </w:rPr>
      </w:pPr>
      <w:r w:rsidRPr="003B5EFD">
        <w:rPr>
          <w:rFonts w:ascii="Georgia" w:hAnsi="Georgia" w:cstheme="minorHAnsi"/>
          <w:lang w:val="ro-RO"/>
        </w:rPr>
        <w:t>Suceava,</w:t>
      </w:r>
      <w:r w:rsidR="00EC1A27">
        <w:rPr>
          <w:rFonts w:ascii="Georgia" w:hAnsi="Georgia" w:cstheme="minorHAnsi"/>
          <w:lang w:val="ro-RO"/>
        </w:rPr>
        <w:t xml:space="preserve"> </w:t>
      </w:r>
      <w:r w:rsidR="003A67F9" w:rsidRPr="003B5EFD">
        <w:rPr>
          <w:rFonts w:ascii="Georgia" w:hAnsi="Georgia" w:cstheme="minorHAnsi"/>
          <w:lang w:val="ro-RO"/>
        </w:rPr>
        <w:t>decembrie</w:t>
      </w:r>
      <w:r w:rsidR="00EC1A27">
        <w:rPr>
          <w:rFonts w:ascii="Georgia" w:hAnsi="Georgia" w:cstheme="minorHAnsi"/>
          <w:lang w:val="ro-RO"/>
        </w:rPr>
        <w:t xml:space="preserve"> </w:t>
      </w:r>
      <w:r w:rsidRPr="003B5EFD">
        <w:rPr>
          <w:rFonts w:ascii="Georgia" w:hAnsi="Georgia" w:cstheme="minorHAnsi"/>
          <w:lang w:val="ro-RO"/>
        </w:rPr>
        <w:t>2023</w:t>
      </w:r>
    </w:p>
    <w:p w14:paraId="1DD983DE" w14:textId="77777777" w:rsidR="00A36424" w:rsidRDefault="00A36424" w:rsidP="00A36424">
      <w:pPr>
        <w:spacing w:after="0" w:line="240" w:lineRule="auto"/>
        <w:jc w:val="center"/>
        <w:rPr>
          <w:rFonts w:ascii="Georgia" w:hAnsi="Georgia" w:cstheme="minorHAnsi"/>
          <w:lang w:val="ro-RO"/>
        </w:rPr>
      </w:pPr>
    </w:p>
    <w:p w14:paraId="11DF7B9C" w14:textId="77777777" w:rsidR="00A36424" w:rsidRDefault="00A36424" w:rsidP="00A36424">
      <w:pPr>
        <w:spacing w:after="0" w:line="240" w:lineRule="auto"/>
        <w:jc w:val="center"/>
        <w:rPr>
          <w:rFonts w:ascii="Georgia" w:hAnsi="Georgia" w:cstheme="minorHAnsi"/>
          <w:lang w:val="ro-RO"/>
        </w:rPr>
      </w:pPr>
    </w:p>
    <w:p w14:paraId="1C4727AC" w14:textId="77777777" w:rsidR="00A36424" w:rsidRPr="00A36424" w:rsidRDefault="00A36424" w:rsidP="00A36424">
      <w:pPr>
        <w:spacing w:after="0" w:line="240" w:lineRule="auto"/>
        <w:jc w:val="center"/>
        <w:rPr>
          <w:rFonts w:ascii="Georgia" w:hAnsi="Georgia" w:cstheme="minorHAnsi"/>
          <w:lang w:val="ro-RO"/>
        </w:rPr>
      </w:pPr>
    </w:p>
    <w:p w14:paraId="6CFC1985" w14:textId="3A28170E" w:rsidR="003A67F9" w:rsidRPr="00D02D0E" w:rsidRDefault="00FB6D0B" w:rsidP="002924A2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  <w:color w:val="222222"/>
          <w:sz w:val="22"/>
          <w:szCs w:val="22"/>
          <w:lang w:val="ro-RO"/>
        </w:rPr>
      </w:pPr>
      <w:r>
        <w:rPr>
          <w:rFonts w:ascii="Georgia" w:hAnsi="Georgia"/>
          <w:color w:val="222222"/>
          <w:sz w:val="22"/>
          <w:szCs w:val="22"/>
          <w:lang w:val="ro-RO"/>
        </w:rPr>
        <w:t>Urmărind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promovarea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științei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rezultatelor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cercetării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științifice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școli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licee,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atragerea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tinerilor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spre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cercetare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0E7EA8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organizarea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expoziții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itinerante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interactive</w:t>
      </w:r>
      <w:r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Centrul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Orientare,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Asociere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Consiliere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Cariera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C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ercetător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(COACH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USV)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organizat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noi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activități</w:t>
      </w:r>
      <w:r>
        <w:rPr>
          <w:rFonts w:ascii="Georgia" w:hAnsi="Georgia"/>
          <w:color w:val="222222"/>
          <w:sz w:val="22"/>
          <w:szCs w:val="22"/>
          <w:lang w:val="ro-RO"/>
        </w:rPr>
        <w:t>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Astfel,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î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712B6">
        <w:rPr>
          <w:rFonts w:ascii="Georgia" w:hAnsi="Georgia"/>
          <w:color w:val="222222"/>
          <w:sz w:val="22"/>
          <w:szCs w:val="22"/>
          <w:lang w:val="ro-RO"/>
        </w:rPr>
        <w:t>ziua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12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decembrie</w:t>
      </w:r>
      <w:r w:rsidR="00D02D0E" w:rsidRPr="00D02D0E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="00FC5A80">
        <w:rPr>
          <w:rFonts w:ascii="Georgia" w:hAnsi="Georgia"/>
          <w:color w:val="222222"/>
          <w:sz w:val="22"/>
          <w:szCs w:val="22"/>
          <w:lang w:val="ro-RO"/>
        </w:rPr>
        <w:t>omnul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dr.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Ionuț-Ștefan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orgu,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02D0E" w:rsidRP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irector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al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proiectului</w:t>
      </w:r>
      <w:r w:rsidR="00D02D0E" w:rsidRPr="00D02D0E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="00E67D56">
        <w:rPr>
          <w:rFonts w:ascii="Georgia" w:hAnsi="Georgia"/>
          <w:color w:val="222222"/>
          <w:sz w:val="22"/>
          <w:szCs w:val="22"/>
          <w:lang w:val="ro-RO"/>
        </w:rPr>
        <w:t>omnul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712B6">
        <w:rPr>
          <w:rFonts w:ascii="Georgia" w:hAnsi="Georgia"/>
          <w:color w:val="222222"/>
          <w:sz w:val="22"/>
          <w:szCs w:val="22"/>
          <w:lang w:val="ro-RO"/>
        </w:rPr>
        <w:t>con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f.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univ.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dr.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712B6">
        <w:rPr>
          <w:rFonts w:ascii="Georgia" w:hAnsi="Georgia"/>
          <w:color w:val="222222"/>
          <w:sz w:val="22"/>
          <w:szCs w:val="22"/>
          <w:lang w:val="ro-RO"/>
        </w:rPr>
        <w:t>ing.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Cătălin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Roibu</w:t>
      </w:r>
      <w:r w:rsidR="00403192">
        <w:rPr>
          <w:rFonts w:ascii="Georgia" w:hAnsi="Georgia"/>
          <w:color w:val="222222"/>
          <w:sz w:val="22"/>
          <w:szCs w:val="22"/>
          <w:lang w:val="ro-RO"/>
        </w:rPr>
        <w:t>, responsabil de domeniul Silvicultură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î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prezența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02D0E" w:rsidRPr="00D02D0E">
        <w:rPr>
          <w:rFonts w:ascii="Georgia" w:hAnsi="Georgia"/>
          <w:color w:val="222222"/>
          <w:sz w:val="22"/>
          <w:szCs w:val="22"/>
          <w:lang w:val="ro-RO"/>
        </w:rPr>
        <w:t>câteva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zeci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elevi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 w:rsidRPr="00D02D0E">
        <w:rPr>
          <w:rFonts w:ascii="Georgia" w:hAnsi="Georgia"/>
          <w:color w:val="222222"/>
          <w:sz w:val="22"/>
          <w:szCs w:val="22"/>
          <w:lang w:val="ro-RO"/>
        </w:rPr>
        <w:t>Colegiul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 w:rsidRPr="00D02D0E">
        <w:rPr>
          <w:rFonts w:ascii="Georgia" w:hAnsi="Georgia"/>
          <w:color w:val="222222"/>
          <w:sz w:val="22"/>
          <w:szCs w:val="22"/>
          <w:lang w:val="ro-RO"/>
        </w:rPr>
        <w:t>Tehnic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 w:rsidRPr="00D02D0E">
        <w:rPr>
          <w:rFonts w:ascii="Georgia" w:hAnsi="Georgia"/>
          <w:color w:val="222222"/>
          <w:sz w:val="22"/>
          <w:szCs w:val="22"/>
          <w:lang w:val="ro-RO"/>
        </w:rPr>
        <w:t>„Mihai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 w:rsidRPr="00D02D0E">
        <w:rPr>
          <w:rFonts w:ascii="Georgia" w:hAnsi="Georgia"/>
          <w:color w:val="222222"/>
          <w:sz w:val="22"/>
          <w:szCs w:val="22"/>
          <w:lang w:val="ro-RO"/>
        </w:rPr>
        <w:t>Băcescu”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 w:rsidRPr="00D02D0E">
        <w:rPr>
          <w:rFonts w:ascii="Georgia" w:hAnsi="Georgia"/>
          <w:color w:val="222222"/>
          <w:sz w:val="22"/>
          <w:szCs w:val="22"/>
          <w:lang w:val="ro-RO"/>
        </w:rPr>
        <w:t>din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 w:rsidRPr="00D02D0E">
        <w:rPr>
          <w:rFonts w:ascii="Georgia" w:hAnsi="Georgia"/>
          <w:color w:val="222222"/>
          <w:sz w:val="22"/>
          <w:szCs w:val="22"/>
          <w:lang w:val="ro-RO"/>
        </w:rPr>
        <w:t>Fălticeni</w:t>
      </w:r>
      <w:r w:rsidR="00D02D0E" w:rsidRPr="00D02D0E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02B82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prezentat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F0E98">
        <w:rPr>
          <w:rFonts w:ascii="Georgia" w:hAnsi="Georgia"/>
          <w:color w:val="222222"/>
          <w:sz w:val="22"/>
          <w:szCs w:val="22"/>
          <w:lang w:val="ro-RO"/>
        </w:rPr>
        <w:t>detalii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privind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cariera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cercetător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rolul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universității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societate</w:t>
      </w:r>
      <w:r w:rsidR="00891356">
        <w:rPr>
          <w:rFonts w:ascii="Georgia" w:hAnsi="Georgia"/>
          <w:color w:val="222222"/>
          <w:sz w:val="22"/>
          <w:szCs w:val="22"/>
          <w:lang w:val="ro-RO"/>
        </w:rPr>
        <w:t>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35AD7" w:rsidRPr="00D02D0E">
        <w:rPr>
          <w:rFonts w:ascii="Georgia" w:hAnsi="Georgia"/>
          <w:color w:val="222222"/>
          <w:sz w:val="22"/>
          <w:szCs w:val="22"/>
          <w:lang w:val="ro-RO"/>
        </w:rPr>
        <w:t>Totodată</w:t>
      </w:r>
      <w:r w:rsidR="00335AD7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35AD7">
        <w:rPr>
          <w:rFonts w:ascii="Georgia" w:hAnsi="Georgia"/>
          <w:color w:val="222222"/>
          <w:sz w:val="22"/>
          <w:szCs w:val="22"/>
          <w:lang w:val="ro-RO"/>
        </w:rPr>
        <w:t>c</w:t>
      </w:r>
      <w:r w:rsidR="00891356">
        <w:rPr>
          <w:rFonts w:ascii="Georgia" w:hAnsi="Georgia"/>
          <w:color w:val="222222"/>
          <w:sz w:val="22"/>
          <w:szCs w:val="22"/>
          <w:lang w:val="ro-RO"/>
        </w:rPr>
        <w:t>ei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91356">
        <w:rPr>
          <w:rFonts w:ascii="Georgia" w:hAnsi="Georgia"/>
          <w:color w:val="222222"/>
          <w:sz w:val="22"/>
          <w:szCs w:val="22"/>
          <w:lang w:val="ro-RO"/>
        </w:rPr>
        <w:t>doi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91356">
        <w:rPr>
          <w:rFonts w:ascii="Georgia" w:hAnsi="Georgia"/>
          <w:color w:val="222222"/>
          <w:sz w:val="22"/>
          <w:szCs w:val="22"/>
          <w:lang w:val="ro-RO"/>
        </w:rPr>
        <w:t>cercetători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91356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91356">
        <w:rPr>
          <w:rFonts w:ascii="Georgia" w:hAnsi="Georgia"/>
          <w:color w:val="222222"/>
          <w:sz w:val="22"/>
          <w:szCs w:val="22"/>
          <w:lang w:val="ro-RO"/>
        </w:rPr>
        <w:t>împărtășit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informații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cheie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legate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rezultatele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2470B7">
        <w:rPr>
          <w:rFonts w:ascii="Georgia" w:hAnsi="Georgia"/>
          <w:color w:val="222222"/>
          <w:sz w:val="22"/>
          <w:szCs w:val="22"/>
          <w:lang w:val="ro-RO"/>
        </w:rPr>
        <w:t>studiilor</w:t>
      </w:r>
      <w:r w:rsidR="00A928E9">
        <w:rPr>
          <w:rFonts w:ascii="Georgia" w:hAnsi="Georgia"/>
          <w:color w:val="222222"/>
          <w:sz w:val="22"/>
          <w:szCs w:val="22"/>
          <w:lang w:val="ro-RO"/>
        </w:rPr>
        <w:t xml:space="preserve"> științifice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AB2900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domeniile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Bioacustică</w:t>
      </w:r>
      <w:r w:rsidR="00C5091A">
        <w:rPr>
          <w:rFonts w:ascii="Georgia" w:hAnsi="Georgia"/>
          <w:color w:val="222222"/>
          <w:sz w:val="22"/>
          <w:szCs w:val="22"/>
          <w:lang w:val="ro-RO"/>
        </w:rPr>
        <w:t xml:space="preserve"> și </w:t>
      </w:r>
      <w:r w:rsidR="00C5091A" w:rsidRPr="00D02D0E">
        <w:rPr>
          <w:rFonts w:ascii="Georgia" w:hAnsi="Georgia"/>
          <w:color w:val="222222"/>
          <w:sz w:val="22"/>
          <w:szCs w:val="22"/>
          <w:lang w:val="ro-RO"/>
        </w:rPr>
        <w:t>Silvicultură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.</w:t>
      </w:r>
      <w:r w:rsidR="003B09C4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A6D67">
        <w:rPr>
          <w:rFonts w:ascii="Georgia" w:hAnsi="Georgia"/>
          <w:color w:val="222222"/>
          <w:sz w:val="22"/>
          <w:szCs w:val="22"/>
          <w:lang w:val="ro-RO"/>
        </w:rPr>
        <w:t>Mai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A6D67">
        <w:rPr>
          <w:rFonts w:ascii="Georgia" w:hAnsi="Georgia"/>
          <w:color w:val="222222"/>
          <w:sz w:val="22"/>
          <w:szCs w:val="22"/>
          <w:lang w:val="ro-RO"/>
        </w:rPr>
        <w:t>mult,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elevii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învățat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cum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pot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A6D67">
        <w:rPr>
          <w:rFonts w:ascii="Georgia" w:hAnsi="Georgia"/>
          <w:color w:val="222222"/>
          <w:sz w:val="22"/>
          <w:szCs w:val="22"/>
          <w:lang w:val="ro-RO"/>
        </w:rPr>
        <w:t>determina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5188B" w:rsidRPr="00D02D0E">
        <w:rPr>
          <w:rFonts w:ascii="Georgia" w:hAnsi="Georgia"/>
          <w:color w:val="222222"/>
          <w:sz w:val="22"/>
          <w:szCs w:val="22"/>
          <w:lang w:val="ro-RO"/>
        </w:rPr>
        <w:t>vârsta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5188B" w:rsidRPr="00D02D0E">
        <w:rPr>
          <w:rFonts w:ascii="Georgia" w:hAnsi="Georgia"/>
          <w:color w:val="222222"/>
          <w:sz w:val="22"/>
          <w:szCs w:val="22"/>
          <w:lang w:val="ro-RO"/>
        </w:rPr>
        <w:t>unui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5188B" w:rsidRPr="00D02D0E">
        <w:rPr>
          <w:rFonts w:ascii="Georgia" w:hAnsi="Georgia"/>
          <w:color w:val="222222"/>
          <w:sz w:val="22"/>
          <w:szCs w:val="22"/>
          <w:lang w:val="ro-RO"/>
        </w:rPr>
        <w:t>arbore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5188B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5188B" w:rsidRPr="00D02D0E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5188B" w:rsidRPr="00D02D0E">
        <w:rPr>
          <w:rFonts w:ascii="Georgia" w:hAnsi="Georgia"/>
          <w:color w:val="222222"/>
          <w:sz w:val="22"/>
          <w:szCs w:val="22"/>
          <w:lang w:val="ro-RO"/>
        </w:rPr>
        <w:t>vizionat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o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expoziție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itinerantă.</w:t>
      </w:r>
    </w:p>
    <w:p w14:paraId="0186ACA0" w14:textId="078732E6" w:rsidR="003A67F9" w:rsidRPr="00D02D0E" w:rsidRDefault="00905E35" w:rsidP="00D02D0E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  <w:color w:val="222222"/>
          <w:sz w:val="22"/>
          <w:szCs w:val="22"/>
          <w:lang w:val="ro-RO"/>
        </w:rPr>
      </w:pPr>
      <w:r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ziua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13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decembrie,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e</w:t>
      </w:r>
      <w:r>
        <w:rPr>
          <w:rFonts w:ascii="Georgia" w:hAnsi="Georgia"/>
          <w:color w:val="222222"/>
          <w:sz w:val="22"/>
          <w:szCs w:val="22"/>
          <w:lang w:val="ro-RO"/>
        </w:rPr>
        <w:t>levii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Colegiul</w:t>
      </w:r>
      <w:r>
        <w:rPr>
          <w:rFonts w:ascii="Georgia" w:hAnsi="Georgia"/>
          <w:color w:val="222222"/>
          <w:sz w:val="22"/>
          <w:szCs w:val="22"/>
          <w:lang w:val="ro-RO"/>
        </w:rPr>
        <w:t>ui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Național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„Mihai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Eminescu”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din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Suceava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</w:t>
      </w:r>
      <w:r>
        <w:rPr>
          <w:rFonts w:ascii="Georgia" w:hAnsi="Georgia"/>
          <w:color w:val="222222"/>
          <w:sz w:val="22"/>
          <w:szCs w:val="22"/>
          <w:lang w:val="ro-RO"/>
        </w:rPr>
        <w:t>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participat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alte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două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activități</w:t>
      </w:r>
      <w:r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coordonate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prof.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univ.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dr.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Elena-Brândușa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Steiciuc,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irector</w:t>
      </w:r>
      <w:r>
        <w:rPr>
          <w:rFonts w:ascii="Georgia" w:hAnsi="Georgia"/>
          <w:color w:val="222222"/>
          <w:sz w:val="22"/>
          <w:szCs w:val="22"/>
          <w:lang w:val="ro-RO"/>
        </w:rPr>
        <w:t>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>
        <w:rPr>
          <w:rFonts w:ascii="Georgia" w:hAnsi="Georgia"/>
          <w:color w:val="222222"/>
          <w:sz w:val="22"/>
          <w:szCs w:val="22"/>
          <w:lang w:val="ro-RO"/>
        </w:rPr>
        <w:t>Centrului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COACH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USV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Din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echipa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USV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care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dialogat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cu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elevii</w:t>
      </w:r>
      <w:r w:rsidR="000D1CB9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făcut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parte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prof.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univ.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dr.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Florin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Pintescu,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ecan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Facultății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Istorie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AA39EE" w:rsidRPr="00D02D0E">
        <w:rPr>
          <w:rFonts w:ascii="Georgia" w:hAnsi="Georgia"/>
          <w:color w:val="222222"/>
          <w:sz w:val="22"/>
          <w:szCs w:val="22"/>
          <w:lang w:val="ro-RO"/>
        </w:rPr>
        <w:t>Geografie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conf.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0D1CB9">
        <w:rPr>
          <w:rFonts w:ascii="Georgia" w:hAnsi="Georgia"/>
          <w:color w:val="222222"/>
          <w:sz w:val="22"/>
          <w:szCs w:val="22"/>
          <w:lang w:val="ro-RO"/>
        </w:rPr>
        <w:t xml:space="preserve">univ.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dr.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Daniela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Petroșel,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B2158">
        <w:rPr>
          <w:rFonts w:ascii="Georgia" w:hAnsi="Georgia"/>
          <w:color w:val="222222"/>
          <w:sz w:val="22"/>
          <w:szCs w:val="22"/>
          <w:lang w:val="ro-RO"/>
        </w:rPr>
        <w:t>p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rodecan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Facultății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Litere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Științe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Comunicării</w:t>
      </w:r>
      <w:r w:rsidR="001B5141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E19F0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psiholog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Oana-Andreea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Grosu.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</w:p>
    <w:p w14:paraId="5DAEEDA7" w14:textId="77777777" w:rsidR="009122F8" w:rsidRDefault="003A67F9" w:rsidP="00BC0C01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  <w:color w:val="222222"/>
          <w:sz w:val="22"/>
          <w:szCs w:val="22"/>
          <w:lang w:val="ro-RO"/>
        </w:rPr>
      </w:pPr>
      <w:r w:rsidRPr="00D02D0E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cadrul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unei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expoziții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itinerante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interactive</w:t>
      </w:r>
      <w:r w:rsidR="00796D6F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96D6F">
        <w:rPr>
          <w:rFonts w:ascii="Georgia" w:hAnsi="Georgia"/>
          <w:color w:val="222222"/>
          <w:sz w:val="22"/>
          <w:szCs w:val="22"/>
          <w:lang w:val="ro-RO"/>
        </w:rPr>
        <w:t>care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96D6F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96D6F">
        <w:rPr>
          <w:rFonts w:ascii="Georgia" w:hAnsi="Georgia"/>
          <w:color w:val="222222"/>
          <w:sz w:val="22"/>
          <w:szCs w:val="22"/>
          <w:lang w:val="ro-RO"/>
        </w:rPr>
        <w:t>fost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96D6F">
        <w:rPr>
          <w:rFonts w:ascii="Georgia" w:hAnsi="Georgia"/>
          <w:color w:val="222222"/>
          <w:sz w:val="22"/>
          <w:szCs w:val="22"/>
          <w:lang w:val="ro-RO"/>
        </w:rPr>
        <w:t>organizată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sprijinul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doamnei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irector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Silvia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Nuțu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doamnei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profesoare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Cristina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Stan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(ambele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doctorat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CE354F">
        <w:rPr>
          <w:rFonts w:ascii="Georgia" w:hAnsi="Georgia"/>
          <w:color w:val="222222"/>
          <w:sz w:val="22"/>
          <w:szCs w:val="22"/>
          <w:lang w:val="ro-RO"/>
        </w:rPr>
        <w:t xml:space="preserve">domeniul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Filologie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obținut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USV)</w:t>
      </w:r>
      <w:r w:rsidR="00D02D0E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A0E1D">
        <w:rPr>
          <w:rFonts w:ascii="Georgia" w:hAnsi="Georgia"/>
          <w:color w:val="222222"/>
          <w:sz w:val="22"/>
          <w:szCs w:val="22"/>
          <w:lang w:val="ro-RO"/>
        </w:rPr>
        <w:t xml:space="preserve">fost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prezentat</w:t>
      </w:r>
      <w:r w:rsidR="005A0E1D">
        <w:rPr>
          <w:rFonts w:ascii="Georgia" w:hAnsi="Georgia"/>
          <w:color w:val="222222"/>
          <w:sz w:val="22"/>
          <w:szCs w:val="22"/>
          <w:lang w:val="ro-RO"/>
        </w:rPr>
        <w:t>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apariții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editoriale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recente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unor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colegi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Facultatea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Litere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Științe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ale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Comunicării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cerce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tători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E3189E" w:rsidRPr="00D02D0E">
        <w:rPr>
          <w:rFonts w:ascii="Georgia" w:hAnsi="Georgia"/>
          <w:color w:val="222222"/>
          <w:sz w:val="22"/>
          <w:szCs w:val="22"/>
          <w:lang w:val="ro-RO"/>
        </w:rPr>
        <w:t>literaturile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română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/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engleză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/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franceză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/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germană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/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spaniolă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/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italiană,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lingviști</w:t>
      </w:r>
      <w:r w:rsidR="004C6461">
        <w:rPr>
          <w:rFonts w:ascii="Georgia" w:hAnsi="Georgia"/>
          <w:color w:val="222222"/>
          <w:sz w:val="22"/>
          <w:szCs w:val="22"/>
          <w:lang w:val="ro-RO"/>
        </w:rPr>
        <w:t xml:space="preserve"> 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traductologi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renumiți</w:t>
      </w:r>
      <w:r w:rsidR="00EF38C9">
        <w:rPr>
          <w:rFonts w:ascii="Georgia" w:hAnsi="Georgia"/>
          <w:color w:val="222222"/>
          <w:sz w:val="22"/>
          <w:szCs w:val="22"/>
          <w:lang w:val="ro-RO"/>
        </w:rPr>
        <w:t>, precum și publicații de specialitate semnate de cadre didactice de la Facultatea de Istorie și Geografie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C</w:t>
      </w:r>
      <w:r w:rsidR="0085197B" w:rsidRPr="00D02D0E">
        <w:rPr>
          <w:rFonts w:ascii="Georgia" w:hAnsi="Georgia"/>
          <w:color w:val="222222"/>
          <w:sz w:val="22"/>
          <w:szCs w:val="22"/>
          <w:lang w:val="ro-RO"/>
        </w:rPr>
        <w:t>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 w:rsidRPr="00D02D0E">
        <w:rPr>
          <w:rFonts w:ascii="Georgia" w:hAnsi="Georgia"/>
          <w:color w:val="222222"/>
          <w:sz w:val="22"/>
          <w:szCs w:val="22"/>
          <w:lang w:val="ro-RO"/>
        </w:rPr>
        <w:t>sprijinul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b</w:t>
      </w:r>
      <w:r w:rsidR="0085197B" w:rsidRPr="00D02D0E">
        <w:rPr>
          <w:rFonts w:ascii="Georgia" w:hAnsi="Georgia"/>
          <w:color w:val="222222"/>
          <w:sz w:val="22"/>
          <w:szCs w:val="22"/>
          <w:lang w:val="ro-RO"/>
        </w:rPr>
        <w:t>ibliotecii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u</w:t>
      </w:r>
      <w:r w:rsidR="0085197B" w:rsidRPr="00D02D0E">
        <w:rPr>
          <w:rFonts w:ascii="Georgia" w:hAnsi="Georgia"/>
          <w:color w:val="222222"/>
          <w:sz w:val="22"/>
          <w:szCs w:val="22"/>
          <w:lang w:val="ro-RO"/>
        </w:rPr>
        <w:t>niversitare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7201A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7201A">
        <w:rPr>
          <w:rFonts w:ascii="Georgia" w:hAnsi="Georgia"/>
          <w:color w:val="222222"/>
          <w:sz w:val="22"/>
          <w:szCs w:val="22"/>
          <w:lang w:val="ro-RO"/>
        </w:rPr>
        <w:t>fost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47201A">
        <w:rPr>
          <w:rFonts w:ascii="Georgia" w:hAnsi="Georgia"/>
          <w:color w:val="222222"/>
          <w:sz w:val="22"/>
          <w:szCs w:val="22"/>
          <w:lang w:val="ro-RO"/>
        </w:rPr>
        <w:t>expuse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85197B">
        <w:rPr>
          <w:rFonts w:ascii="Georgia" w:hAnsi="Georgia"/>
          <w:color w:val="222222"/>
          <w:sz w:val="22"/>
          <w:szCs w:val="22"/>
          <w:lang w:val="ro-RO"/>
        </w:rPr>
        <w:t>numeroase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cărți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apărute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B364A"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Editur</w:t>
      </w:r>
      <w:r w:rsidR="003B364A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Universității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„Ștefan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cel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Mare”.</w:t>
      </w:r>
      <w:r w:rsidR="00BC0C01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Cei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peste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70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elevi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s-au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arătat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interesați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aspecte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concrete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legate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standardele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redactare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publicare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unui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articol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științific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reviste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cu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vizibilitate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B274CC">
        <w:rPr>
          <w:rFonts w:ascii="Georgia" w:hAnsi="Georgia"/>
          <w:color w:val="222222"/>
          <w:sz w:val="22"/>
          <w:szCs w:val="22"/>
          <w:lang w:val="ro-RO"/>
        </w:rPr>
        <w:t>internațională</w:t>
      </w:r>
      <w:r w:rsidRPr="00D02D0E">
        <w:rPr>
          <w:rFonts w:ascii="Georgia" w:hAnsi="Georgia"/>
          <w:color w:val="222222"/>
          <w:sz w:val="22"/>
          <w:szCs w:val="22"/>
          <w:lang w:val="ro-RO"/>
        </w:rPr>
        <w:t>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</w:p>
    <w:p w14:paraId="65CBFCC6" w14:textId="460C3736" w:rsidR="00E3189E" w:rsidRPr="00663403" w:rsidRDefault="006D45FE" w:rsidP="00BC0C01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  <w:color w:val="222222"/>
          <w:sz w:val="22"/>
          <w:szCs w:val="22"/>
          <w:lang w:val="ro-RO"/>
        </w:rPr>
      </w:pPr>
      <w:r>
        <w:rPr>
          <w:rFonts w:ascii="Georgia" w:hAnsi="Georgia"/>
          <w:color w:val="222222"/>
          <w:sz w:val="22"/>
          <w:szCs w:val="22"/>
          <w:lang w:val="ro-RO"/>
        </w:rPr>
        <w:t>Ulterior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elevii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claselor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XII-a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21509">
        <w:rPr>
          <w:rFonts w:ascii="Georgia" w:hAnsi="Georgia"/>
          <w:color w:val="222222"/>
          <w:sz w:val="22"/>
          <w:szCs w:val="22"/>
          <w:lang w:val="ro-RO"/>
        </w:rPr>
        <w:t>asistat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721509"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o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serie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prezentări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privind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facilitățile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oportunitățile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pe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care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oferă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programele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studii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domeniile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Istorie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și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Filologie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În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cadrul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dialogului,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B5EFD">
        <w:rPr>
          <w:rFonts w:ascii="Georgia" w:hAnsi="Georgia"/>
          <w:color w:val="222222"/>
          <w:sz w:val="22"/>
          <w:szCs w:val="22"/>
          <w:lang w:val="ro-RO"/>
        </w:rPr>
        <w:t>mulț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dintre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viitorii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absolvenți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au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declarat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că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vor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continua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studiile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la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Universitatea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„Ștefan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cel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Mare”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din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Suceava,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după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examenul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5845CD">
        <w:rPr>
          <w:rFonts w:ascii="Georgia" w:hAnsi="Georgia"/>
          <w:color w:val="222222"/>
          <w:sz w:val="22"/>
          <w:szCs w:val="22"/>
          <w:lang w:val="ro-RO"/>
        </w:rPr>
        <w:t>de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  <w:r w:rsidR="003A67F9" w:rsidRPr="00D02D0E">
        <w:rPr>
          <w:rFonts w:ascii="Georgia" w:hAnsi="Georgia"/>
          <w:color w:val="222222"/>
          <w:sz w:val="22"/>
          <w:szCs w:val="22"/>
          <w:lang w:val="ro-RO"/>
        </w:rPr>
        <w:t>bacalaureat.</w:t>
      </w:r>
      <w:r w:rsidR="00EC1A27">
        <w:rPr>
          <w:rFonts w:ascii="Georgia" w:hAnsi="Georgia"/>
          <w:color w:val="222222"/>
          <w:sz w:val="22"/>
          <w:szCs w:val="22"/>
          <w:lang w:val="ro-RO"/>
        </w:rPr>
        <w:t xml:space="preserve"> </w:t>
      </w:r>
    </w:p>
    <w:p w14:paraId="28978991" w14:textId="68A358AC" w:rsidR="00F55655" w:rsidRPr="00E3189E" w:rsidRDefault="00F55655" w:rsidP="008D5061">
      <w:pPr>
        <w:widowControl w:val="0"/>
        <w:suppressAutoHyphens/>
        <w:spacing w:after="0" w:line="240" w:lineRule="auto"/>
        <w:ind w:right="-14"/>
        <w:jc w:val="both"/>
        <w:rPr>
          <w:rFonts w:cstheme="minorHAnsi"/>
          <w:sz w:val="24"/>
          <w:szCs w:val="24"/>
          <w:lang w:val="ro-RO"/>
        </w:rPr>
      </w:pPr>
    </w:p>
    <w:tbl>
      <w:tblPr>
        <w:tblStyle w:val="TableGrid"/>
        <w:tblW w:w="994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860"/>
      </w:tblGrid>
      <w:tr w:rsidR="00F55655" w:rsidRPr="00E3189E" w14:paraId="427EE5E2" w14:textId="416A6F13" w:rsidTr="0094129A">
        <w:trPr>
          <w:trHeight w:val="1220"/>
        </w:trPr>
        <w:tc>
          <w:tcPr>
            <w:tcW w:w="5080" w:type="dxa"/>
            <w:vAlign w:val="bottom"/>
          </w:tcPr>
          <w:p w14:paraId="23DFD838" w14:textId="011AB76B" w:rsidR="00F55655" w:rsidRPr="005845CD" w:rsidRDefault="00DC0E12" w:rsidP="0004724D">
            <w:pPr>
              <w:pStyle w:val="Default"/>
              <w:suppressAutoHyphens/>
              <w:ind w:right="-113"/>
              <w:rPr>
                <w:rFonts w:ascii="Georgia" w:hAnsi="Georgia" w:cstheme="minorHAnsi"/>
                <w:i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iCs/>
                <w:sz w:val="22"/>
                <w:szCs w:val="22"/>
              </w:rPr>
              <w:t>C</w:t>
            </w:r>
            <w:r w:rsidR="00F55655" w:rsidRPr="005845CD">
              <w:rPr>
                <w:rFonts w:ascii="Georgia" w:hAnsi="Georgia" w:cstheme="minorHAnsi"/>
                <w:bCs/>
                <w:iCs/>
                <w:sz w:val="22"/>
                <w:szCs w:val="22"/>
              </w:rPr>
              <w:t>ontact</w:t>
            </w:r>
            <w:r w:rsidR="001974D5" w:rsidRPr="005845CD">
              <w:rPr>
                <w:rFonts w:ascii="Georgia" w:hAnsi="Georgia" w:cstheme="minorHAnsi"/>
                <w:bCs/>
                <w:iCs/>
                <w:sz w:val="22"/>
                <w:szCs w:val="22"/>
              </w:rPr>
              <w:t>:</w:t>
            </w:r>
          </w:p>
          <w:p w14:paraId="5D768FF8" w14:textId="5DB03317" w:rsidR="00F55655" w:rsidRPr="00663403" w:rsidRDefault="00F55655" w:rsidP="0004724D">
            <w:pPr>
              <w:pStyle w:val="Default"/>
              <w:suppressAutoHyphens/>
              <w:ind w:right="-113"/>
              <w:rPr>
                <w:rFonts w:ascii="Georgia" w:hAnsi="Georgia" w:cstheme="minorHAnsi"/>
                <w:sz w:val="22"/>
                <w:szCs w:val="22"/>
              </w:rPr>
            </w:pPr>
          </w:p>
          <w:p w14:paraId="0454568B" w14:textId="6FF5196B" w:rsidR="00F55655" w:rsidRPr="00663403" w:rsidRDefault="00F55655" w:rsidP="0004724D">
            <w:pPr>
              <w:tabs>
                <w:tab w:val="left" w:pos="2250"/>
              </w:tabs>
              <w:ind w:right="-465"/>
              <w:rPr>
                <w:rFonts w:ascii="Georgia" w:hAnsi="Georgia" w:cstheme="minorHAnsi"/>
                <w:sz w:val="22"/>
                <w:szCs w:val="22"/>
              </w:rPr>
            </w:pPr>
            <w:r w:rsidRPr="00663403">
              <w:rPr>
                <w:rFonts w:ascii="Georgia" w:hAnsi="Georgia" w:cstheme="minorHAnsi"/>
                <w:sz w:val="22"/>
                <w:szCs w:val="22"/>
              </w:rPr>
              <w:t>Director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de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proiect: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Ionuț-Ștefan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IORGU</w:t>
            </w:r>
          </w:p>
          <w:p w14:paraId="457456FB" w14:textId="4211BC1A" w:rsidR="00FC653D" w:rsidRPr="00663403" w:rsidRDefault="00F55655" w:rsidP="0004724D">
            <w:pPr>
              <w:tabs>
                <w:tab w:val="left" w:pos="2250"/>
              </w:tabs>
              <w:ind w:right="-465"/>
              <w:rPr>
                <w:rStyle w:val="Hyperlink"/>
                <w:rFonts w:ascii="Georgia" w:hAnsi="Georgia" w:cstheme="minorHAnsi"/>
              </w:rPr>
            </w:pPr>
            <w:r w:rsidRPr="00663403">
              <w:rPr>
                <w:rFonts w:ascii="Georgia" w:hAnsi="Georgia" w:cstheme="minorHAnsi"/>
                <w:sz w:val="22"/>
                <w:szCs w:val="22"/>
              </w:rPr>
              <w:t>E-mail</w:t>
            </w:r>
            <w:r w:rsidR="004C726C" w:rsidRPr="00663403">
              <w:rPr>
                <w:rFonts w:ascii="Georgia" w:hAnsi="Georgia" w:cstheme="minorHAnsi"/>
                <w:sz w:val="22"/>
                <w:szCs w:val="22"/>
              </w:rPr>
              <w:t>: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4C726C" w:rsidRPr="00663403">
              <w:rPr>
                <w:rFonts w:ascii="Georgia" w:hAnsi="Georgia" w:cstheme="minorHAnsi"/>
                <w:sz w:val="22"/>
                <w:szCs w:val="22"/>
              </w:rPr>
              <w:t>office.coach@usv.ro</w:t>
            </w:r>
          </w:p>
          <w:p w14:paraId="489A8D99" w14:textId="07E2D204" w:rsidR="00CC162C" w:rsidRPr="00663403" w:rsidRDefault="0094129A" w:rsidP="0004724D">
            <w:pPr>
              <w:tabs>
                <w:tab w:val="left" w:pos="2250"/>
              </w:tabs>
              <w:ind w:right="-465"/>
              <w:rPr>
                <w:rFonts w:ascii="Georgia" w:hAnsi="Georgia" w:cstheme="minorHAnsi"/>
                <w:sz w:val="22"/>
                <w:szCs w:val="22"/>
              </w:rPr>
            </w:pPr>
            <w:r w:rsidRPr="00663403">
              <w:rPr>
                <w:rFonts w:ascii="Georgia" w:hAnsi="Georgia" w:cstheme="minorHAnsi"/>
                <w:sz w:val="22"/>
                <w:szCs w:val="22"/>
              </w:rPr>
              <w:t>Pagina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web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a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663403">
              <w:rPr>
                <w:rFonts w:ascii="Georgia" w:hAnsi="Georgia" w:cstheme="minorHAnsi"/>
                <w:sz w:val="22"/>
                <w:szCs w:val="22"/>
              </w:rPr>
              <w:t>proiectului:</w:t>
            </w:r>
            <w:r w:rsidR="00EC1A27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hyperlink r:id="rId7" w:history="1">
              <w:r w:rsidRPr="00663403">
                <w:rPr>
                  <w:rStyle w:val="Hyperlink"/>
                  <w:rFonts w:ascii="Georgia" w:hAnsi="Georgia" w:cstheme="minorHAnsi"/>
                </w:rPr>
                <w:t>https://coach.usv.ro/</w:t>
              </w:r>
            </w:hyperlink>
          </w:p>
          <w:p w14:paraId="3288BB1C" w14:textId="6D96ADE8" w:rsidR="0094129A" w:rsidRPr="00663403" w:rsidRDefault="0094129A" w:rsidP="0004724D">
            <w:pPr>
              <w:tabs>
                <w:tab w:val="left" w:pos="2250"/>
              </w:tabs>
              <w:ind w:right="-465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B340C56" w14:textId="2A9AAC3F" w:rsidR="00F55655" w:rsidRPr="00663403" w:rsidRDefault="00A369B9" w:rsidP="008C654D">
            <w:pPr>
              <w:pStyle w:val="Default"/>
              <w:suppressAutoHyphens/>
              <w:ind w:right="-113"/>
              <w:jc w:val="right"/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663403">
              <w:rPr>
                <w:rFonts w:ascii="Georgia" w:hAnsi="Georgia" w:cstheme="minorHAnsi"/>
                <w:noProof/>
              </w:rPr>
              <w:drawing>
                <wp:inline distT="0" distB="0" distL="0" distR="0" wp14:anchorId="0ACEACE1" wp14:editId="39316B58">
                  <wp:extent cx="2710815" cy="5647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19" cy="5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4136A" w14:textId="6E86C619" w:rsidR="00A369B9" w:rsidRPr="001974D5" w:rsidRDefault="00A369B9" w:rsidP="004C726C">
      <w:pPr>
        <w:jc w:val="center"/>
        <w:rPr>
          <w:rFonts w:cstheme="minorHAnsi"/>
          <w:color w:val="2F5496" w:themeColor="accent1" w:themeShade="BF"/>
          <w:sz w:val="18"/>
          <w:szCs w:val="18"/>
          <w:lang w:val="ro-RO"/>
        </w:rPr>
      </w:pPr>
    </w:p>
    <w:sectPr w:rsidR="00A369B9" w:rsidRPr="001974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23D3" w14:textId="77777777" w:rsidR="00952612" w:rsidRDefault="00952612" w:rsidP="00AE1168">
      <w:pPr>
        <w:spacing w:after="0" w:line="240" w:lineRule="auto"/>
      </w:pPr>
      <w:r>
        <w:separator/>
      </w:r>
    </w:p>
  </w:endnote>
  <w:endnote w:type="continuationSeparator" w:id="0">
    <w:p w14:paraId="2C74769D" w14:textId="77777777" w:rsidR="00952612" w:rsidRDefault="00952612" w:rsidP="00A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844" w:type="dxa"/>
      <w:tblInd w:w="-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1"/>
      <w:gridCol w:w="4183"/>
    </w:tblGrid>
    <w:tr w:rsidR="00836C37" w:rsidRPr="001974D5" w14:paraId="3B72E87B" w14:textId="77777777" w:rsidTr="003B286F">
      <w:trPr>
        <w:trHeight w:val="146"/>
      </w:trPr>
      <w:tc>
        <w:tcPr>
          <w:tcW w:w="9661" w:type="dxa"/>
        </w:tcPr>
        <w:p w14:paraId="3BDFD9FF" w14:textId="43C12419" w:rsidR="00836C37" w:rsidRPr="001974D5" w:rsidRDefault="00836C37" w:rsidP="00836C37">
          <w:pPr>
            <w:suppressAutoHyphens/>
            <w:ind w:right="517"/>
            <w:jc w:val="center"/>
            <w:rPr>
              <w:rFonts w:asciiTheme="minorHAnsi" w:hAnsiTheme="minorHAnsi" w:cstheme="minorHAnsi"/>
              <w:bCs/>
              <w:color w:val="2F5496" w:themeColor="accent1" w:themeShade="BF"/>
              <w:sz w:val="16"/>
              <w:szCs w:val="16"/>
            </w:rPr>
          </w:pP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Conținutul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acestui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material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nu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reprezintă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în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mod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obligatoriu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poziția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oficială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a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Uniunii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Europene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sau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a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Guvernului</w:t>
          </w:r>
          <w:r w:rsidR="00EC1A27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 xml:space="preserve"> </w:t>
          </w: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României</w:t>
          </w:r>
        </w:p>
      </w:tc>
      <w:tc>
        <w:tcPr>
          <w:tcW w:w="4183" w:type="dxa"/>
        </w:tcPr>
        <w:p w14:paraId="15BAD465" w14:textId="77777777" w:rsidR="00836C37" w:rsidRPr="001974D5" w:rsidRDefault="00836C37" w:rsidP="00836C37">
          <w:pPr>
            <w:suppressAutoHyphens/>
            <w:ind w:right="517"/>
            <w:jc w:val="center"/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</w:pPr>
        </w:p>
      </w:tc>
    </w:tr>
  </w:tbl>
  <w:p w14:paraId="424D7C98" w14:textId="60E0DF34" w:rsidR="00836C37" w:rsidRPr="001974D5" w:rsidRDefault="00836C37" w:rsidP="00836C37">
    <w:pPr>
      <w:jc w:val="center"/>
      <w:rPr>
        <w:rFonts w:cstheme="minorHAnsi"/>
        <w:b/>
        <w:lang w:val="ro-RO"/>
      </w:rPr>
    </w:pPr>
    <w:r w:rsidRPr="001974D5">
      <w:rPr>
        <w:rFonts w:cstheme="minorHAnsi"/>
        <w:b/>
        <w:lang w:val="ro-RO"/>
      </w:rPr>
      <w:t>„PNRR.</w:t>
    </w:r>
    <w:r w:rsidR="00EC1A27">
      <w:rPr>
        <w:rFonts w:cstheme="minorHAnsi"/>
        <w:b/>
        <w:lang w:val="ro-RO"/>
      </w:rPr>
      <w:t xml:space="preserve"> </w:t>
    </w:r>
    <w:r w:rsidRPr="001974D5">
      <w:rPr>
        <w:rFonts w:cstheme="minorHAnsi"/>
        <w:b/>
        <w:lang w:val="ro-RO"/>
      </w:rPr>
      <w:t>Finanțat</w:t>
    </w:r>
    <w:r w:rsidR="00EC1A27">
      <w:rPr>
        <w:rFonts w:cstheme="minorHAnsi"/>
        <w:b/>
        <w:lang w:val="ro-RO"/>
      </w:rPr>
      <w:t xml:space="preserve"> </w:t>
    </w:r>
    <w:r w:rsidRPr="001974D5">
      <w:rPr>
        <w:rFonts w:cstheme="minorHAnsi"/>
        <w:b/>
        <w:lang w:val="ro-RO"/>
      </w:rPr>
      <w:t>de</w:t>
    </w:r>
    <w:r w:rsidR="00EC1A27">
      <w:rPr>
        <w:rFonts w:cstheme="minorHAnsi"/>
        <w:b/>
        <w:lang w:val="ro-RO"/>
      </w:rPr>
      <w:t xml:space="preserve"> </w:t>
    </w:r>
    <w:r w:rsidRPr="001974D5">
      <w:rPr>
        <w:rFonts w:cstheme="minorHAnsi"/>
        <w:b/>
        <w:lang w:val="ro-RO"/>
      </w:rPr>
      <w:t>Uniunea</w:t>
    </w:r>
    <w:r w:rsidR="00EC1A27">
      <w:rPr>
        <w:rFonts w:cstheme="minorHAnsi"/>
        <w:b/>
        <w:lang w:val="ro-RO"/>
      </w:rPr>
      <w:t xml:space="preserve"> </w:t>
    </w:r>
    <w:r w:rsidRPr="001974D5">
      <w:rPr>
        <w:rFonts w:cstheme="minorHAnsi"/>
        <w:b/>
        <w:lang w:val="ro-RO"/>
      </w:rPr>
      <w:t>Europeană</w:t>
    </w:r>
    <w:r w:rsidR="00EC1A27">
      <w:rPr>
        <w:rFonts w:cstheme="minorHAnsi"/>
        <w:b/>
        <w:lang w:val="ro-RO"/>
      </w:rPr>
      <w:t xml:space="preserve"> </w:t>
    </w:r>
    <w:r w:rsidRPr="001974D5">
      <w:rPr>
        <w:rFonts w:cstheme="minorHAnsi"/>
        <w:b/>
        <w:lang w:val="ro-RO"/>
      </w:rPr>
      <w:t>–</w:t>
    </w:r>
    <w:r w:rsidR="00EC1A27">
      <w:rPr>
        <w:rFonts w:cstheme="minorHAnsi"/>
        <w:b/>
        <w:lang w:val="ro-RO"/>
      </w:rPr>
      <w:t xml:space="preserve"> </w:t>
    </w:r>
    <w:r w:rsidRPr="001974D5">
      <w:rPr>
        <w:rFonts w:cstheme="minorHAnsi"/>
        <w:b/>
        <w:lang w:val="ro-RO"/>
      </w:rPr>
      <w:t>UrmătoareaGenerațieUE”.</w:t>
    </w:r>
  </w:p>
  <w:p w14:paraId="29595693" w14:textId="13D8D794" w:rsidR="00836C37" w:rsidRPr="00F72839" w:rsidRDefault="00000000" w:rsidP="00836C37">
    <w:pPr>
      <w:pStyle w:val="Footer"/>
      <w:jc w:val="center"/>
      <w:rPr>
        <w:lang w:val="fr-FR"/>
      </w:rPr>
    </w:pPr>
    <w:hyperlink r:id="rId1" w:history="1">
      <w:r w:rsidR="00836C37" w:rsidRPr="001974D5">
        <w:rPr>
          <w:rStyle w:val="Hyperlink"/>
          <w:rFonts w:cstheme="minorHAnsi"/>
          <w:color w:val="034990" w:themeColor="hyperlink" w:themeShade="BF"/>
          <w:sz w:val="18"/>
          <w:szCs w:val="18"/>
          <w:lang w:val="ro-RO"/>
        </w:rPr>
        <w:t>https://mfe.gov.ro/pnrr/</w:t>
      </w:r>
    </w:hyperlink>
    <w:r w:rsidR="00EC1A27">
      <w:rPr>
        <w:rFonts w:cstheme="minorHAnsi"/>
        <w:color w:val="2F5496" w:themeColor="accent1" w:themeShade="BF"/>
        <w:sz w:val="18"/>
        <w:szCs w:val="18"/>
        <w:lang w:val="ro-RO"/>
      </w:rPr>
      <w:t xml:space="preserve">                    </w:t>
    </w:r>
    <w:hyperlink r:id="rId2" w:history="1">
      <w:r w:rsidR="00836C37" w:rsidRPr="001974D5">
        <w:rPr>
          <w:rStyle w:val="Hyperlink"/>
          <w:rFonts w:cstheme="minorHAnsi"/>
          <w:color w:val="034990" w:themeColor="hyperlink" w:themeShade="BF"/>
          <w:sz w:val="18"/>
          <w:szCs w:val="18"/>
          <w:lang w:val="ro-RO"/>
        </w:rPr>
        <w:t>https://www.facebook.com/PNRROficial/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2D5" w14:textId="77777777" w:rsidR="00952612" w:rsidRDefault="00952612" w:rsidP="00AE1168">
      <w:pPr>
        <w:spacing w:after="0" w:line="240" w:lineRule="auto"/>
      </w:pPr>
      <w:r>
        <w:separator/>
      </w:r>
    </w:p>
  </w:footnote>
  <w:footnote w:type="continuationSeparator" w:id="0">
    <w:p w14:paraId="6C22FFC6" w14:textId="77777777" w:rsidR="00952612" w:rsidRDefault="00952612" w:rsidP="00AE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B3ED" w14:textId="4C8335AE" w:rsidR="00AE1168" w:rsidRDefault="00AE1168">
    <w:pPr>
      <w:pStyle w:val="Header"/>
    </w:pPr>
    <w:r w:rsidRPr="00A369B9">
      <w:rPr>
        <w:noProof/>
      </w:rPr>
      <w:drawing>
        <wp:inline distT="0" distB="0" distL="0" distR="0" wp14:anchorId="60AF383D" wp14:editId="79B53442">
          <wp:extent cx="6134100" cy="667385"/>
          <wp:effectExtent l="0" t="0" r="0" b="0"/>
          <wp:docPr id="712826385" name="Picture 712826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8" cy="66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39"/>
    <w:rsid w:val="00032A93"/>
    <w:rsid w:val="00046AA9"/>
    <w:rsid w:val="000831EA"/>
    <w:rsid w:val="000D1CB9"/>
    <w:rsid w:val="000E7EA8"/>
    <w:rsid w:val="000F0FB7"/>
    <w:rsid w:val="0012239B"/>
    <w:rsid w:val="001363EF"/>
    <w:rsid w:val="0017583B"/>
    <w:rsid w:val="001974D5"/>
    <w:rsid w:val="001B5141"/>
    <w:rsid w:val="001D43BA"/>
    <w:rsid w:val="002470B7"/>
    <w:rsid w:val="00274304"/>
    <w:rsid w:val="002924A2"/>
    <w:rsid w:val="002D1CC3"/>
    <w:rsid w:val="00335AD7"/>
    <w:rsid w:val="00337858"/>
    <w:rsid w:val="00376909"/>
    <w:rsid w:val="003A1C90"/>
    <w:rsid w:val="003A67F9"/>
    <w:rsid w:val="003B09C4"/>
    <w:rsid w:val="003B364A"/>
    <w:rsid w:val="003B5EFD"/>
    <w:rsid w:val="00403192"/>
    <w:rsid w:val="0047201A"/>
    <w:rsid w:val="004A09D4"/>
    <w:rsid w:val="004A17CD"/>
    <w:rsid w:val="004A486C"/>
    <w:rsid w:val="004C6461"/>
    <w:rsid w:val="004C726C"/>
    <w:rsid w:val="004E4EC5"/>
    <w:rsid w:val="004E5D73"/>
    <w:rsid w:val="004F0E98"/>
    <w:rsid w:val="005845CD"/>
    <w:rsid w:val="005A0E1D"/>
    <w:rsid w:val="005A4CD0"/>
    <w:rsid w:val="005A7B90"/>
    <w:rsid w:val="00663403"/>
    <w:rsid w:val="00694A85"/>
    <w:rsid w:val="006D45FE"/>
    <w:rsid w:val="00707CB7"/>
    <w:rsid w:val="00721509"/>
    <w:rsid w:val="0075188B"/>
    <w:rsid w:val="00796D6F"/>
    <w:rsid w:val="007E19F0"/>
    <w:rsid w:val="007E6B0E"/>
    <w:rsid w:val="00836C37"/>
    <w:rsid w:val="0085197B"/>
    <w:rsid w:val="00891356"/>
    <w:rsid w:val="00897426"/>
    <w:rsid w:val="008C654D"/>
    <w:rsid w:val="008D5061"/>
    <w:rsid w:val="008F6D45"/>
    <w:rsid w:val="00905E35"/>
    <w:rsid w:val="009122F8"/>
    <w:rsid w:val="0094129A"/>
    <w:rsid w:val="00952612"/>
    <w:rsid w:val="009E3408"/>
    <w:rsid w:val="00A139EE"/>
    <w:rsid w:val="00A36424"/>
    <w:rsid w:val="00A369B9"/>
    <w:rsid w:val="00A76E1C"/>
    <w:rsid w:val="00A86D22"/>
    <w:rsid w:val="00A928E9"/>
    <w:rsid w:val="00AA39EE"/>
    <w:rsid w:val="00AB2900"/>
    <w:rsid w:val="00AC61FD"/>
    <w:rsid w:val="00AE1168"/>
    <w:rsid w:val="00B02B82"/>
    <w:rsid w:val="00B152CC"/>
    <w:rsid w:val="00B274CC"/>
    <w:rsid w:val="00B4498D"/>
    <w:rsid w:val="00B93261"/>
    <w:rsid w:val="00BA6D67"/>
    <w:rsid w:val="00BB7AD4"/>
    <w:rsid w:val="00BC0C01"/>
    <w:rsid w:val="00BD1B50"/>
    <w:rsid w:val="00BD498F"/>
    <w:rsid w:val="00C5091A"/>
    <w:rsid w:val="00C67C6F"/>
    <w:rsid w:val="00C70BC1"/>
    <w:rsid w:val="00CA22D1"/>
    <w:rsid w:val="00CC162C"/>
    <w:rsid w:val="00CD78B4"/>
    <w:rsid w:val="00CE354F"/>
    <w:rsid w:val="00CE3BF9"/>
    <w:rsid w:val="00CF4A39"/>
    <w:rsid w:val="00D02D0E"/>
    <w:rsid w:val="00DB2158"/>
    <w:rsid w:val="00DC0E12"/>
    <w:rsid w:val="00E07B53"/>
    <w:rsid w:val="00E3189E"/>
    <w:rsid w:val="00E67D56"/>
    <w:rsid w:val="00E712B6"/>
    <w:rsid w:val="00EC1A27"/>
    <w:rsid w:val="00ED38B3"/>
    <w:rsid w:val="00EF38C9"/>
    <w:rsid w:val="00F22D89"/>
    <w:rsid w:val="00F55655"/>
    <w:rsid w:val="00F72839"/>
    <w:rsid w:val="00F775DA"/>
    <w:rsid w:val="00F9341A"/>
    <w:rsid w:val="00FB4E42"/>
    <w:rsid w:val="00FB6D0B"/>
    <w:rsid w:val="00FC5A80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BD46D"/>
  <w15:chartTrackingRefBased/>
  <w15:docId w15:val="{92E1595F-BA9A-4FBC-810E-A9ECC48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55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9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9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68"/>
  </w:style>
  <w:style w:type="paragraph" w:styleId="Footer">
    <w:name w:val="footer"/>
    <w:basedOn w:val="Normal"/>
    <w:link w:val="FooterChar"/>
    <w:uiPriority w:val="99"/>
    <w:unhideWhenUsed/>
    <w:rsid w:val="00AE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68"/>
  </w:style>
  <w:style w:type="paragraph" w:styleId="NormalWeb">
    <w:name w:val="Normal (Web)"/>
    <w:basedOn w:val="Normal"/>
    <w:uiPriority w:val="99"/>
    <w:unhideWhenUsed/>
    <w:rsid w:val="004C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oypena">
    <w:name w:val="gmail-oypena"/>
    <w:basedOn w:val="DefaultParagraphFont"/>
    <w:rsid w:val="003A1C90"/>
  </w:style>
  <w:style w:type="character" w:customStyle="1" w:styleId="gmail-apple-converted-space">
    <w:name w:val="gmail-apple-converted-space"/>
    <w:basedOn w:val="DefaultParagraphFont"/>
    <w:rsid w:val="003A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ach.usv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6B11-E8DB-409E-B0E9-7289BBA4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Codrut</cp:lastModifiedBy>
  <cp:revision>61</cp:revision>
  <dcterms:created xsi:type="dcterms:W3CDTF">2023-11-15T12:37:00Z</dcterms:created>
  <dcterms:modified xsi:type="dcterms:W3CDTF">2023-12-19T20:04:00Z</dcterms:modified>
</cp:coreProperties>
</file>