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7056" w14:textId="2CD82C03" w:rsidR="00190F0E" w:rsidRDefault="00190F0E">
      <w:pPr>
        <w:rPr>
          <w:rFonts w:ascii="Arial" w:hAnsi="Arial" w:cs="Arial"/>
        </w:rPr>
      </w:pPr>
    </w:p>
    <w:p w14:paraId="7C1D47A7" w14:textId="77777777" w:rsidR="005D7D34" w:rsidRPr="00F11E00" w:rsidRDefault="005D7D34">
      <w:pPr>
        <w:rPr>
          <w:rFonts w:ascii="Arial" w:hAnsi="Arial" w:cs="Arial"/>
        </w:rPr>
      </w:pPr>
    </w:p>
    <w:p w14:paraId="63314365" w14:textId="3A88C2F4" w:rsidR="00F11E00" w:rsidRPr="00A154A7" w:rsidRDefault="005D7D34" w:rsidP="005D7D34">
      <w:pPr>
        <w:jc w:val="center"/>
        <w:rPr>
          <w:rFonts w:ascii="Arial" w:hAnsi="Arial" w:cs="Arial"/>
          <w:b/>
          <w:bCs/>
        </w:rPr>
      </w:pPr>
      <w:r w:rsidRPr="00A154A7">
        <w:rPr>
          <w:rFonts w:ascii="Arial" w:hAnsi="Arial" w:cs="Arial"/>
          <w:b/>
          <w:bCs/>
        </w:rPr>
        <w:t>COMUNICAT DE PRESĂ</w:t>
      </w:r>
    </w:p>
    <w:p w14:paraId="2BABDF50" w14:textId="7BA2BD47" w:rsidR="005D7D34" w:rsidRDefault="005D7D34" w:rsidP="005D7D34">
      <w:pPr>
        <w:jc w:val="center"/>
        <w:rPr>
          <w:rFonts w:ascii="Arial" w:hAnsi="Arial" w:cs="Arial"/>
        </w:rPr>
      </w:pPr>
    </w:p>
    <w:p w14:paraId="25958EF7" w14:textId="0FBDA31F" w:rsidR="00BE546D" w:rsidRDefault="005D7D34" w:rsidP="004E2FA7">
      <w:pPr>
        <w:ind w:firstLine="708"/>
        <w:jc w:val="both"/>
        <w:rPr>
          <w:rFonts w:ascii="Arial" w:hAnsi="Arial" w:cs="Arial"/>
        </w:rPr>
      </w:pPr>
      <w:r w:rsidRPr="00F97237">
        <w:rPr>
          <w:rFonts w:ascii="Arial" w:hAnsi="Arial" w:cs="Arial"/>
          <w:b/>
          <w:bCs/>
        </w:rPr>
        <w:t xml:space="preserve">Universitatea </w:t>
      </w:r>
      <w:r w:rsidR="00326E4A">
        <w:rPr>
          <w:rFonts w:ascii="Arial" w:hAnsi="Arial" w:cs="Arial"/>
          <w:b/>
          <w:bCs/>
        </w:rPr>
        <w:t>„</w:t>
      </w:r>
      <w:proofErr w:type="spellStart"/>
      <w:r w:rsidRPr="00F97237">
        <w:rPr>
          <w:rFonts w:ascii="Arial" w:hAnsi="Arial" w:cs="Arial"/>
          <w:b/>
          <w:bCs/>
        </w:rPr>
        <w:t>Ştefan</w:t>
      </w:r>
      <w:proofErr w:type="spellEnd"/>
      <w:r w:rsidRPr="00F97237">
        <w:rPr>
          <w:rFonts w:ascii="Arial" w:hAnsi="Arial" w:cs="Arial"/>
          <w:b/>
          <w:bCs/>
        </w:rPr>
        <w:t xml:space="preserve"> cel Mare” din Suceava, în calitate de Promotor, anunță deschiderea oficială a proiectului ,,Copii și tineri integrați pentru o lume mai bună (CTIL)”,</w:t>
      </w:r>
      <w:r w:rsidR="00BE546D" w:rsidRPr="00F97237">
        <w:rPr>
          <w:rFonts w:ascii="Arial" w:hAnsi="Arial" w:cs="Arial"/>
          <w:b/>
          <w:bCs/>
        </w:rPr>
        <w:t xml:space="preserve"> cod PN2019,</w:t>
      </w:r>
      <w:r w:rsidRPr="00F97237">
        <w:rPr>
          <w:rFonts w:ascii="Arial" w:hAnsi="Arial" w:cs="Arial"/>
          <w:b/>
          <w:bCs/>
        </w:rPr>
        <w:t xml:space="preserve"> </w:t>
      </w:r>
      <w:r w:rsidR="004E2FA7" w:rsidRPr="00F97237">
        <w:rPr>
          <w:rFonts w:ascii="Arial" w:hAnsi="Arial" w:cs="Arial"/>
          <w:b/>
          <w:bCs/>
        </w:rPr>
        <w:t xml:space="preserve">în cadrul apelului </w:t>
      </w:r>
      <w:r w:rsidR="00326E4A">
        <w:rPr>
          <w:rFonts w:ascii="Arial" w:hAnsi="Arial" w:cs="Arial"/>
          <w:b/>
          <w:bCs/>
        </w:rPr>
        <w:t>„</w:t>
      </w:r>
      <w:r w:rsidR="004E2FA7" w:rsidRPr="00326E4A">
        <w:rPr>
          <w:rFonts w:ascii="Arial" w:hAnsi="Arial" w:cs="Arial"/>
          <w:b/>
          <w:bCs/>
          <w:iCs/>
        </w:rPr>
        <w:t>Educație incluzivă pentru copii și tineri în situații de risc</w:t>
      </w:r>
      <w:r w:rsidR="00326E4A">
        <w:rPr>
          <w:rFonts w:ascii="Arial" w:hAnsi="Arial" w:cs="Arial"/>
          <w:b/>
          <w:bCs/>
          <w:iCs/>
        </w:rPr>
        <w:t>”</w:t>
      </w:r>
      <w:r w:rsidR="004E2FA7">
        <w:rPr>
          <w:rFonts w:ascii="Arial" w:hAnsi="Arial" w:cs="Arial"/>
        </w:rPr>
        <w:t xml:space="preserve">. </w:t>
      </w:r>
      <w:r w:rsidRPr="005D7D34">
        <w:rPr>
          <w:rFonts w:ascii="Arial" w:hAnsi="Arial" w:cs="Arial"/>
        </w:rPr>
        <w:t>Proiectul va fi implementat</w:t>
      </w:r>
      <w:r w:rsidR="004E2FA7">
        <w:rPr>
          <w:rFonts w:ascii="Arial" w:hAnsi="Arial" w:cs="Arial"/>
        </w:rPr>
        <w:t xml:space="preserve"> </w:t>
      </w:r>
      <w:r w:rsidRPr="005D7D34">
        <w:rPr>
          <w:rFonts w:ascii="Arial" w:hAnsi="Arial" w:cs="Arial"/>
        </w:rPr>
        <w:t>în parteneriat</w:t>
      </w:r>
      <w:r w:rsidR="004E2FA7">
        <w:rPr>
          <w:rFonts w:ascii="Arial" w:hAnsi="Arial" w:cs="Arial"/>
        </w:rPr>
        <w:t xml:space="preserve"> </w:t>
      </w:r>
      <w:r w:rsidRPr="005D7D34">
        <w:rPr>
          <w:rFonts w:ascii="Arial" w:hAnsi="Arial" w:cs="Arial"/>
        </w:rPr>
        <w:t xml:space="preserve">cu </w:t>
      </w:r>
      <w:r w:rsidR="004E2FA7" w:rsidRPr="004E2FA7">
        <w:rPr>
          <w:rFonts w:ascii="Arial" w:hAnsi="Arial" w:cs="Arial"/>
        </w:rPr>
        <w:t xml:space="preserve">Centrul </w:t>
      </w:r>
      <w:proofErr w:type="spellStart"/>
      <w:r w:rsidR="004E2FA7" w:rsidRPr="004E2FA7">
        <w:rPr>
          <w:rFonts w:ascii="Arial" w:hAnsi="Arial" w:cs="Arial"/>
        </w:rPr>
        <w:t>Judeţean</w:t>
      </w:r>
      <w:proofErr w:type="spellEnd"/>
      <w:r w:rsidR="004E2FA7" w:rsidRPr="004E2FA7">
        <w:rPr>
          <w:rFonts w:ascii="Arial" w:hAnsi="Arial" w:cs="Arial"/>
        </w:rPr>
        <w:t xml:space="preserve"> de Resurse </w:t>
      </w:r>
      <w:proofErr w:type="spellStart"/>
      <w:r w:rsidR="004E2FA7" w:rsidRPr="004E2FA7">
        <w:rPr>
          <w:rFonts w:ascii="Arial" w:hAnsi="Arial" w:cs="Arial"/>
        </w:rPr>
        <w:t>şi</w:t>
      </w:r>
      <w:proofErr w:type="spellEnd"/>
      <w:r w:rsidR="004E2FA7" w:rsidRPr="004E2FA7">
        <w:rPr>
          <w:rFonts w:ascii="Arial" w:hAnsi="Arial" w:cs="Arial"/>
        </w:rPr>
        <w:t xml:space="preserve"> </w:t>
      </w:r>
      <w:proofErr w:type="spellStart"/>
      <w:r w:rsidR="004E2FA7" w:rsidRPr="004E2FA7">
        <w:rPr>
          <w:rFonts w:ascii="Arial" w:hAnsi="Arial" w:cs="Arial"/>
        </w:rPr>
        <w:t>Asistenţă</w:t>
      </w:r>
      <w:proofErr w:type="spellEnd"/>
      <w:r w:rsidR="004E2FA7">
        <w:rPr>
          <w:rFonts w:ascii="Arial" w:hAnsi="Arial" w:cs="Arial"/>
        </w:rPr>
        <w:t xml:space="preserve"> </w:t>
      </w:r>
      <w:proofErr w:type="spellStart"/>
      <w:r w:rsidR="004E2FA7" w:rsidRPr="004E2FA7">
        <w:rPr>
          <w:rFonts w:ascii="Arial" w:hAnsi="Arial" w:cs="Arial"/>
        </w:rPr>
        <w:t>Educaţională</w:t>
      </w:r>
      <w:proofErr w:type="spellEnd"/>
      <w:r w:rsidR="004E2FA7">
        <w:rPr>
          <w:rFonts w:ascii="Arial" w:hAnsi="Arial" w:cs="Arial"/>
        </w:rPr>
        <w:t xml:space="preserve"> din</w:t>
      </w:r>
      <w:r w:rsidR="004E2FA7" w:rsidRPr="004E2FA7">
        <w:rPr>
          <w:rFonts w:ascii="Arial" w:hAnsi="Arial" w:cs="Arial"/>
        </w:rPr>
        <w:t xml:space="preserve"> Suceava</w:t>
      </w:r>
      <w:r w:rsidR="004E2FA7">
        <w:rPr>
          <w:rFonts w:ascii="Arial" w:hAnsi="Arial" w:cs="Arial"/>
        </w:rPr>
        <w:t xml:space="preserve"> și </w:t>
      </w:r>
      <w:r w:rsidR="004E2FA7" w:rsidRPr="004E2FA7">
        <w:rPr>
          <w:rFonts w:ascii="Arial" w:hAnsi="Arial" w:cs="Arial"/>
        </w:rPr>
        <w:t xml:space="preserve">Asociația pentru Sprijin </w:t>
      </w:r>
      <w:r w:rsidR="00BE546D">
        <w:rPr>
          <w:rFonts w:ascii="Arial" w:hAnsi="Arial" w:cs="Arial"/>
        </w:rPr>
        <w:t>î</w:t>
      </w:r>
      <w:r w:rsidR="004E2FA7" w:rsidRPr="004E2FA7">
        <w:rPr>
          <w:rFonts w:ascii="Arial" w:hAnsi="Arial" w:cs="Arial"/>
        </w:rPr>
        <w:t>n Dezvoltarea Economiei</w:t>
      </w:r>
      <w:r w:rsidR="004E2FA7">
        <w:rPr>
          <w:rFonts w:ascii="Arial" w:hAnsi="Arial" w:cs="Arial"/>
        </w:rPr>
        <w:t xml:space="preserve"> </w:t>
      </w:r>
      <w:r w:rsidR="004E2FA7" w:rsidRPr="004E2FA7">
        <w:rPr>
          <w:rFonts w:ascii="Arial" w:hAnsi="Arial" w:cs="Arial"/>
        </w:rPr>
        <w:t>Sociale – Incluziune, Responsabilitate</w:t>
      </w:r>
      <w:r w:rsidR="004E2FA7">
        <w:rPr>
          <w:rFonts w:ascii="Arial" w:hAnsi="Arial" w:cs="Arial"/>
        </w:rPr>
        <w:t xml:space="preserve"> </w:t>
      </w:r>
      <w:r w:rsidR="004E2FA7" w:rsidRPr="004E2FA7">
        <w:rPr>
          <w:rFonts w:ascii="Arial" w:hAnsi="Arial" w:cs="Arial"/>
        </w:rPr>
        <w:t xml:space="preserve">Cooperatista, </w:t>
      </w:r>
      <w:proofErr w:type="spellStart"/>
      <w:r w:rsidR="004E2FA7" w:rsidRPr="004E2FA7">
        <w:rPr>
          <w:rFonts w:ascii="Arial" w:hAnsi="Arial" w:cs="Arial"/>
        </w:rPr>
        <w:t>Antreprenoriat</w:t>
      </w:r>
      <w:proofErr w:type="spellEnd"/>
      <w:r w:rsidR="004E2FA7" w:rsidRPr="004E2FA7">
        <w:rPr>
          <w:rFonts w:ascii="Arial" w:hAnsi="Arial" w:cs="Arial"/>
        </w:rPr>
        <w:t xml:space="preserve"> Social </w:t>
      </w:r>
      <w:r w:rsidR="004E2FA7">
        <w:rPr>
          <w:rFonts w:ascii="Arial" w:hAnsi="Arial" w:cs="Arial"/>
        </w:rPr>
        <w:t>(</w:t>
      </w:r>
      <w:r w:rsidR="004E2FA7" w:rsidRPr="004E2FA7">
        <w:rPr>
          <w:rFonts w:ascii="Arial" w:hAnsi="Arial" w:cs="Arial"/>
        </w:rPr>
        <w:t>IRCAS</w:t>
      </w:r>
      <w:r w:rsidR="004E2FA7">
        <w:rPr>
          <w:rFonts w:ascii="Arial" w:hAnsi="Arial" w:cs="Arial"/>
        </w:rPr>
        <w:t>) din Tulcea</w:t>
      </w:r>
      <w:r w:rsidR="00FE4FCC">
        <w:rPr>
          <w:rFonts w:ascii="Arial" w:hAnsi="Arial" w:cs="Arial"/>
        </w:rPr>
        <w:t xml:space="preserve">, în perioada </w:t>
      </w:r>
      <w:r w:rsidR="00FE4FCC" w:rsidRPr="000F0DAA">
        <w:rPr>
          <w:rFonts w:ascii="Arial" w:hAnsi="Arial" w:cs="Arial"/>
        </w:rPr>
        <w:t xml:space="preserve">ianuarie 2021 – </w:t>
      </w:r>
      <w:r w:rsidR="000F0DAA" w:rsidRPr="000F0DAA">
        <w:rPr>
          <w:rFonts w:ascii="Arial" w:hAnsi="Arial" w:cs="Arial"/>
        </w:rPr>
        <w:t>decembrie</w:t>
      </w:r>
      <w:r w:rsidR="00FE4FCC" w:rsidRPr="000F0DAA">
        <w:rPr>
          <w:rFonts w:ascii="Arial" w:hAnsi="Arial" w:cs="Arial"/>
        </w:rPr>
        <w:t xml:space="preserve"> 2023</w:t>
      </w:r>
      <w:r w:rsidR="00FE4FCC">
        <w:rPr>
          <w:rFonts w:ascii="Arial" w:hAnsi="Arial" w:cs="Arial"/>
        </w:rPr>
        <w:t>.</w:t>
      </w:r>
      <w:r w:rsidR="00A154A7" w:rsidRPr="00A154A7">
        <w:rPr>
          <w:rFonts w:ascii="Arial" w:hAnsi="Arial" w:cs="Arial"/>
        </w:rPr>
        <w:t xml:space="preserve"> </w:t>
      </w:r>
    </w:p>
    <w:p w14:paraId="54E0D8AF" w14:textId="21787C18" w:rsidR="00F97237" w:rsidRDefault="00BE546D" w:rsidP="00A154A7">
      <w:pPr>
        <w:ind w:firstLine="708"/>
        <w:jc w:val="both"/>
        <w:rPr>
          <w:rFonts w:ascii="Arial" w:hAnsi="Arial" w:cs="Arial"/>
        </w:rPr>
      </w:pPr>
      <w:r w:rsidRPr="00F97237">
        <w:rPr>
          <w:rFonts w:ascii="Arial" w:hAnsi="Arial" w:cs="Arial"/>
          <w:b/>
          <w:bCs/>
        </w:rPr>
        <w:t xml:space="preserve">Proiectul beneficiază de un </w:t>
      </w:r>
      <w:r w:rsidR="00A154A7" w:rsidRPr="00F97237">
        <w:rPr>
          <w:rFonts w:ascii="Arial" w:hAnsi="Arial" w:cs="Arial"/>
          <w:b/>
          <w:bCs/>
        </w:rPr>
        <w:t xml:space="preserve">grant </w:t>
      </w:r>
      <w:r w:rsidRPr="00F97237">
        <w:rPr>
          <w:rFonts w:ascii="Arial" w:hAnsi="Arial" w:cs="Arial"/>
          <w:b/>
          <w:bCs/>
        </w:rPr>
        <w:t>în valoare de</w:t>
      </w:r>
      <w:r w:rsidR="00A154A7" w:rsidRPr="00F97237">
        <w:rPr>
          <w:rFonts w:ascii="Arial" w:hAnsi="Arial" w:cs="Arial"/>
          <w:b/>
          <w:bCs/>
        </w:rPr>
        <w:t xml:space="preserve"> </w:t>
      </w:r>
      <w:r w:rsidR="00A154A7" w:rsidRPr="000F0DAA">
        <w:rPr>
          <w:rFonts w:ascii="Arial" w:hAnsi="Arial" w:cs="Arial"/>
          <w:b/>
          <w:bCs/>
        </w:rPr>
        <w:t>1,212,665 €</w:t>
      </w:r>
      <w:r w:rsidRPr="000F0DAA">
        <w:rPr>
          <w:rFonts w:ascii="Arial" w:hAnsi="Arial" w:cs="Arial"/>
          <w:b/>
          <w:bCs/>
        </w:rPr>
        <w:t xml:space="preserve"> </w:t>
      </w:r>
      <w:r w:rsidRPr="00F97237">
        <w:rPr>
          <w:rFonts w:ascii="Arial" w:hAnsi="Arial" w:cs="Arial"/>
          <w:b/>
          <w:bCs/>
        </w:rPr>
        <w:t>oferit de Norvegia prin Granturile Norvegiene în cadrul Programului Dezvoltare locală.</w:t>
      </w:r>
      <w:r w:rsidRPr="00BE546D">
        <w:rPr>
          <w:rFonts w:ascii="Arial" w:hAnsi="Arial" w:cs="Arial"/>
        </w:rPr>
        <w:t xml:space="preserve"> </w:t>
      </w:r>
      <w:r w:rsidR="00FE4FCC" w:rsidRPr="00FE4FCC">
        <w:rPr>
          <w:rFonts w:ascii="Arial" w:hAnsi="Arial" w:cs="Arial"/>
        </w:rPr>
        <w:t xml:space="preserve">Obiectivul </w:t>
      </w:r>
      <w:r w:rsidR="00A154A7">
        <w:rPr>
          <w:rFonts w:ascii="Arial" w:hAnsi="Arial" w:cs="Arial"/>
        </w:rPr>
        <w:t xml:space="preserve">general al </w:t>
      </w:r>
      <w:r w:rsidR="00FE4FCC" w:rsidRPr="00FE4FCC">
        <w:rPr>
          <w:rFonts w:ascii="Arial" w:hAnsi="Arial" w:cs="Arial"/>
        </w:rPr>
        <w:t xml:space="preserve">proiectului este abordarea integrată și inovativă a unui grup țintă format din: copii și tineri cu cerințe educaționale speciale; copii și tineri cu risc de părăsire timpurie a școlii; cadre didactice și părinți/tutori ai copiilor aflați în situație de risc; profesioniști/voluntari din sfera serviciilor sociale; copii/tineri  și părinții/tutorii lor care interacționează cu copiii și tinerii din grupul țintă principal, în vederea creșterii gradului de incluziune socială a copiilor din </w:t>
      </w:r>
      <w:r w:rsidR="0059124C">
        <w:rPr>
          <w:rFonts w:ascii="Arial" w:hAnsi="Arial" w:cs="Arial"/>
        </w:rPr>
        <w:t>trei regiuni de dezvoltare din România</w:t>
      </w:r>
      <w:r w:rsidR="00FE4FCC">
        <w:rPr>
          <w:rFonts w:ascii="Arial" w:hAnsi="Arial" w:cs="Arial"/>
        </w:rPr>
        <w:t xml:space="preserve">. </w:t>
      </w:r>
    </w:p>
    <w:p w14:paraId="235F69E3" w14:textId="3C7B2223" w:rsidR="00A154A7" w:rsidRDefault="00326E4A" w:rsidP="00A154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Dintre</w:t>
      </w:r>
      <w:r w:rsidR="00A154A7">
        <w:rPr>
          <w:rFonts w:ascii="Arial" w:hAnsi="Arial" w:cs="Arial"/>
        </w:rPr>
        <w:t xml:space="preserve"> obiectivel</w:t>
      </w:r>
      <w:r>
        <w:rPr>
          <w:rFonts w:ascii="Arial" w:hAnsi="Arial" w:cs="Arial"/>
        </w:rPr>
        <w:t>e</w:t>
      </w:r>
      <w:r w:rsidR="00A154A7">
        <w:rPr>
          <w:rFonts w:ascii="Arial" w:hAnsi="Arial" w:cs="Arial"/>
        </w:rPr>
        <w:t xml:space="preserve"> specifice, amintim : </w:t>
      </w:r>
    </w:p>
    <w:p w14:paraId="00A78758" w14:textId="63711EBB" w:rsidR="00A154A7" w:rsidRDefault="00A154A7" w:rsidP="00A154A7">
      <w:pPr>
        <w:pStyle w:val="ListParagraph"/>
        <w:numPr>
          <w:ilvl w:val="0"/>
          <w:numId w:val="1"/>
        </w:numPr>
        <w:ind w:left="1134" w:hanging="425"/>
        <w:jc w:val="both"/>
        <w:rPr>
          <w:rFonts w:ascii="Arial" w:hAnsi="Arial" w:cs="Arial"/>
        </w:rPr>
      </w:pPr>
      <w:r w:rsidRPr="00A154A7">
        <w:rPr>
          <w:rFonts w:ascii="Arial" w:hAnsi="Arial" w:cs="Arial"/>
        </w:rPr>
        <w:t xml:space="preserve">promovarea participării active la procesul de învățământ a 80 de copii cu cerințe educaționale speciale, respectiv a 750 de copii cu risc de abandon școlar, pentru consolidarea unui sistem de educație incluzivă </w:t>
      </w:r>
      <w:r>
        <w:rPr>
          <w:rFonts w:ascii="Arial" w:hAnsi="Arial" w:cs="Arial"/>
        </w:rPr>
        <w:t>și</w:t>
      </w:r>
      <w:r w:rsidRPr="00A154A7">
        <w:rPr>
          <w:rFonts w:ascii="Arial" w:hAnsi="Arial" w:cs="Arial"/>
        </w:rPr>
        <w:t xml:space="preserve"> dezvoltarea resurselor umane din cadrul comunităților din mediul rural, a celor marginalizate sau izolate, pe întreg parcursul proiectului (36 luni)</w:t>
      </w:r>
      <w:r w:rsidR="00326E4A">
        <w:rPr>
          <w:rFonts w:ascii="Arial" w:hAnsi="Arial" w:cs="Arial"/>
        </w:rPr>
        <w:t>;</w:t>
      </w:r>
    </w:p>
    <w:p w14:paraId="02D43A36" w14:textId="05B4CE8B" w:rsidR="00A154A7" w:rsidRDefault="00A154A7" w:rsidP="00A154A7">
      <w:pPr>
        <w:pStyle w:val="ListParagraph"/>
        <w:numPr>
          <w:ilvl w:val="0"/>
          <w:numId w:val="1"/>
        </w:numPr>
        <w:ind w:left="1134" w:hanging="425"/>
        <w:jc w:val="both"/>
        <w:rPr>
          <w:rFonts w:ascii="Arial" w:hAnsi="Arial" w:cs="Arial"/>
        </w:rPr>
      </w:pPr>
      <w:r w:rsidRPr="00A154A7">
        <w:rPr>
          <w:rFonts w:ascii="Arial" w:hAnsi="Arial" w:cs="Arial"/>
        </w:rPr>
        <w:t>promovarea educației echitabile și incluzive în rândul a 150 de copii și tineri, respectiv 50 de părinți/ tutori ai acestora, care interacționează cu copiii și tinerii din grupul țintă principal, în vederea punerii la lucru a principiului</w:t>
      </w:r>
      <w:r>
        <w:rPr>
          <w:rFonts w:ascii="Arial" w:hAnsi="Arial" w:cs="Arial"/>
        </w:rPr>
        <w:t xml:space="preserve"> </w:t>
      </w:r>
      <w:r w:rsidRPr="00A154A7">
        <w:rPr>
          <w:rFonts w:ascii="Arial" w:hAnsi="Arial" w:cs="Arial"/>
        </w:rPr>
        <w:t>desegregării, pe întreaga durată a proiectului (36 de luni)</w:t>
      </w:r>
      <w:r w:rsidR="00326E4A">
        <w:rPr>
          <w:rFonts w:ascii="Arial" w:hAnsi="Arial" w:cs="Arial"/>
        </w:rPr>
        <w:t>;</w:t>
      </w:r>
    </w:p>
    <w:p w14:paraId="6C481A85" w14:textId="4BF23CB0" w:rsidR="00A154A7" w:rsidRPr="00A154A7" w:rsidRDefault="00A154A7" w:rsidP="00A154A7">
      <w:pPr>
        <w:pStyle w:val="ListParagraph"/>
        <w:numPr>
          <w:ilvl w:val="0"/>
          <w:numId w:val="1"/>
        </w:numPr>
        <w:ind w:left="1134" w:hanging="425"/>
        <w:jc w:val="both"/>
        <w:rPr>
          <w:rFonts w:ascii="Arial" w:hAnsi="Arial" w:cs="Arial"/>
        </w:rPr>
      </w:pPr>
      <w:r w:rsidRPr="00A154A7">
        <w:rPr>
          <w:rFonts w:ascii="Arial" w:hAnsi="Arial" w:cs="Arial"/>
        </w:rPr>
        <w:t>dezvoltarea competențelor necesare a 211 de membri ai personalului din educație, a 268 părinți/ tutori și membri ai familiilor copiilor din grupurile țintă principale și a 10 profesioniști/ voluntari din sfera serviciilor sociale, în vederea facilitării accesului copiilor în situații de risc la o educație de calitate, echitabilă și incluzivă, în raport cu nevoile fiecăruia, pe parcursul a 36 de luni.</w:t>
      </w:r>
    </w:p>
    <w:p w14:paraId="1B7BC163" w14:textId="09949119" w:rsidR="00775323" w:rsidRDefault="00A154A7" w:rsidP="007753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Activitățile ce vor fi desfășurate în cadrul proiectului includ: i</w:t>
      </w:r>
      <w:r w:rsidRPr="00A154A7">
        <w:rPr>
          <w:rFonts w:ascii="Arial" w:hAnsi="Arial" w:cs="Arial"/>
        </w:rPr>
        <w:t xml:space="preserve">dentificarea, selectarea și monitorizarea unui </w:t>
      </w:r>
      <w:r w:rsidR="00775323">
        <w:rPr>
          <w:rFonts w:ascii="Arial" w:hAnsi="Arial" w:cs="Arial"/>
        </w:rPr>
        <w:t>grup-țintă format din</w:t>
      </w:r>
      <w:r w:rsidRPr="00A154A7">
        <w:rPr>
          <w:rFonts w:ascii="Arial" w:hAnsi="Arial" w:cs="Arial"/>
        </w:rPr>
        <w:t xml:space="preserve"> 830 </w:t>
      </w:r>
      <w:r w:rsidR="00775323">
        <w:rPr>
          <w:rFonts w:ascii="Arial" w:hAnsi="Arial" w:cs="Arial"/>
        </w:rPr>
        <w:t>de copii</w:t>
      </w:r>
      <w:r w:rsidRPr="00A154A7">
        <w:rPr>
          <w:rFonts w:ascii="Arial" w:hAnsi="Arial" w:cs="Arial"/>
        </w:rPr>
        <w:t>, potrivit unor metodologii specifice</w:t>
      </w:r>
      <w:r w:rsidR="00775323">
        <w:rPr>
          <w:rFonts w:ascii="Arial" w:hAnsi="Arial" w:cs="Arial"/>
        </w:rPr>
        <w:t>; f</w:t>
      </w:r>
      <w:r w:rsidRPr="00A154A7">
        <w:rPr>
          <w:rFonts w:ascii="Arial" w:hAnsi="Arial" w:cs="Arial"/>
        </w:rPr>
        <w:t>urnizarea de servicii de sprijin educațional de tip “școală după școală” oferite</w:t>
      </w:r>
      <w:r w:rsidR="00775323">
        <w:rPr>
          <w:rFonts w:ascii="Arial" w:hAnsi="Arial" w:cs="Arial"/>
        </w:rPr>
        <w:t xml:space="preserve"> grupului-țintă </w:t>
      </w:r>
      <w:r w:rsidRPr="00A154A7">
        <w:rPr>
          <w:rFonts w:ascii="Arial" w:hAnsi="Arial" w:cs="Arial"/>
        </w:rPr>
        <w:t>pentru stimularea participării și prevenirea abandonului în învățământul</w:t>
      </w:r>
      <w:r w:rsidR="00775323">
        <w:rPr>
          <w:rFonts w:ascii="Arial" w:hAnsi="Arial" w:cs="Arial"/>
        </w:rPr>
        <w:t xml:space="preserve"> </w:t>
      </w:r>
      <w:r w:rsidRPr="00A154A7">
        <w:rPr>
          <w:rFonts w:ascii="Arial" w:hAnsi="Arial" w:cs="Arial"/>
        </w:rPr>
        <w:t>primar și gimnazial</w:t>
      </w:r>
      <w:r w:rsidR="00775323">
        <w:rPr>
          <w:rFonts w:ascii="Arial" w:hAnsi="Arial" w:cs="Arial"/>
        </w:rPr>
        <w:t>; d</w:t>
      </w:r>
      <w:r w:rsidRPr="00A154A7">
        <w:rPr>
          <w:rFonts w:ascii="Arial" w:hAnsi="Arial" w:cs="Arial"/>
        </w:rPr>
        <w:t xml:space="preserve">ezvoltarea și furnizarea </w:t>
      </w:r>
      <w:r w:rsidR="00775323">
        <w:rPr>
          <w:rFonts w:ascii="Arial" w:hAnsi="Arial" w:cs="Arial"/>
        </w:rPr>
        <w:t xml:space="preserve">unor </w:t>
      </w:r>
      <w:r w:rsidRPr="00A154A7">
        <w:rPr>
          <w:rFonts w:ascii="Arial" w:hAnsi="Arial" w:cs="Arial"/>
        </w:rPr>
        <w:t>activități inovative de educație non-formală pentru copii cu risc de abandon școlar și/sau cu posibile dificultăți de învățare și psihocomportamentale</w:t>
      </w:r>
      <w:r w:rsidR="00775323">
        <w:rPr>
          <w:rFonts w:ascii="Arial" w:hAnsi="Arial" w:cs="Arial"/>
        </w:rPr>
        <w:t>; f</w:t>
      </w:r>
      <w:r w:rsidRPr="00A154A7">
        <w:rPr>
          <w:rFonts w:ascii="Arial" w:hAnsi="Arial" w:cs="Arial"/>
        </w:rPr>
        <w:t>urnizarea de îngrijire, asistență și abilitare/reabilitare, inclusiv consiliere pentru</w:t>
      </w:r>
      <w:r w:rsidR="00775323">
        <w:rPr>
          <w:rFonts w:ascii="Arial" w:hAnsi="Arial" w:cs="Arial"/>
        </w:rPr>
        <w:t xml:space="preserve"> </w:t>
      </w:r>
      <w:r w:rsidRPr="00A154A7">
        <w:rPr>
          <w:rFonts w:ascii="Arial" w:hAnsi="Arial" w:cs="Arial"/>
        </w:rPr>
        <w:t>părinți</w:t>
      </w:r>
      <w:r w:rsidR="00775323">
        <w:rPr>
          <w:rFonts w:ascii="Arial" w:hAnsi="Arial" w:cs="Arial"/>
        </w:rPr>
        <w:t xml:space="preserve"> (</w:t>
      </w:r>
      <w:r w:rsidRPr="00A154A7">
        <w:rPr>
          <w:rFonts w:ascii="Arial" w:hAnsi="Arial" w:cs="Arial"/>
        </w:rPr>
        <w:t xml:space="preserve">recuperare </w:t>
      </w:r>
      <w:r w:rsidRPr="00A154A7">
        <w:rPr>
          <w:rFonts w:ascii="Arial" w:hAnsi="Arial" w:cs="Arial"/>
        </w:rPr>
        <w:lastRenderedPageBreak/>
        <w:t xml:space="preserve">medicală, </w:t>
      </w:r>
      <w:proofErr w:type="spellStart"/>
      <w:r w:rsidRPr="00A154A7">
        <w:rPr>
          <w:rFonts w:ascii="Arial" w:hAnsi="Arial" w:cs="Arial"/>
        </w:rPr>
        <w:t>kinetoterapie</w:t>
      </w:r>
      <w:proofErr w:type="spellEnd"/>
      <w:r w:rsidRPr="00A154A7">
        <w:rPr>
          <w:rFonts w:ascii="Arial" w:hAnsi="Arial" w:cs="Arial"/>
        </w:rPr>
        <w:t>, logopedie, consiliere/terapie psihologică și</w:t>
      </w:r>
      <w:r w:rsidR="00775323">
        <w:rPr>
          <w:rFonts w:ascii="Arial" w:hAnsi="Arial" w:cs="Arial"/>
        </w:rPr>
        <w:t xml:space="preserve"> </w:t>
      </w:r>
      <w:r w:rsidRPr="00A154A7">
        <w:rPr>
          <w:rFonts w:ascii="Arial" w:hAnsi="Arial" w:cs="Arial"/>
        </w:rPr>
        <w:t>terapii alternative pentru copii cu CES și/sau dizabilități și părinții acestora</w:t>
      </w:r>
      <w:r w:rsidR="00775323">
        <w:rPr>
          <w:rFonts w:ascii="Arial" w:hAnsi="Arial" w:cs="Arial"/>
        </w:rPr>
        <w:t>); c</w:t>
      </w:r>
      <w:r w:rsidRPr="00A154A7">
        <w:rPr>
          <w:rFonts w:ascii="Arial" w:hAnsi="Arial" w:cs="Arial"/>
        </w:rPr>
        <w:t>reșterea nivelului de cunoștințe, abilități și competențe a</w:t>
      </w:r>
      <w:r w:rsidR="00775323">
        <w:rPr>
          <w:rFonts w:ascii="Arial" w:hAnsi="Arial" w:cs="Arial"/>
        </w:rPr>
        <w:t>le</w:t>
      </w:r>
      <w:r w:rsidRPr="00A154A7">
        <w:rPr>
          <w:rFonts w:ascii="Arial" w:hAnsi="Arial" w:cs="Arial"/>
        </w:rPr>
        <w:t xml:space="preserve"> resurselor umane</w:t>
      </w:r>
      <w:r w:rsidR="00775323">
        <w:rPr>
          <w:rFonts w:ascii="Arial" w:hAnsi="Arial" w:cs="Arial"/>
        </w:rPr>
        <w:t xml:space="preserve"> </w:t>
      </w:r>
      <w:r w:rsidRPr="00A154A7">
        <w:rPr>
          <w:rFonts w:ascii="Arial" w:hAnsi="Arial" w:cs="Arial"/>
        </w:rPr>
        <w:t>implicate</w:t>
      </w:r>
      <w:r w:rsidR="00775323">
        <w:rPr>
          <w:rFonts w:ascii="Arial" w:hAnsi="Arial" w:cs="Arial"/>
        </w:rPr>
        <w:t>.</w:t>
      </w:r>
    </w:p>
    <w:p w14:paraId="238F20E9" w14:textId="3045095D" w:rsidR="00775323" w:rsidRDefault="00775323" w:rsidP="00775323">
      <w:pPr>
        <w:ind w:firstLine="708"/>
        <w:jc w:val="both"/>
        <w:rPr>
          <w:rFonts w:ascii="Arial" w:hAnsi="Arial" w:cs="Arial"/>
        </w:rPr>
      </w:pPr>
      <w:r w:rsidRPr="000F0DAA">
        <w:rPr>
          <w:rFonts w:ascii="Arial" w:hAnsi="Arial" w:cs="Arial"/>
        </w:rPr>
        <w:t>Proiectul are în vedere implicarea unor unități școlare din județele Suceava</w:t>
      </w:r>
      <w:r w:rsidR="0059124C" w:rsidRPr="000F0DAA">
        <w:rPr>
          <w:rFonts w:ascii="Arial" w:hAnsi="Arial" w:cs="Arial"/>
        </w:rPr>
        <w:t>,</w:t>
      </w:r>
      <w:r w:rsidRPr="000F0DAA">
        <w:rPr>
          <w:rFonts w:ascii="Arial" w:hAnsi="Arial" w:cs="Arial"/>
        </w:rPr>
        <w:t xml:space="preserve"> Harghita, Botoșani</w:t>
      </w:r>
      <w:r w:rsidR="0059124C" w:rsidRPr="000F0DAA">
        <w:rPr>
          <w:rFonts w:ascii="Arial" w:hAnsi="Arial" w:cs="Arial"/>
        </w:rPr>
        <w:t xml:space="preserve"> și </w:t>
      </w:r>
      <w:r w:rsidRPr="000F0DAA">
        <w:rPr>
          <w:rFonts w:ascii="Arial" w:hAnsi="Arial" w:cs="Arial"/>
        </w:rPr>
        <w:t xml:space="preserve">Tulcea. Grupurile țintă vizate de proiect vor fi selectate din următoarele instituții de învățământ preuniversitar: Școala Gimnazială Panaci, Școala Generală „O.C. Tăslăuanu” Bilbor, Școala Gimnazială </w:t>
      </w:r>
      <w:proofErr w:type="spellStart"/>
      <w:r w:rsidRPr="000F0DAA">
        <w:rPr>
          <w:rFonts w:ascii="Arial" w:hAnsi="Arial" w:cs="Arial"/>
        </w:rPr>
        <w:t>Șerbăuți</w:t>
      </w:r>
      <w:proofErr w:type="spellEnd"/>
      <w:r w:rsidRPr="000F0DAA">
        <w:rPr>
          <w:rFonts w:ascii="Arial" w:hAnsi="Arial" w:cs="Arial"/>
        </w:rPr>
        <w:t xml:space="preserve">, Școala Gimnazială </w:t>
      </w:r>
      <w:r w:rsidR="000F0DAA" w:rsidRPr="000F0DAA">
        <w:rPr>
          <w:rFonts w:ascii="Arial" w:hAnsi="Arial" w:cs="Arial"/>
        </w:rPr>
        <w:t>Siminicea</w:t>
      </w:r>
      <w:r w:rsidRPr="000F0DAA">
        <w:rPr>
          <w:rFonts w:ascii="Arial" w:hAnsi="Arial" w:cs="Arial"/>
        </w:rPr>
        <w:t xml:space="preserve">, Școala Gimnazială Măriței, Școala Gimnazială Drăgoiești, Școala Generală </w:t>
      </w:r>
      <w:r w:rsidR="000F0DAA" w:rsidRPr="000F0DAA">
        <w:rPr>
          <w:rFonts w:ascii="Arial" w:hAnsi="Arial" w:cs="Arial"/>
        </w:rPr>
        <w:t>Manoleasa</w:t>
      </w:r>
      <w:r w:rsidRPr="000F0DAA">
        <w:rPr>
          <w:rFonts w:ascii="Arial" w:hAnsi="Arial" w:cs="Arial"/>
        </w:rPr>
        <w:t xml:space="preserve">, Școala Gimnazială Valea Nucarilor, Școala Gimnazială „Nichifor </w:t>
      </w:r>
      <w:proofErr w:type="spellStart"/>
      <w:r w:rsidRPr="000F0DAA">
        <w:rPr>
          <w:rFonts w:ascii="Arial" w:hAnsi="Arial" w:cs="Arial"/>
        </w:rPr>
        <w:t>Ludovig</w:t>
      </w:r>
      <w:proofErr w:type="spellEnd"/>
      <w:r w:rsidRPr="000F0DAA">
        <w:rPr>
          <w:rFonts w:ascii="Arial" w:hAnsi="Arial" w:cs="Arial"/>
        </w:rPr>
        <w:t xml:space="preserve">” Niculițel, Școala Gimnazială Beștepe, Școala Gimnazială „Vasile Alecsandri” Nufărul. </w:t>
      </w:r>
      <w:r w:rsidRPr="00775323">
        <w:rPr>
          <w:rFonts w:ascii="Arial" w:hAnsi="Arial" w:cs="Arial"/>
        </w:rPr>
        <w:t xml:space="preserve">Școlile menționate au fost alese în urma unei analize </w:t>
      </w:r>
      <w:r w:rsidR="00326E4A">
        <w:rPr>
          <w:rFonts w:ascii="Arial" w:hAnsi="Arial" w:cs="Arial"/>
        </w:rPr>
        <w:t xml:space="preserve">a </w:t>
      </w:r>
      <w:r w:rsidRPr="00775323">
        <w:rPr>
          <w:rFonts w:ascii="Arial" w:hAnsi="Arial" w:cs="Arial"/>
        </w:rPr>
        <w:t>situației actuale</w:t>
      </w:r>
      <w:r w:rsidR="00326E4A">
        <w:rPr>
          <w:rFonts w:ascii="Arial" w:hAnsi="Arial" w:cs="Arial"/>
        </w:rPr>
        <w:t>,</w:t>
      </w:r>
      <w:r w:rsidRPr="00775323">
        <w:rPr>
          <w:rFonts w:ascii="Arial" w:hAnsi="Arial" w:cs="Arial"/>
        </w:rPr>
        <w:t xml:space="preserve"> astfel încât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775323">
        <w:rPr>
          <w:rFonts w:ascii="Arial" w:hAnsi="Arial" w:cs="Arial"/>
        </w:rPr>
        <w:t>acțiunile propuse prin implementarea proiectului să răspundă în modul cel mai coerent</w:t>
      </w:r>
      <w:r>
        <w:rPr>
          <w:rFonts w:ascii="Arial" w:hAnsi="Arial" w:cs="Arial"/>
        </w:rPr>
        <w:t xml:space="preserve"> </w:t>
      </w:r>
      <w:r w:rsidRPr="00775323">
        <w:rPr>
          <w:rFonts w:ascii="Arial" w:hAnsi="Arial" w:cs="Arial"/>
        </w:rPr>
        <w:t xml:space="preserve">indicatorilor și obiectivelor propuse de apel și de ghidul </w:t>
      </w:r>
      <w:proofErr w:type="spellStart"/>
      <w:r w:rsidRPr="00775323">
        <w:rPr>
          <w:rFonts w:ascii="Arial" w:hAnsi="Arial" w:cs="Arial"/>
        </w:rPr>
        <w:t>aplicantului</w:t>
      </w:r>
      <w:proofErr w:type="spellEnd"/>
      <w:r w:rsidRPr="00775323">
        <w:rPr>
          <w:rFonts w:ascii="Arial" w:hAnsi="Arial" w:cs="Arial"/>
        </w:rPr>
        <w:t>, precum și nevoilor</w:t>
      </w:r>
      <w:r>
        <w:rPr>
          <w:rFonts w:ascii="Arial" w:hAnsi="Arial" w:cs="Arial"/>
        </w:rPr>
        <w:t xml:space="preserve"> </w:t>
      </w:r>
      <w:r w:rsidRPr="00775323">
        <w:rPr>
          <w:rFonts w:ascii="Arial" w:hAnsi="Arial" w:cs="Arial"/>
        </w:rPr>
        <w:t>reale identificate în unitățile de învățământ.</w:t>
      </w:r>
    </w:p>
    <w:p w14:paraId="7BC3380B" w14:textId="3938B759" w:rsidR="00F97237" w:rsidRDefault="00F97237" w:rsidP="007753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 multe detalii pot fi obținute pe website-urile finanțatorului – </w:t>
      </w:r>
      <w:hyperlink r:id="rId7" w:history="1">
        <w:r w:rsidRPr="00CC4160">
          <w:rPr>
            <w:rStyle w:val="Hyperlink"/>
            <w:rFonts w:ascii="Arial" w:hAnsi="Arial" w:cs="Arial"/>
          </w:rPr>
          <w:t>www.eeagrants.ro</w:t>
        </w:r>
      </w:hyperlink>
      <w:r>
        <w:rPr>
          <w:rFonts w:ascii="Arial" w:hAnsi="Arial" w:cs="Arial"/>
        </w:rPr>
        <w:t xml:space="preserve">, Operatorului de Program – </w:t>
      </w:r>
      <w:hyperlink r:id="rId8" w:history="1">
        <w:r w:rsidRPr="00CC4160">
          <w:rPr>
            <w:rStyle w:val="Hyperlink"/>
            <w:rFonts w:ascii="Arial" w:hAnsi="Arial" w:cs="Arial"/>
          </w:rPr>
          <w:t>www.frds.ro</w:t>
        </w:r>
      </w:hyperlink>
      <w:r>
        <w:rPr>
          <w:rFonts w:ascii="Arial" w:hAnsi="Arial" w:cs="Arial"/>
        </w:rPr>
        <w:t xml:space="preserve"> și website-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dedicat proiectului – </w:t>
      </w:r>
      <w:hyperlink r:id="rId9" w:history="1">
        <w:r w:rsidR="0014341C" w:rsidRPr="00CC4160">
          <w:rPr>
            <w:rStyle w:val="Hyperlink"/>
            <w:rFonts w:ascii="Arial" w:hAnsi="Arial" w:cs="Arial"/>
          </w:rPr>
          <w:t>https://ctil.usv.ro/</w:t>
        </w:r>
      </w:hyperlink>
      <w:r w:rsidR="0014341C">
        <w:rPr>
          <w:rFonts w:ascii="Arial" w:hAnsi="Arial" w:cs="Arial"/>
        </w:rPr>
        <w:t xml:space="preserve"> . </w:t>
      </w:r>
    </w:p>
    <w:p w14:paraId="2FC0E6D3" w14:textId="77777777" w:rsidR="00F97237" w:rsidRDefault="00F97237" w:rsidP="00775323">
      <w:pPr>
        <w:ind w:firstLine="708"/>
        <w:jc w:val="both"/>
        <w:rPr>
          <w:rFonts w:ascii="Arial" w:hAnsi="Arial" w:cs="Arial"/>
        </w:rPr>
      </w:pPr>
    </w:p>
    <w:p w14:paraId="148109F8" w14:textId="77777777" w:rsidR="00F97237" w:rsidRDefault="00F97237" w:rsidP="00F97237">
      <w:pPr>
        <w:spacing w:after="0"/>
        <w:ind w:firstLine="708"/>
        <w:jc w:val="right"/>
        <w:rPr>
          <w:rFonts w:ascii="Arial" w:hAnsi="Arial" w:cs="Arial"/>
        </w:rPr>
      </w:pPr>
      <w:r w:rsidRPr="00F97237">
        <w:rPr>
          <w:rFonts w:ascii="Arial" w:hAnsi="Arial" w:cs="Arial"/>
        </w:rPr>
        <w:t xml:space="preserve">Persoana de contact:  </w:t>
      </w:r>
    </w:p>
    <w:p w14:paraId="14864C20" w14:textId="35C23D39" w:rsidR="00F97237" w:rsidRDefault="00F97237" w:rsidP="00F97237">
      <w:pPr>
        <w:spacing w:after="0"/>
        <w:ind w:firstLine="708"/>
        <w:jc w:val="right"/>
        <w:rPr>
          <w:rFonts w:ascii="Arial" w:hAnsi="Arial" w:cs="Arial"/>
        </w:rPr>
      </w:pPr>
      <w:r w:rsidRPr="00F97237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d</w:t>
      </w:r>
      <w:r w:rsidRPr="00F972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F97237">
        <w:rPr>
          <w:rFonts w:ascii="Arial" w:hAnsi="Arial" w:cs="Arial"/>
        </w:rPr>
        <w:t>proiect -</w:t>
      </w:r>
      <w:r>
        <w:rPr>
          <w:rFonts w:ascii="Arial" w:hAnsi="Arial" w:cs="Arial"/>
        </w:rPr>
        <w:t xml:space="preserve">  </w:t>
      </w:r>
      <w:r w:rsidRPr="00F97237">
        <w:rPr>
          <w:rFonts w:ascii="Arial" w:hAnsi="Arial" w:cs="Arial"/>
        </w:rPr>
        <w:t>Ioana Andreea COZIANU</w:t>
      </w:r>
    </w:p>
    <w:p w14:paraId="77B395C9" w14:textId="1BFD7107" w:rsidR="00F97237" w:rsidRDefault="00F97237" w:rsidP="00F97237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F97237">
        <w:t xml:space="preserve"> </w:t>
      </w:r>
      <w:r w:rsidRPr="00F97237">
        <w:rPr>
          <w:rFonts w:ascii="Arial" w:hAnsi="Arial" w:cs="Arial"/>
        </w:rPr>
        <w:t>ioana.cozianu@yahoo.com</w:t>
      </w:r>
    </w:p>
    <w:p w14:paraId="22CE2745" w14:textId="7B1FEDB1" w:rsidR="00FE4FCC" w:rsidRDefault="00FE4FCC" w:rsidP="00A154A7">
      <w:pPr>
        <w:ind w:firstLine="708"/>
        <w:jc w:val="both"/>
        <w:rPr>
          <w:rFonts w:ascii="Arial" w:hAnsi="Arial" w:cs="Arial"/>
        </w:rPr>
      </w:pPr>
    </w:p>
    <w:sectPr w:rsidR="00FE4FCC" w:rsidSect="00227369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0C6E" w14:textId="77777777" w:rsidR="008A4D4E" w:rsidRDefault="008A4D4E" w:rsidP="00DB2148">
      <w:pPr>
        <w:spacing w:after="0" w:line="240" w:lineRule="auto"/>
      </w:pPr>
      <w:r>
        <w:separator/>
      </w:r>
    </w:p>
  </w:endnote>
  <w:endnote w:type="continuationSeparator" w:id="0">
    <w:p w14:paraId="2FB3A64B" w14:textId="77777777" w:rsidR="008A4D4E" w:rsidRDefault="008A4D4E" w:rsidP="00DB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68A0" w14:textId="07E23025" w:rsidR="00F11E00" w:rsidRDefault="00F11E00">
    <w:pPr>
      <w:pStyle w:val="Footer"/>
    </w:pPr>
    <w:r>
      <w:rPr>
        <w:noProof/>
      </w:rPr>
      <w:drawing>
        <wp:inline distT="0" distB="0" distL="0" distR="0" wp14:anchorId="03BFBBA5" wp14:editId="50B35BED">
          <wp:extent cx="1143000" cy="3385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20" cy="3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38A">
      <w:tab/>
    </w:r>
    <w:r w:rsidR="0062338A">
      <w:rPr>
        <w:noProof/>
      </w:rPr>
      <w:drawing>
        <wp:inline distT="0" distB="0" distL="0" distR="0" wp14:anchorId="47C20C1C" wp14:editId="6F49786E">
          <wp:extent cx="643396" cy="388221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8" cy="39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C09">
      <w:tab/>
    </w:r>
    <w:r w:rsidR="00330C09">
      <w:rPr>
        <w:noProof/>
      </w:rPr>
      <w:drawing>
        <wp:inline distT="0" distB="0" distL="0" distR="0" wp14:anchorId="5EF6DC02" wp14:editId="7901EA21">
          <wp:extent cx="436418" cy="549883"/>
          <wp:effectExtent l="0" t="0" r="190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30" cy="56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3CC09" w14:textId="77777777" w:rsidR="0062338A" w:rsidRDefault="0062338A" w:rsidP="0062338A">
    <w:pPr>
      <w:pStyle w:val="Footer"/>
      <w:jc w:val="center"/>
    </w:pPr>
  </w:p>
  <w:p w14:paraId="0B5DB0DE" w14:textId="18E7E7C9" w:rsidR="0062338A" w:rsidRPr="003F033E" w:rsidRDefault="0062338A" w:rsidP="0062338A">
    <w:pPr>
      <w:pStyle w:val="Footer"/>
      <w:jc w:val="center"/>
      <w:rPr>
        <w:sz w:val="16"/>
        <w:szCs w:val="16"/>
      </w:rPr>
    </w:pPr>
    <w:r w:rsidRPr="003F033E">
      <w:rPr>
        <w:sz w:val="16"/>
        <w:szCs w:val="16"/>
      </w:rPr>
      <w:fldChar w:fldCharType="begin"/>
    </w:r>
    <w:r w:rsidRPr="003F033E">
      <w:rPr>
        <w:sz w:val="16"/>
        <w:szCs w:val="16"/>
      </w:rPr>
      <w:instrText xml:space="preserve"> PAGE   \* MERGEFORMAT </w:instrText>
    </w:r>
    <w:r w:rsidRPr="003F033E">
      <w:rPr>
        <w:sz w:val="16"/>
        <w:szCs w:val="16"/>
      </w:rPr>
      <w:fldChar w:fldCharType="separate"/>
    </w:r>
    <w:r w:rsidRPr="003F033E">
      <w:rPr>
        <w:noProof/>
        <w:sz w:val="16"/>
        <w:szCs w:val="16"/>
      </w:rPr>
      <w:t>1</w:t>
    </w:r>
    <w:r w:rsidRPr="003F03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AA1E" w14:textId="77777777" w:rsidR="008A4D4E" w:rsidRDefault="008A4D4E" w:rsidP="00DB2148">
      <w:pPr>
        <w:spacing w:after="0" w:line="240" w:lineRule="auto"/>
      </w:pPr>
      <w:r>
        <w:separator/>
      </w:r>
    </w:p>
  </w:footnote>
  <w:footnote w:type="continuationSeparator" w:id="0">
    <w:p w14:paraId="2656AA0C" w14:textId="77777777" w:rsidR="008A4D4E" w:rsidRDefault="008A4D4E" w:rsidP="00DB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1E22" w14:textId="465A7D4A" w:rsidR="00DB2148" w:rsidRDefault="00DB2148">
    <w:pPr>
      <w:pStyle w:val="Header"/>
    </w:pPr>
    <w:r>
      <w:rPr>
        <w:noProof/>
      </w:rPr>
      <w:drawing>
        <wp:inline distT="0" distB="0" distL="0" distR="0" wp14:anchorId="381249BB" wp14:editId="1DF0DB7E">
          <wp:extent cx="609600" cy="68359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633" cy="69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33E">
      <w:tab/>
    </w:r>
    <w:r w:rsidR="003F033E">
      <w:tab/>
    </w:r>
    <w:r>
      <w:rPr>
        <w:noProof/>
      </w:rPr>
      <w:drawing>
        <wp:inline distT="0" distB="0" distL="0" distR="0" wp14:anchorId="5EEB3FCC" wp14:editId="00179D5F">
          <wp:extent cx="1107690" cy="630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886"/>
                  <a:stretch/>
                </pic:blipFill>
                <pic:spPr bwMode="auto">
                  <a:xfrm>
                    <a:off x="0" y="0"/>
                    <a:ext cx="1267856" cy="7215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96C192" w14:textId="6A8CCF42" w:rsidR="00F11E00" w:rsidRDefault="00F1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C60"/>
    <w:multiLevelType w:val="hybridMultilevel"/>
    <w:tmpl w:val="E6F615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69"/>
    <w:rsid w:val="0002668A"/>
    <w:rsid w:val="000F0DAA"/>
    <w:rsid w:val="0014341C"/>
    <w:rsid w:val="00190F0E"/>
    <w:rsid w:val="001B0EC3"/>
    <w:rsid w:val="00227369"/>
    <w:rsid w:val="00227D37"/>
    <w:rsid w:val="00326E4A"/>
    <w:rsid w:val="00330C09"/>
    <w:rsid w:val="003F033E"/>
    <w:rsid w:val="004C76E0"/>
    <w:rsid w:val="004E2FA7"/>
    <w:rsid w:val="0059124C"/>
    <w:rsid w:val="005B05E6"/>
    <w:rsid w:val="005D7D34"/>
    <w:rsid w:val="0062338A"/>
    <w:rsid w:val="00742CE1"/>
    <w:rsid w:val="00775323"/>
    <w:rsid w:val="007E3F0C"/>
    <w:rsid w:val="008A4D4E"/>
    <w:rsid w:val="00916F49"/>
    <w:rsid w:val="00A154A7"/>
    <w:rsid w:val="00B85FC1"/>
    <w:rsid w:val="00BE546D"/>
    <w:rsid w:val="00C26444"/>
    <w:rsid w:val="00D45589"/>
    <w:rsid w:val="00DB2148"/>
    <w:rsid w:val="00EB3726"/>
    <w:rsid w:val="00F11E00"/>
    <w:rsid w:val="00F95151"/>
    <w:rsid w:val="00F9723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68FD"/>
  <w15:chartTrackingRefBased/>
  <w15:docId w15:val="{6FEF8820-0281-46E3-ACA1-39915E9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48"/>
  </w:style>
  <w:style w:type="paragraph" w:styleId="Footer">
    <w:name w:val="footer"/>
    <w:basedOn w:val="Normal"/>
    <w:link w:val="FooterChar"/>
    <w:uiPriority w:val="99"/>
    <w:unhideWhenUsed/>
    <w:rsid w:val="00D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48"/>
  </w:style>
  <w:style w:type="paragraph" w:styleId="ListParagraph">
    <w:name w:val="List Paragraph"/>
    <w:basedOn w:val="Normal"/>
    <w:uiPriority w:val="34"/>
    <w:qFormat/>
    <w:rsid w:val="00A15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d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agrant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til.usv.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Universitatea Suceava</dc:creator>
  <cp:keywords/>
  <dc:description/>
  <cp:lastModifiedBy>Codrut</cp:lastModifiedBy>
  <cp:revision>10</cp:revision>
  <cp:lastPrinted>2021-01-20T08:40:00Z</cp:lastPrinted>
  <dcterms:created xsi:type="dcterms:W3CDTF">2021-01-20T15:12:00Z</dcterms:created>
  <dcterms:modified xsi:type="dcterms:W3CDTF">2021-03-26T09:10:00Z</dcterms:modified>
</cp:coreProperties>
</file>